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EBB911" w14:textId="77777777" w:rsidR="008868F0" w:rsidRPr="008D61B9" w:rsidRDefault="008868F0" w:rsidP="008868F0">
      <w:pPr>
        <w:tabs>
          <w:tab w:val="left" w:pos="8555"/>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Источники информации, рекомендуемые для п</w:t>
      </w:r>
      <w:r w:rsidRPr="008D61B9">
        <w:rPr>
          <w:rFonts w:ascii="Times New Roman" w:eastAsia="Times New Roman" w:hAnsi="Times New Roman" w:cs="Times New Roman"/>
          <w:b/>
          <w:sz w:val="28"/>
          <w:szCs w:val="28"/>
          <w:lang w:eastAsia="ru-RU"/>
        </w:rPr>
        <w:t>одготовки к сдаче квалификационного экзамена по Программе квалификационного экзамена на получение квалификационного аттестата аудитора.</w:t>
      </w:r>
    </w:p>
    <w:p w14:paraId="2C279F23" w14:textId="3686E6F9" w:rsidR="008868F0" w:rsidRPr="008D61B9" w:rsidRDefault="000C0E0A" w:rsidP="008868F0">
      <w:pPr>
        <w:jc w:val="center"/>
        <w:rPr>
          <w:lang w:eastAsia="ru-RU"/>
        </w:rPr>
      </w:pPr>
      <w:r>
        <w:rPr>
          <w:rFonts w:ascii="Times New Roman" w:eastAsia="Calibri" w:hAnsi="Times New Roman" w:cs="Times New Roman"/>
          <w:b/>
          <w:bCs/>
          <w:i/>
          <w:sz w:val="24"/>
          <w:szCs w:val="24"/>
        </w:rPr>
        <w:t>(в редакции на 01.</w:t>
      </w:r>
      <w:r w:rsidR="00273B22">
        <w:rPr>
          <w:rFonts w:ascii="Times New Roman" w:eastAsia="Calibri" w:hAnsi="Times New Roman" w:cs="Times New Roman"/>
          <w:b/>
          <w:bCs/>
          <w:i/>
          <w:sz w:val="24"/>
          <w:szCs w:val="24"/>
        </w:rPr>
        <w:t>0</w:t>
      </w:r>
      <w:r>
        <w:rPr>
          <w:rFonts w:ascii="Times New Roman" w:eastAsia="Calibri" w:hAnsi="Times New Roman" w:cs="Times New Roman"/>
          <w:b/>
          <w:bCs/>
          <w:i/>
          <w:sz w:val="24"/>
          <w:szCs w:val="24"/>
        </w:rPr>
        <w:t>1.2026</w:t>
      </w:r>
      <w:r w:rsidR="008868F0" w:rsidRPr="00F612CD">
        <w:rPr>
          <w:rFonts w:ascii="Times New Roman" w:eastAsia="Calibri" w:hAnsi="Times New Roman" w:cs="Times New Roman"/>
          <w:b/>
          <w:bCs/>
          <w:i/>
          <w:sz w:val="24"/>
          <w:szCs w:val="24"/>
        </w:rPr>
        <w:t>)</w:t>
      </w:r>
      <w:r w:rsidR="008868F0">
        <w:rPr>
          <w:rFonts w:ascii="Times New Roman" w:eastAsia="Calibri" w:hAnsi="Times New Roman" w:cs="Times New Roman"/>
          <w:b/>
          <w:bCs/>
          <w:i/>
          <w:sz w:val="24"/>
          <w:szCs w:val="24"/>
        </w:rPr>
        <w:t xml:space="preserve"> </w:t>
      </w:r>
    </w:p>
    <w:p w14:paraId="0710D304" w14:textId="77777777" w:rsidR="008868F0" w:rsidRPr="008D61B9" w:rsidRDefault="008868F0" w:rsidP="008868F0">
      <w:pPr>
        <w:pStyle w:val="1"/>
        <w:spacing w:before="0" w:after="120" w:line="240" w:lineRule="auto"/>
        <w:jc w:val="center"/>
        <w:rPr>
          <w:rFonts w:ascii="Times New Roman" w:hAnsi="Times New Roman" w:cs="Times New Roman"/>
          <w:sz w:val="24"/>
          <w:szCs w:val="24"/>
        </w:rPr>
      </w:pPr>
      <w:r w:rsidRPr="008D61B9">
        <w:rPr>
          <w:rFonts w:ascii="Times New Roman" w:hAnsi="Times New Roman" w:cs="Times New Roman"/>
          <w:color w:val="000000" w:themeColor="text1"/>
          <w:sz w:val="32"/>
          <w:szCs w:val="32"/>
        </w:rPr>
        <w:t>I ЭТАП</w:t>
      </w:r>
    </w:p>
    <w:p w14:paraId="2B7BF701" w14:textId="77777777" w:rsidR="008868F0" w:rsidRPr="008D61B9" w:rsidRDefault="008868F0" w:rsidP="008868F0">
      <w:pPr>
        <w:keepNext/>
        <w:keepLines/>
        <w:spacing w:after="120" w:line="240" w:lineRule="auto"/>
        <w:jc w:val="center"/>
        <w:outlineLvl w:val="0"/>
        <w:rPr>
          <w:rFonts w:ascii="Times New Roman" w:eastAsiaTheme="majorEastAsia" w:hAnsi="Times New Roman" w:cs="Times New Roman"/>
          <w:b/>
          <w:bCs/>
          <w:color w:val="365F91" w:themeColor="accent1" w:themeShade="BF"/>
          <w:sz w:val="32"/>
          <w:szCs w:val="32"/>
          <w:u w:val="single"/>
        </w:rPr>
      </w:pPr>
      <w:r w:rsidRPr="008D61B9">
        <w:rPr>
          <w:rFonts w:ascii="Times New Roman" w:eastAsiaTheme="majorEastAsia" w:hAnsi="Times New Roman" w:cs="Times New Roman"/>
          <w:b/>
          <w:bCs/>
          <w:color w:val="365F91" w:themeColor="accent1" w:themeShade="BF"/>
          <w:sz w:val="32"/>
          <w:szCs w:val="32"/>
          <w:u w:val="single"/>
        </w:rPr>
        <w:t>Модуль: «Основы аудиторской деятельности»</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037"/>
      </w:tblGrid>
      <w:tr w:rsidR="008868F0" w:rsidRPr="008D61B9" w14:paraId="428DC790" w14:textId="77777777" w:rsidTr="008868F0">
        <w:tc>
          <w:tcPr>
            <w:tcW w:w="534" w:type="dxa"/>
            <w:tcBorders>
              <w:top w:val="single" w:sz="4" w:space="0" w:color="auto"/>
              <w:left w:val="single" w:sz="4" w:space="0" w:color="auto"/>
              <w:bottom w:val="single" w:sz="4" w:space="0" w:color="auto"/>
              <w:right w:val="single" w:sz="4" w:space="0" w:color="auto"/>
            </w:tcBorders>
            <w:hideMark/>
          </w:tcPr>
          <w:p w14:paraId="4DBF9DD4" w14:textId="77777777" w:rsidR="008868F0" w:rsidRPr="008D61B9" w:rsidRDefault="008868F0" w:rsidP="008868F0">
            <w:pPr>
              <w:spacing w:after="0" w:line="240" w:lineRule="auto"/>
              <w:jc w:val="both"/>
              <w:rPr>
                <w:rFonts w:ascii="Times New Roman" w:eastAsia="Times New Roman" w:hAnsi="Times New Roman"/>
                <w:sz w:val="24"/>
                <w:szCs w:val="24"/>
                <w:lang w:eastAsia="ru-RU"/>
              </w:rPr>
            </w:pPr>
            <w:r w:rsidRPr="008D61B9">
              <w:rPr>
                <w:rFonts w:ascii="Times New Roman" w:eastAsia="Times New Roman" w:hAnsi="Times New Roman"/>
                <w:sz w:val="24"/>
                <w:szCs w:val="24"/>
                <w:lang w:eastAsia="ru-RU"/>
              </w:rPr>
              <w:t>1</w:t>
            </w:r>
          </w:p>
        </w:tc>
        <w:tc>
          <w:tcPr>
            <w:tcW w:w="9037" w:type="dxa"/>
            <w:tcBorders>
              <w:top w:val="single" w:sz="4" w:space="0" w:color="auto"/>
              <w:left w:val="single" w:sz="4" w:space="0" w:color="auto"/>
              <w:bottom w:val="single" w:sz="4" w:space="0" w:color="auto"/>
              <w:right w:val="single" w:sz="4" w:space="0" w:color="auto"/>
            </w:tcBorders>
            <w:hideMark/>
          </w:tcPr>
          <w:p w14:paraId="6A4911CE" w14:textId="14A56520" w:rsidR="000F333A" w:rsidRDefault="008868F0" w:rsidP="000F333A">
            <w:pPr>
              <w:spacing w:after="0" w:line="240" w:lineRule="auto"/>
              <w:rPr>
                <w:rFonts w:ascii="Times New Roman" w:eastAsia="Times New Roman" w:hAnsi="Times New Roman"/>
                <w:sz w:val="24"/>
                <w:szCs w:val="24"/>
                <w:lang w:eastAsia="ru-RU"/>
              </w:rPr>
            </w:pPr>
            <w:r w:rsidRPr="008D61B9">
              <w:rPr>
                <w:rFonts w:ascii="Times New Roman" w:eastAsia="Times New Roman" w:hAnsi="Times New Roman"/>
                <w:sz w:val="24"/>
                <w:szCs w:val="24"/>
                <w:lang w:eastAsia="ru-RU"/>
              </w:rPr>
              <w:t>Методические материалы для подготовки претендентов к сдаче квалификационного экзамена на получение квалификационного аттестата аудитор</w:t>
            </w:r>
            <w:r w:rsidR="00BA1BF5">
              <w:rPr>
                <w:rFonts w:ascii="Times New Roman" w:eastAsia="Times New Roman" w:hAnsi="Times New Roman"/>
                <w:sz w:val="24"/>
                <w:szCs w:val="24"/>
                <w:lang w:eastAsia="ru-RU"/>
              </w:rPr>
              <w:t xml:space="preserve">а по модулю «Основы аудиторской </w:t>
            </w:r>
            <w:r w:rsidRPr="008D61B9">
              <w:rPr>
                <w:rFonts w:ascii="Times New Roman" w:eastAsia="Times New Roman" w:hAnsi="Times New Roman"/>
                <w:sz w:val="24"/>
                <w:szCs w:val="24"/>
                <w:lang w:eastAsia="ru-RU"/>
              </w:rPr>
              <w:t>деятельности»</w:t>
            </w:r>
            <w:r w:rsidR="00BA1BF5">
              <w:rPr>
                <w:rFonts w:ascii="Times New Roman" w:eastAsia="Times New Roman" w:hAnsi="Times New Roman"/>
                <w:sz w:val="24"/>
                <w:szCs w:val="24"/>
                <w:lang w:eastAsia="ru-RU"/>
              </w:rPr>
              <w:t xml:space="preserve"> </w:t>
            </w:r>
          </w:p>
          <w:p w14:paraId="4B16BE42" w14:textId="2523BA1D" w:rsidR="000F333A" w:rsidRPr="008D61B9" w:rsidRDefault="00F63392" w:rsidP="000F333A">
            <w:pPr>
              <w:spacing w:after="0" w:line="240" w:lineRule="auto"/>
              <w:jc w:val="both"/>
              <w:rPr>
                <w:rFonts w:ascii="Times New Roman" w:eastAsia="Times New Roman" w:hAnsi="Times New Roman"/>
                <w:sz w:val="24"/>
                <w:szCs w:val="24"/>
                <w:lang w:eastAsia="ru-RU"/>
              </w:rPr>
            </w:pPr>
            <w:hyperlink r:id="rId6" w:history="1">
              <w:r w:rsidR="000F333A" w:rsidRPr="00BE1275">
                <w:rPr>
                  <w:rStyle w:val="a3"/>
                  <w:rFonts w:ascii="Times New Roman" w:eastAsia="Times New Roman" w:hAnsi="Times New Roman"/>
                  <w:sz w:val="24"/>
                  <w:szCs w:val="24"/>
                  <w:lang w:eastAsia="ru-RU"/>
                </w:rPr>
                <w:t>https://eak-rus.ru/about_attestation/podgotovka_k_sdache_examena1</w:t>
              </w:r>
            </w:hyperlink>
          </w:p>
        </w:tc>
      </w:tr>
      <w:tr w:rsidR="008868F0" w:rsidRPr="008D61B9" w14:paraId="3A1800D2" w14:textId="77777777" w:rsidTr="008868F0">
        <w:tc>
          <w:tcPr>
            <w:tcW w:w="534" w:type="dxa"/>
            <w:tcBorders>
              <w:top w:val="single" w:sz="4" w:space="0" w:color="auto"/>
              <w:left w:val="single" w:sz="4" w:space="0" w:color="auto"/>
              <w:bottom w:val="single" w:sz="4" w:space="0" w:color="auto"/>
              <w:right w:val="single" w:sz="4" w:space="0" w:color="auto"/>
            </w:tcBorders>
          </w:tcPr>
          <w:p w14:paraId="542DB421" w14:textId="77777777" w:rsidR="008868F0" w:rsidRPr="008D61B9" w:rsidRDefault="008868F0" w:rsidP="008868F0">
            <w:pPr>
              <w:spacing w:after="0" w:line="240" w:lineRule="auto"/>
              <w:jc w:val="both"/>
              <w:rPr>
                <w:rFonts w:ascii="Times New Roman" w:eastAsia="Times New Roman" w:hAnsi="Times New Roman"/>
                <w:sz w:val="24"/>
                <w:szCs w:val="24"/>
                <w:lang w:val="en-US" w:eastAsia="ru-RU"/>
              </w:rPr>
            </w:pPr>
            <w:r w:rsidRPr="008D61B9">
              <w:rPr>
                <w:rFonts w:ascii="Times New Roman" w:eastAsia="Times New Roman" w:hAnsi="Times New Roman"/>
                <w:sz w:val="24"/>
                <w:szCs w:val="24"/>
                <w:lang w:val="en-US" w:eastAsia="ru-RU"/>
              </w:rPr>
              <w:t>2</w:t>
            </w:r>
          </w:p>
        </w:tc>
        <w:tc>
          <w:tcPr>
            <w:tcW w:w="9037" w:type="dxa"/>
            <w:tcBorders>
              <w:top w:val="single" w:sz="4" w:space="0" w:color="auto"/>
              <w:left w:val="single" w:sz="4" w:space="0" w:color="auto"/>
              <w:bottom w:val="single" w:sz="4" w:space="0" w:color="auto"/>
              <w:right w:val="single" w:sz="4" w:space="0" w:color="auto"/>
            </w:tcBorders>
          </w:tcPr>
          <w:p w14:paraId="78644780" w14:textId="77777777" w:rsidR="008868F0" w:rsidRPr="008D61B9" w:rsidRDefault="008868F0" w:rsidP="008868F0">
            <w:pPr>
              <w:spacing w:after="0" w:line="240" w:lineRule="auto"/>
              <w:jc w:val="both"/>
              <w:rPr>
                <w:rFonts w:ascii="Times New Roman" w:eastAsia="Times New Roman" w:hAnsi="Times New Roman"/>
                <w:sz w:val="24"/>
                <w:szCs w:val="24"/>
                <w:lang w:eastAsia="ru-RU"/>
              </w:rPr>
            </w:pPr>
            <w:r w:rsidRPr="008D61B9">
              <w:rPr>
                <w:rFonts w:ascii="Times New Roman" w:eastAsia="Times New Roman" w:hAnsi="Times New Roman"/>
                <w:sz w:val="24"/>
                <w:szCs w:val="24"/>
                <w:lang w:eastAsia="ru-RU"/>
              </w:rPr>
              <w:t>Федеральный закон от 30.12.2008 № 307-ФЗ «Об аудиторской деятельности»</w:t>
            </w:r>
          </w:p>
        </w:tc>
      </w:tr>
      <w:tr w:rsidR="008868F0" w:rsidRPr="008D61B9" w14:paraId="08F4532A" w14:textId="77777777" w:rsidTr="008868F0">
        <w:tc>
          <w:tcPr>
            <w:tcW w:w="534" w:type="dxa"/>
            <w:tcBorders>
              <w:top w:val="single" w:sz="4" w:space="0" w:color="auto"/>
              <w:left w:val="single" w:sz="4" w:space="0" w:color="auto"/>
              <w:bottom w:val="single" w:sz="4" w:space="0" w:color="auto"/>
              <w:right w:val="single" w:sz="4" w:space="0" w:color="auto"/>
            </w:tcBorders>
          </w:tcPr>
          <w:p w14:paraId="45E453ED" w14:textId="77777777" w:rsidR="008868F0" w:rsidRPr="008D61B9" w:rsidRDefault="008868F0" w:rsidP="008868F0">
            <w:pPr>
              <w:pStyle w:val="1"/>
              <w:spacing w:before="0" w:line="240" w:lineRule="auto"/>
              <w:rPr>
                <w:rFonts w:ascii="Times New Roman" w:hAnsi="Times New Roman" w:cs="Times New Roman"/>
                <w:color w:val="auto"/>
                <w:u w:val="single"/>
              </w:rPr>
            </w:pPr>
          </w:p>
        </w:tc>
        <w:tc>
          <w:tcPr>
            <w:tcW w:w="9037" w:type="dxa"/>
            <w:tcBorders>
              <w:top w:val="single" w:sz="4" w:space="0" w:color="auto"/>
              <w:left w:val="single" w:sz="4" w:space="0" w:color="auto"/>
              <w:bottom w:val="single" w:sz="4" w:space="0" w:color="auto"/>
              <w:right w:val="single" w:sz="4" w:space="0" w:color="auto"/>
            </w:tcBorders>
            <w:hideMark/>
          </w:tcPr>
          <w:p w14:paraId="63748A8E" w14:textId="77777777" w:rsidR="008868F0" w:rsidRPr="00CB671F" w:rsidRDefault="008868F0" w:rsidP="008868F0">
            <w:pPr>
              <w:pStyle w:val="1"/>
              <w:spacing w:before="0" w:line="240" w:lineRule="auto"/>
              <w:rPr>
                <w:rFonts w:ascii="Times New Roman" w:eastAsia="Times New Roman" w:hAnsi="Times New Roman"/>
                <w:color w:val="auto"/>
                <w:sz w:val="24"/>
                <w:szCs w:val="24"/>
                <w:lang w:eastAsia="ru-RU"/>
              </w:rPr>
            </w:pPr>
            <w:r w:rsidRPr="00CB671F">
              <w:rPr>
                <w:rFonts w:ascii="Times New Roman" w:hAnsi="Times New Roman" w:cs="Times New Roman"/>
                <w:color w:val="auto"/>
                <w:sz w:val="24"/>
                <w:szCs w:val="24"/>
              </w:rPr>
              <w:t>Раздел 1. Основные понятия и содержание аудиторской деятельности, основы ее регулирования в Российской Федерации</w:t>
            </w:r>
          </w:p>
        </w:tc>
      </w:tr>
      <w:tr w:rsidR="008868F0" w:rsidRPr="008D61B9" w14:paraId="3B107F50" w14:textId="77777777" w:rsidTr="008868F0">
        <w:tc>
          <w:tcPr>
            <w:tcW w:w="534" w:type="dxa"/>
            <w:tcBorders>
              <w:top w:val="single" w:sz="4" w:space="0" w:color="auto"/>
              <w:left w:val="single" w:sz="4" w:space="0" w:color="auto"/>
              <w:bottom w:val="single" w:sz="4" w:space="0" w:color="auto"/>
              <w:right w:val="single" w:sz="4" w:space="0" w:color="auto"/>
            </w:tcBorders>
            <w:hideMark/>
          </w:tcPr>
          <w:p w14:paraId="2027231D" w14:textId="77777777" w:rsidR="008868F0" w:rsidRPr="008D61B9" w:rsidRDefault="008868F0" w:rsidP="008868F0">
            <w:pPr>
              <w:tabs>
                <w:tab w:val="left" w:pos="8555"/>
              </w:tabs>
              <w:spacing w:after="0" w:line="240" w:lineRule="auto"/>
              <w:rPr>
                <w:rFonts w:ascii="Times New Roman" w:eastAsia="Times New Roman" w:hAnsi="Times New Roman"/>
                <w:sz w:val="24"/>
                <w:szCs w:val="24"/>
                <w:lang w:eastAsia="ru-RU"/>
              </w:rPr>
            </w:pPr>
            <w:r w:rsidRPr="008D61B9">
              <w:rPr>
                <w:rFonts w:ascii="Times New Roman" w:eastAsia="Times New Roman" w:hAnsi="Times New Roman"/>
                <w:sz w:val="24"/>
                <w:szCs w:val="24"/>
                <w:lang w:eastAsia="ru-RU"/>
              </w:rPr>
              <w:t>3</w:t>
            </w:r>
          </w:p>
        </w:tc>
        <w:tc>
          <w:tcPr>
            <w:tcW w:w="9037" w:type="dxa"/>
            <w:tcBorders>
              <w:top w:val="single" w:sz="4" w:space="0" w:color="auto"/>
              <w:left w:val="single" w:sz="4" w:space="0" w:color="auto"/>
              <w:bottom w:val="single" w:sz="4" w:space="0" w:color="auto"/>
              <w:right w:val="single" w:sz="4" w:space="0" w:color="auto"/>
            </w:tcBorders>
            <w:hideMark/>
          </w:tcPr>
          <w:p w14:paraId="187AD37F" w14:textId="77777777" w:rsidR="008868F0" w:rsidRPr="008D61B9" w:rsidRDefault="008868F0" w:rsidP="008868F0">
            <w:pPr>
              <w:tabs>
                <w:tab w:val="left" w:pos="8555"/>
              </w:tabs>
              <w:spacing w:after="0" w:line="240" w:lineRule="auto"/>
              <w:rPr>
                <w:rFonts w:ascii="Times New Roman" w:eastAsia="Times New Roman" w:hAnsi="Times New Roman"/>
                <w:sz w:val="24"/>
                <w:szCs w:val="24"/>
                <w:lang w:eastAsia="ru-RU"/>
              </w:rPr>
            </w:pPr>
            <w:r w:rsidRPr="008D61B9">
              <w:rPr>
                <w:rFonts w:ascii="Times New Roman" w:eastAsia="Times New Roman" w:hAnsi="Times New Roman"/>
                <w:sz w:val="24"/>
                <w:szCs w:val="24"/>
                <w:lang w:eastAsia="ru-RU"/>
              </w:rPr>
              <w:t>Приказ Минфина России от 09.03.2017 № 33н «Об определении видов аудиторских услуг, в том числе перечня сопутствующих аудиту услуг»</w:t>
            </w:r>
          </w:p>
        </w:tc>
      </w:tr>
      <w:tr w:rsidR="008868F0" w:rsidRPr="008D61B9" w14:paraId="5D1CCE54" w14:textId="77777777" w:rsidTr="008868F0">
        <w:tc>
          <w:tcPr>
            <w:tcW w:w="534" w:type="dxa"/>
            <w:tcBorders>
              <w:top w:val="single" w:sz="4" w:space="0" w:color="auto"/>
              <w:left w:val="single" w:sz="4" w:space="0" w:color="auto"/>
              <w:bottom w:val="single" w:sz="4" w:space="0" w:color="auto"/>
              <w:right w:val="single" w:sz="4" w:space="0" w:color="auto"/>
            </w:tcBorders>
            <w:hideMark/>
          </w:tcPr>
          <w:p w14:paraId="02F0E12E" w14:textId="77777777" w:rsidR="008868F0" w:rsidRPr="008D61B9" w:rsidRDefault="008868F0" w:rsidP="008868F0">
            <w:pPr>
              <w:tabs>
                <w:tab w:val="left" w:pos="8555"/>
              </w:tabs>
              <w:spacing w:after="0" w:line="240" w:lineRule="auto"/>
              <w:rPr>
                <w:rFonts w:ascii="Times New Roman" w:eastAsia="Times New Roman" w:hAnsi="Times New Roman"/>
                <w:sz w:val="24"/>
                <w:szCs w:val="24"/>
                <w:lang w:eastAsia="ru-RU"/>
              </w:rPr>
            </w:pPr>
            <w:r w:rsidRPr="008D61B9">
              <w:rPr>
                <w:rFonts w:ascii="Times New Roman" w:eastAsia="Times New Roman" w:hAnsi="Times New Roman"/>
                <w:sz w:val="24"/>
                <w:szCs w:val="24"/>
                <w:lang w:eastAsia="ru-RU"/>
              </w:rPr>
              <w:t>4</w:t>
            </w:r>
          </w:p>
        </w:tc>
        <w:tc>
          <w:tcPr>
            <w:tcW w:w="9037" w:type="dxa"/>
            <w:tcBorders>
              <w:top w:val="single" w:sz="4" w:space="0" w:color="auto"/>
              <w:left w:val="single" w:sz="4" w:space="0" w:color="auto"/>
              <w:bottom w:val="single" w:sz="4" w:space="0" w:color="auto"/>
              <w:right w:val="single" w:sz="4" w:space="0" w:color="auto"/>
            </w:tcBorders>
            <w:hideMark/>
          </w:tcPr>
          <w:p w14:paraId="6DFB4F44" w14:textId="77777777" w:rsidR="008868F0" w:rsidRPr="008D61B9" w:rsidRDefault="00EF1AFB" w:rsidP="008868F0">
            <w:pPr>
              <w:tabs>
                <w:tab w:val="left" w:pos="8555"/>
              </w:tabs>
              <w:spacing w:after="0" w:line="240" w:lineRule="auto"/>
              <w:rPr>
                <w:rFonts w:ascii="Times New Roman" w:eastAsia="Times New Roman" w:hAnsi="Times New Roman"/>
                <w:sz w:val="24"/>
                <w:szCs w:val="24"/>
                <w:lang w:eastAsia="ru-RU"/>
              </w:rPr>
            </w:pPr>
            <w:r w:rsidRPr="00EF1AFB">
              <w:rPr>
                <w:rFonts w:ascii="Times New Roman" w:eastAsia="Times New Roman" w:hAnsi="Times New Roman"/>
                <w:sz w:val="24"/>
                <w:szCs w:val="24"/>
                <w:lang w:eastAsia="ru-RU"/>
              </w:rPr>
              <w:t>Предисловие к Сборнику международных стандартов управления качеством, аудита и обзорных проверок, прочих заданий, обеспечивающих уверенность, и заданий по оказанию сопутствующих услуг"</w:t>
            </w:r>
          </w:p>
        </w:tc>
      </w:tr>
      <w:tr w:rsidR="008868F0" w:rsidRPr="008D61B9" w14:paraId="7A99B12A" w14:textId="77777777" w:rsidTr="008868F0">
        <w:tc>
          <w:tcPr>
            <w:tcW w:w="534" w:type="dxa"/>
            <w:tcBorders>
              <w:top w:val="single" w:sz="4" w:space="0" w:color="auto"/>
              <w:left w:val="single" w:sz="4" w:space="0" w:color="auto"/>
              <w:bottom w:val="single" w:sz="4" w:space="0" w:color="auto"/>
              <w:right w:val="single" w:sz="4" w:space="0" w:color="auto"/>
            </w:tcBorders>
            <w:hideMark/>
          </w:tcPr>
          <w:p w14:paraId="35244934" w14:textId="77777777" w:rsidR="008868F0" w:rsidRPr="008D61B9" w:rsidRDefault="008868F0" w:rsidP="008868F0">
            <w:pPr>
              <w:tabs>
                <w:tab w:val="left" w:pos="8555"/>
              </w:tabs>
              <w:spacing w:after="0" w:line="240" w:lineRule="auto"/>
              <w:rPr>
                <w:rFonts w:ascii="Times New Roman" w:eastAsia="Times New Roman" w:hAnsi="Times New Roman"/>
                <w:sz w:val="24"/>
                <w:szCs w:val="24"/>
                <w:lang w:eastAsia="ru-RU"/>
              </w:rPr>
            </w:pPr>
            <w:r w:rsidRPr="008D61B9">
              <w:rPr>
                <w:rFonts w:ascii="Times New Roman" w:eastAsia="Times New Roman" w:hAnsi="Times New Roman"/>
                <w:sz w:val="24"/>
                <w:szCs w:val="24"/>
                <w:lang w:eastAsia="ru-RU"/>
              </w:rPr>
              <w:t>5</w:t>
            </w:r>
          </w:p>
        </w:tc>
        <w:tc>
          <w:tcPr>
            <w:tcW w:w="9037" w:type="dxa"/>
            <w:tcBorders>
              <w:top w:val="single" w:sz="4" w:space="0" w:color="auto"/>
              <w:left w:val="single" w:sz="4" w:space="0" w:color="auto"/>
              <w:bottom w:val="single" w:sz="4" w:space="0" w:color="auto"/>
              <w:right w:val="single" w:sz="4" w:space="0" w:color="auto"/>
            </w:tcBorders>
            <w:hideMark/>
          </w:tcPr>
          <w:p w14:paraId="4C191DD1" w14:textId="04F3173A" w:rsidR="008868F0" w:rsidRPr="008D61B9" w:rsidRDefault="00E71929" w:rsidP="008868F0">
            <w:pPr>
              <w:tabs>
                <w:tab w:val="left" w:pos="8555"/>
              </w:tabs>
              <w:spacing w:after="0" w:line="240" w:lineRule="auto"/>
              <w:rPr>
                <w:rFonts w:ascii="Times New Roman" w:eastAsia="Times New Roman" w:hAnsi="Times New Roman"/>
                <w:sz w:val="24"/>
                <w:szCs w:val="24"/>
                <w:lang w:eastAsia="ru-RU"/>
              </w:rPr>
            </w:pPr>
            <w:r w:rsidRPr="008D61B9">
              <w:rPr>
                <w:rFonts w:ascii="Times New Roman" w:eastAsia="Times New Roman" w:hAnsi="Times New Roman"/>
                <w:sz w:val="24"/>
                <w:szCs w:val="24"/>
                <w:lang w:eastAsia="ru-RU"/>
              </w:rPr>
              <w:t>Структура сборника стандартов, выпущенных Советом по международным стандартам аудита и задани</w:t>
            </w:r>
            <w:r w:rsidRPr="00A23F82">
              <w:rPr>
                <w:rFonts w:ascii="Times New Roman" w:eastAsia="Times New Roman" w:hAnsi="Times New Roman"/>
                <w:sz w:val="24"/>
                <w:szCs w:val="24"/>
                <w:lang w:eastAsia="ru-RU"/>
              </w:rPr>
              <w:t>й</w:t>
            </w:r>
            <w:r w:rsidRPr="008D61B9">
              <w:rPr>
                <w:rFonts w:ascii="Times New Roman" w:eastAsia="Times New Roman" w:hAnsi="Times New Roman"/>
                <w:sz w:val="24"/>
                <w:szCs w:val="24"/>
                <w:lang w:eastAsia="ru-RU"/>
              </w:rPr>
              <w:t>, обеспечивающи</w:t>
            </w:r>
            <w:r w:rsidRPr="00A23F82">
              <w:rPr>
                <w:rFonts w:ascii="Times New Roman" w:eastAsia="Times New Roman" w:hAnsi="Times New Roman"/>
                <w:sz w:val="24"/>
                <w:szCs w:val="24"/>
                <w:lang w:eastAsia="ru-RU"/>
              </w:rPr>
              <w:t>х</w:t>
            </w:r>
            <w:r w:rsidRPr="008D61B9">
              <w:rPr>
                <w:rFonts w:ascii="Times New Roman" w:eastAsia="Times New Roman" w:hAnsi="Times New Roman"/>
                <w:sz w:val="24"/>
                <w:szCs w:val="24"/>
                <w:lang w:eastAsia="ru-RU"/>
              </w:rPr>
              <w:t xml:space="preserve"> уверенность</w:t>
            </w:r>
          </w:p>
        </w:tc>
      </w:tr>
      <w:tr w:rsidR="008868F0" w:rsidRPr="008D61B9" w14:paraId="5FA99983" w14:textId="77777777" w:rsidTr="008868F0">
        <w:tc>
          <w:tcPr>
            <w:tcW w:w="534" w:type="dxa"/>
            <w:tcBorders>
              <w:top w:val="single" w:sz="4" w:space="0" w:color="auto"/>
              <w:left w:val="single" w:sz="4" w:space="0" w:color="auto"/>
              <w:bottom w:val="single" w:sz="4" w:space="0" w:color="auto"/>
              <w:right w:val="single" w:sz="4" w:space="0" w:color="auto"/>
            </w:tcBorders>
          </w:tcPr>
          <w:p w14:paraId="752E9B14" w14:textId="77777777" w:rsidR="008868F0" w:rsidRPr="008D61B9" w:rsidRDefault="008868F0" w:rsidP="008868F0">
            <w:pPr>
              <w:pStyle w:val="1"/>
              <w:spacing w:before="0" w:line="240" w:lineRule="auto"/>
              <w:rPr>
                <w:rFonts w:ascii="Times New Roman" w:hAnsi="Times New Roman" w:cs="Times New Roman"/>
                <w:color w:val="auto"/>
              </w:rPr>
            </w:pPr>
          </w:p>
        </w:tc>
        <w:tc>
          <w:tcPr>
            <w:tcW w:w="9037" w:type="dxa"/>
            <w:tcBorders>
              <w:top w:val="single" w:sz="4" w:space="0" w:color="auto"/>
              <w:left w:val="single" w:sz="4" w:space="0" w:color="auto"/>
              <w:bottom w:val="single" w:sz="4" w:space="0" w:color="auto"/>
              <w:right w:val="single" w:sz="4" w:space="0" w:color="auto"/>
            </w:tcBorders>
            <w:hideMark/>
          </w:tcPr>
          <w:p w14:paraId="1800542A" w14:textId="77777777" w:rsidR="008868F0" w:rsidRPr="00CB671F" w:rsidRDefault="008868F0" w:rsidP="008868F0">
            <w:pPr>
              <w:pStyle w:val="1"/>
              <w:spacing w:before="0" w:line="240" w:lineRule="auto"/>
              <w:rPr>
                <w:rFonts w:ascii="Times New Roman" w:eastAsia="Times New Roman" w:hAnsi="Times New Roman" w:cs="Times New Roman"/>
                <w:color w:val="auto"/>
                <w:sz w:val="24"/>
                <w:szCs w:val="24"/>
                <w:lang w:eastAsia="ru-RU"/>
              </w:rPr>
            </w:pPr>
            <w:r w:rsidRPr="00CB671F">
              <w:rPr>
                <w:rFonts w:ascii="Times New Roman" w:hAnsi="Times New Roman" w:cs="Times New Roman"/>
                <w:color w:val="auto"/>
                <w:sz w:val="24"/>
                <w:szCs w:val="24"/>
              </w:rPr>
              <w:t>Раздел 2. Основы профессиональной этики аудитора</w:t>
            </w:r>
          </w:p>
        </w:tc>
      </w:tr>
      <w:tr w:rsidR="008868F0" w:rsidRPr="008D61B9" w14:paraId="1E32E6EA" w14:textId="77777777" w:rsidTr="008868F0">
        <w:tc>
          <w:tcPr>
            <w:tcW w:w="534" w:type="dxa"/>
            <w:tcBorders>
              <w:top w:val="single" w:sz="4" w:space="0" w:color="auto"/>
              <w:left w:val="single" w:sz="4" w:space="0" w:color="auto"/>
              <w:bottom w:val="single" w:sz="4" w:space="0" w:color="auto"/>
              <w:right w:val="single" w:sz="4" w:space="0" w:color="auto"/>
            </w:tcBorders>
            <w:hideMark/>
          </w:tcPr>
          <w:p w14:paraId="087310A8" w14:textId="77777777" w:rsidR="008868F0" w:rsidRPr="008D61B9" w:rsidRDefault="008868F0" w:rsidP="008868F0">
            <w:pPr>
              <w:tabs>
                <w:tab w:val="left" w:pos="851"/>
              </w:tabs>
              <w:spacing w:after="0" w:line="240" w:lineRule="auto"/>
              <w:jc w:val="both"/>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val="en-US" w:eastAsia="ru-RU"/>
              </w:rPr>
              <w:t>6</w:t>
            </w:r>
          </w:p>
        </w:tc>
        <w:tc>
          <w:tcPr>
            <w:tcW w:w="9037" w:type="dxa"/>
            <w:tcBorders>
              <w:top w:val="single" w:sz="4" w:space="0" w:color="auto"/>
              <w:left w:val="single" w:sz="4" w:space="0" w:color="auto"/>
              <w:bottom w:val="single" w:sz="4" w:space="0" w:color="auto"/>
              <w:right w:val="single" w:sz="4" w:space="0" w:color="auto"/>
            </w:tcBorders>
            <w:hideMark/>
          </w:tcPr>
          <w:p w14:paraId="4152BD3F" w14:textId="276E84E0" w:rsidR="008868F0" w:rsidRPr="007C5B5C" w:rsidRDefault="00B84D43" w:rsidP="008868F0">
            <w:pPr>
              <w:tabs>
                <w:tab w:val="left" w:pos="851"/>
              </w:tabs>
              <w:spacing w:after="0" w:line="240" w:lineRule="auto"/>
              <w:jc w:val="both"/>
              <w:rPr>
                <w:rFonts w:ascii="Times New Roman" w:hAnsi="Times New Roman" w:cs="Times New Roman"/>
                <w:sz w:val="24"/>
                <w:szCs w:val="24"/>
              </w:rPr>
            </w:pPr>
            <w:r w:rsidRPr="007C5B5C">
              <w:rPr>
                <w:rFonts w:ascii="Times New Roman" w:eastAsia="Times New Roman" w:hAnsi="Times New Roman"/>
                <w:sz w:val="24"/>
                <w:szCs w:val="24"/>
                <w:lang w:eastAsia="ru-RU"/>
              </w:rPr>
              <w:t>Кодекс профессиональный этики аудиторов (утвержден решением Правления СРО ААС от 14 марта 2025 г., протокол № 725)</w:t>
            </w:r>
          </w:p>
        </w:tc>
      </w:tr>
      <w:tr w:rsidR="008868F0" w:rsidRPr="008D61B9" w14:paraId="21E9BB90" w14:textId="77777777" w:rsidTr="008868F0">
        <w:tc>
          <w:tcPr>
            <w:tcW w:w="534" w:type="dxa"/>
            <w:tcBorders>
              <w:top w:val="single" w:sz="4" w:space="0" w:color="auto"/>
              <w:left w:val="single" w:sz="4" w:space="0" w:color="auto"/>
              <w:bottom w:val="single" w:sz="4" w:space="0" w:color="auto"/>
              <w:right w:val="single" w:sz="4" w:space="0" w:color="auto"/>
            </w:tcBorders>
            <w:hideMark/>
          </w:tcPr>
          <w:p w14:paraId="21D16E5C"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val="en-US" w:eastAsia="ru-RU"/>
              </w:rPr>
              <w:t>7</w:t>
            </w:r>
          </w:p>
        </w:tc>
        <w:tc>
          <w:tcPr>
            <w:tcW w:w="9037" w:type="dxa"/>
            <w:tcBorders>
              <w:top w:val="single" w:sz="4" w:space="0" w:color="auto"/>
              <w:left w:val="single" w:sz="4" w:space="0" w:color="auto"/>
              <w:bottom w:val="single" w:sz="4" w:space="0" w:color="auto"/>
              <w:right w:val="single" w:sz="4" w:space="0" w:color="auto"/>
            </w:tcBorders>
            <w:hideMark/>
          </w:tcPr>
          <w:p w14:paraId="7A83809B" w14:textId="781E77F4" w:rsidR="008868F0" w:rsidRPr="007C5B5C" w:rsidRDefault="00B84D43" w:rsidP="008868F0">
            <w:pPr>
              <w:tabs>
                <w:tab w:val="left" w:pos="8555"/>
              </w:tabs>
              <w:spacing w:after="0" w:line="240" w:lineRule="auto"/>
              <w:rPr>
                <w:rFonts w:ascii="Times New Roman" w:eastAsia="Times New Roman" w:hAnsi="Times New Roman" w:cs="Times New Roman"/>
                <w:sz w:val="24"/>
                <w:szCs w:val="24"/>
                <w:lang w:eastAsia="ru-RU"/>
              </w:rPr>
            </w:pPr>
            <w:r w:rsidRPr="007C5B5C">
              <w:rPr>
                <w:rFonts w:ascii="Times New Roman" w:eastAsia="Times New Roman" w:hAnsi="Times New Roman"/>
                <w:sz w:val="24"/>
                <w:szCs w:val="24"/>
                <w:lang w:eastAsia="ru-RU"/>
              </w:rPr>
              <w:t>Правила независимости аудиторов и аудиторских организаций (утвержден решением Правления СРО ААС от 14 марта 2025 г., протокол № 725)</w:t>
            </w:r>
          </w:p>
        </w:tc>
      </w:tr>
      <w:tr w:rsidR="008868F0" w:rsidRPr="008D61B9" w14:paraId="13E004E4" w14:textId="77777777" w:rsidTr="008868F0">
        <w:tc>
          <w:tcPr>
            <w:tcW w:w="534" w:type="dxa"/>
            <w:tcBorders>
              <w:top w:val="single" w:sz="4" w:space="0" w:color="auto"/>
              <w:left w:val="single" w:sz="4" w:space="0" w:color="auto"/>
              <w:bottom w:val="single" w:sz="4" w:space="0" w:color="auto"/>
              <w:right w:val="single" w:sz="4" w:space="0" w:color="auto"/>
            </w:tcBorders>
          </w:tcPr>
          <w:p w14:paraId="1ECD4387" w14:textId="77777777" w:rsidR="008868F0" w:rsidRPr="008D61B9" w:rsidRDefault="008868F0" w:rsidP="008868F0">
            <w:pPr>
              <w:pStyle w:val="1"/>
              <w:spacing w:before="0" w:line="240" w:lineRule="auto"/>
              <w:rPr>
                <w:rFonts w:ascii="Times New Roman" w:hAnsi="Times New Roman" w:cs="Times New Roman"/>
                <w:color w:val="auto"/>
              </w:rPr>
            </w:pPr>
          </w:p>
        </w:tc>
        <w:tc>
          <w:tcPr>
            <w:tcW w:w="9037" w:type="dxa"/>
            <w:tcBorders>
              <w:top w:val="single" w:sz="4" w:space="0" w:color="auto"/>
              <w:left w:val="single" w:sz="4" w:space="0" w:color="auto"/>
              <w:bottom w:val="single" w:sz="4" w:space="0" w:color="auto"/>
              <w:right w:val="single" w:sz="4" w:space="0" w:color="auto"/>
            </w:tcBorders>
            <w:hideMark/>
          </w:tcPr>
          <w:p w14:paraId="43A45F12" w14:textId="77777777" w:rsidR="008868F0" w:rsidRPr="00CB671F" w:rsidRDefault="008868F0" w:rsidP="008868F0">
            <w:pPr>
              <w:pStyle w:val="1"/>
              <w:spacing w:before="0" w:line="240" w:lineRule="auto"/>
              <w:rPr>
                <w:rFonts w:ascii="Times New Roman" w:eastAsia="Times New Roman" w:hAnsi="Times New Roman" w:cs="Times New Roman"/>
                <w:color w:val="auto"/>
                <w:sz w:val="24"/>
                <w:szCs w:val="24"/>
                <w:lang w:eastAsia="ru-RU"/>
              </w:rPr>
            </w:pPr>
            <w:r w:rsidRPr="00CB671F">
              <w:rPr>
                <w:rFonts w:ascii="Times New Roman" w:hAnsi="Times New Roman" w:cs="Times New Roman"/>
                <w:color w:val="auto"/>
                <w:sz w:val="24"/>
                <w:szCs w:val="24"/>
              </w:rPr>
              <w:t>Раздел 3. Основы МСА: аудиторские задания и этапы их выполнения</w:t>
            </w:r>
          </w:p>
        </w:tc>
      </w:tr>
      <w:tr w:rsidR="008868F0" w:rsidRPr="008D61B9" w14:paraId="30C8741C" w14:textId="77777777" w:rsidTr="008868F0">
        <w:tc>
          <w:tcPr>
            <w:tcW w:w="534" w:type="dxa"/>
            <w:tcBorders>
              <w:top w:val="single" w:sz="4" w:space="0" w:color="auto"/>
              <w:left w:val="single" w:sz="4" w:space="0" w:color="auto"/>
              <w:bottom w:val="single" w:sz="4" w:space="0" w:color="auto"/>
              <w:right w:val="single" w:sz="4" w:space="0" w:color="auto"/>
            </w:tcBorders>
            <w:hideMark/>
          </w:tcPr>
          <w:p w14:paraId="14286005"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val="en-US" w:eastAsia="ru-RU"/>
              </w:rPr>
              <w:t>8</w:t>
            </w:r>
          </w:p>
        </w:tc>
        <w:tc>
          <w:tcPr>
            <w:tcW w:w="9037" w:type="dxa"/>
            <w:tcBorders>
              <w:top w:val="single" w:sz="4" w:space="0" w:color="auto"/>
              <w:left w:val="single" w:sz="4" w:space="0" w:color="auto"/>
              <w:bottom w:val="single" w:sz="4" w:space="0" w:color="auto"/>
              <w:right w:val="single" w:sz="4" w:space="0" w:color="auto"/>
            </w:tcBorders>
            <w:hideMark/>
          </w:tcPr>
          <w:p w14:paraId="6BF85457"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200 «Основные цели независимого аудитора и проведение аудита в соответствии с международными стандартами аудита» (введен в действие на территории Российской Федерации Приказом Минфина России от 09.01.2019 № 2н)</w:t>
            </w:r>
          </w:p>
        </w:tc>
      </w:tr>
      <w:tr w:rsidR="008868F0" w:rsidRPr="008D61B9" w14:paraId="233F4319" w14:textId="77777777" w:rsidTr="008868F0">
        <w:tc>
          <w:tcPr>
            <w:tcW w:w="534" w:type="dxa"/>
            <w:tcBorders>
              <w:top w:val="single" w:sz="4" w:space="0" w:color="auto"/>
              <w:left w:val="single" w:sz="4" w:space="0" w:color="auto"/>
              <w:bottom w:val="single" w:sz="4" w:space="0" w:color="auto"/>
              <w:right w:val="single" w:sz="4" w:space="0" w:color="auto"/>
            </w:tcBorders>
            <w:hideMark/>
          </w:tcPr>
          <w:p w14:paraId="151B1C3C"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val="en-US" w:eastAsia="ru-RU"/>
              </w:rPr>
              <w:t>9</w:t>
            </w:r>
          </w:p>
        </w:tc>
        <w:tc>
          <w:tcPr>
            <w:tcW w:w="9037" w:type="dxa"/>
            <w:tcBorders>
              <w:top w:val="single" w:sz="4" w:space="0" w:color="auto"/>
              <w:left w:val="single" w:sz="4" w:space="0" w:color="auto"/>
              <w:bottom w:val="single" w:sz="4" w:space="0" w:color="auto"/>
              <w:right w:val="single" w:sz="4" w:space="0" w:color="auto"/>
            </w:tcBorders>
            <w:hideMark/>
          </w:tcPr>
          <w:p w14:paraId="4C16D6E7" w14:textId="77777777" w:rsidR="008868F0" w:rsidRPr="008D61B9" w:rsidRDefault="00EF1AFB" w:rsidP="007069FA">
            <w:pPr>
              <w:tabs>
                <w:tab w:val="left" w:pos="8555"/>
              </w:tabs>
              <w:spacing w:after="0" w:line="240" w:lineRule="auto"/>
              <w:rPr>
                <w:rFonts w:ascii="Times New Roman" w:eastAsia="Times New Roman" w:hAnsi="Times New Roman" w:cs="Times New Roman"/>
                <w:sz w:val="24"/>
                <w:szCs w:val="24"/>
                <w:lang w:eastAsia="ru-RU"/>
              </w:rPr>
            </w:pPr>
            <w:r w:rsidRPr="00EF1AFB">
              <w:rPr>
                <w:rFonts w:ascii="Times New Roman" w:eastAsia="Times New Roman" w:hAnsi="Times New Roman" w:cs="Times New Roman"/>
                <w:sz w:val="24"/>
                <w:szCs w:val="24"/>
                <w:lang w:eastAsia="ru-RU"/>
              </w:rPr>
              <w:t>"Международный стандарт аудита 220 (пересмотренный) "Управление качеством при проведении аудита финансовой отчетности" (введен в действие на территории Российской Федерации Приказом Минфина России от 16.10.2</w:t>
            </w:r>
            <w:r w:rsidR="007069FA">
              <w:rPr>
                <w:rFonts w:ascii="Times New Roman" w:eastAsia="Times New Roman" w:hAnsi="Times New Roman" w:cs="Times New Roman"/>
                <w:sz w:val="24"/>
                <w:szCs w:val="24"/>
                <w:lang w:eastAsia="ru-RU"/>
              </w:rPr>
              <w:t xml:space="preserve">023 N 166н) </w:t>
            </w:r>
          </w:p>
        </w:tc>
      </w:tr>
      <w:tr w:rsidR="008868F0" w:rsidRPr="008D61B9" w14:paraId="1A5E9C7C" w14:textId="77777777" w:rsidTr="008868F0">
        <w:tc>
          <w:tcPr>
            <w:tcW w:w="534" w:type="dxa"/>
            <w:tcBorders>
              <w:top w:val="single" w:sz="4" w:space="0" w:color="auto"/>
              <w:left w:val="single" w:sz="4" w:space="0" w:color="auto"/>
              <w:bottom w:val="single" w:sz="4" w:space="0" w:color="auto"/>
              <w:right w:val="single" w:sz="4" w:space="0" w:color="auto"/>
            </w:tcBorders>
            <w:hideMark/>
          </w:tcPr>
          <w:p w14:paraId="4CFDCE21"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eastAsia="ru-RU"/>
              </w:rPr>
              <w:t>1</w:t>
            </w:r>
            <w:r w:rsidRPr="008D61B9">
              <w:rPr>
                <w:rFonts w:ascii="Times New Roman" w:eastAsia="Times New Roman" w:hAnsi="Times New Roman" w:cs="Times New Roman"/>
                <w:sz w:val="24"/>
                <w:szCs w:val="24"/>
                <w:lang w:val="en-US" w:eastAsia="ru-RU"/>
              </w:rPr>
              <w:t>0</w:t>
            </w:r>
          </w:p>
        </w:tc>
        <w:tc>
          <w:tcPr>
            <w:tcW w:w="9037" w:type="dxa"/>
            <w:tcBorders>
              <w:top w:val="single" w:sz="4" w:space="0" w:color="auto"/>
              <w:left w:val="single" w:sz="4" w:space="0" w:color="auto"/>
              <w:bottom w:val="single" w:sz="4" w:space="0" w:color="auto"/>
              <w:right w:val="single" w:sz="4" w:space="0" w:color="auto"/>
            </w:tcBorders>
            <w:hideMark/>
          </w:tcPr>
          <w:p w14:paraId="3FD99CBC"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230 «Аудиторская документация» (введен в действие на территории Российской Федерации Приказом Минфина России от 09.01.2019 № 2н)</w:t>
            </w:r>
          </w:p>
        </w:tc>
      </w:tr>
      <w:tr w:rsidR="008868F0" w:rsidRPr="008D61B9" w14:paraId="12E483B0" w14:textId="77777777" w:rsidTr="008868F0">
        <w:tc>
          <w:tcPr>
            <w:tcW w:w="534" w:type="dxa"/>
            <w:tcBorders>
              <w:top w:val="single" w:sz="4" w:space="0" w:color="auto"/>
              <w:left w:val="single" w:sz="4" w:space="0" w:color="auto"/>
              <w:bottom w:val="single" w:sz="4" w:space="0" w:color="auto"/>
              <w:right w:val="single" w:sz="4" w:space="0" w:color="auto"/>
            </w:tcBorders>
            <w:hideMark/>
          </w:tcPr>
          <w:p w14:paraId="3AA5FFC3"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eastAsia="ru-RU"/>
              </w:rPr>
              <w:t>1</w:t>
            </w:r>
            <w:r w:rsidRPr="008D61B9">
              <w:rPr>
                <w:rFonts w:ascii="Times New Roman" w:eastAsia="Times New Roman" w:hAnsi="Times New Roman" w:cs="Times New Roman"/>
                <w:sz w:val="24"/>
                <w:szCs w:val="24"/>
                <w:lang w:val="en-US" w:eastAsia="ru-RU"/>
              </w:rPr>
              <w:t>1</w:t>
            </w:r>
          </w:p>
        </w:tc>
        <w:tc>
          <w:tcPr>
            <w:tcW w:w="9037" w:type="dxa"/>
            <w:tcBorders>
              <w:top w:val="single" w:sz="4" w:space="0" w:color="auto"/>
              <w:left w:val="single" w:sz="4" w:space="0" w:color="auto"/>
              <w:bottom w:val="single" w:sz="4" w:space="0" w:color="auto"/>
              <w:right w:val="single" w:sz="4" w:space="0" w:color="auto"/>
            </w:tcBorders>
            <w:hideMark/>
          </w:tcPr>
          <w:p w14:paraId="0D51B6F5" w14:textId="35C1EA19" w:rsidR="008868F0" w:rsidRPr="008D61B9" w:rsidRDefault="008868F0" w:rsidP="00F642EE">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240 «Обязанности аудитора в отношении недобросовестных действий при проведен</w:t>
            </w:r>
            <w:proofErr w:type="gramStart"/>
            <w:r w:rsidRPr="008D61B9">
              <w:rPr>
                <w:rFonts w:ascii="Times New Roman" w:eastAsia="Times New Roman" w:hAnsi="Times New Roman" w:cs="Times New Roman"/>
                <w:sz w:val="24"/>
                <w:szCs w:val="24"/>
                <w:lang w:eastAsia="ru-RU"/>
              </w:rPr>
              <w:t>ии ау</w:t>
            </w:r>
            <w:proofErr w:type="gramEnd"/>
            <w:r w:rsidRPr="008D61B9">
              <w:rPr>
                <w:rFonts w:ascii="Times New Roman" w:eastAsia="Times New Roman" w:hAnsi="Times New Roman" w:cs="Times New Roman"/>
                <w:sz w:val="24"/>
                <w:szCs w:val="24"/>
                <w:lang w:eastAsia="ru-RU"/>
              </w:rPr>
              <w:t>дита финансовой отчетности» (введен в действие на территории Российской Федерации Приказом Минфина России от 09.01.2019 № 2н)</w:t>
            </w:r>
          </w:p>
        </w:tc>
      </w:tr>
      <w:tr w:rsidR="008868F0" w:rsidRPr="008D61B9" w14:paraId="2D90F107" w14:textId="77777777" w:rsidTr="008868F0">
        <w:tc>
          <w:tcPr>
            <w:tcW w:w="534" w:type="dxa"/>
            <w:tcBorders>
              <w:top w:val="single" w:sz="4" w:space="0" w:color="auto"/>
              <w:left w:val="single" w:sz="4" w:space="0" w:color="auto"/>
              <w:bottom w:val="single" w:sz="4" w:space="0" w:color="auto"/>
              <w:right w:val="single" w:sz="4" w:space="0" w:color="auto"/>
            </w:tcBorders>
            <w:hideMark/>
          </w:tcPr>
          <w:p w14:paraId="639CB0A1"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eastAsia="ru-RU"/>
              </w:rPr>
              <w:t>1</w:t>
            </w:r>
            <w:r w:rsidRPr="008D61B9">
              <w:rPr>
                <w:rFonts w:ascii="Times New Roman" w:eastAsia="Times New Roman" w:hAnsi="Times New Roman" w:cs="Times New Roman"/>
                <w:sz w:val="24"/>
                <w:szCs w:val="24"/>
                <w:lang w:val="en-US" w:eastAsia="ru-RU"/>
              </w:rPr>
              <w:t>2</w:t>
            </w:r>
          </w:p>
        </w:tc>
        <w:tc>
          <w:tcPr>
            <w:tcW w:w="9037" w:type="dxa"/>
            <w:tcBorders>
              <w:top w:val="single" w:sz="4" w:space="0" w:color="auto"/>
              <w:left w:val="single" w:sz="4" w:space="0" w:color="auto"/>
              <w:bottom w:val="single" w:sz="4" w:space="0" w:color="auto"/>
              <w:right w:val="single" w:sz="4" w:space="0" w:color="auto"/>
            </w:tcBorders>
            <w:hideMark/>
          </w:tcPr>
          <w:p w14:paraId="0D310B73"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300 «Планирование аудита финансовой отчетности» (введен в действие на территории Российской Федерации Приказом Минфина России от 09.01.2019 № 2н)</w:t>
            </w:r>
          </w:p>
        </w:tc>
      </w:tr>
      <w:tr w:rsidR="008868F0" w:rsidRPr="008D61B9" w14:paraId="59BF425F" w14:textId="77777777" w:rsidTr="008868F0">
        <w:tc>
          <w:tcPr>
            <w:tcW w:w="534" w:type="dxa"/>
            <w:tcBorders>
              <w:top w:val="single" w:sz="4" w:space="0" w:color="auto"/>
              <w:left w:val="single" w:sz="4" w:space="0" w:color="auto"/>
              <w:bottom w:val="single" w:sz="4" w:space="0" w:color="auto"/>
              <w:right w:val="single" w:sz="4" w:space="0" w:color="auto"/>
            </w:tcBorders>
            <w:hideMark/>
          </w:tcPr>
          <w:p w14:paraId="2C7B6080"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eastAsia="ru-RU"/>
              </w:rPr>
              <w:t>1</w:t>
            </w:r>
            <w:r w:rsidRPr="008D61B9">
              <w:rPr>
                <w:rFonts w:ascii="Times New Roman" w:eastAsia="Times New Roman" w:hAnsi="Times New Roman" w:cs="Times New Roman"/>
                <w:sz w:val="24"/>
                <w:szCs w:val="24"/>
                <w:lang w:val="en-US" w:eastAsia="ru-RU"/>
              </w:rPr>
              <w:t>3</w:t>
            </w:r>
          </w:p>
        </w:tc>
        <w:tc>
          <w:tcPr>
            <w:tcW w:w="9037" w:type="dxa"/>
            <w:tcBorders>
              <w:top w:val="single" w:sz="4" w:space="0" w:color="auto"/>
              <w:left w:val="single" w:sz="4" w:space="0" w:color="auto"/>
              <w:bottom w:val="single" w:sz="4" w:space="0" w:color="auto"/>
              <w:right w:val="single" w:sz="4" w:space="0" w:color="auto"/>
            </w:tcBorders>
            <w:hideMark/>
          </w:tcPr>
          <w:p w14:paraId="1431E8DE"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315 (пересмотренный) «Выявление и оценка рисков существенного искажения» (введен в действие на территории Российской Федерации Приказом Минфина России от 27.10.2021 № 163н)</w:t>
            </w:r>
          </w:p>
        </w:tc>
      </w:tr>
      <w:tr w:rsidR="008868F0" w:rsidRPr="008D61B9" w14:paraId="3E53E24F" w14:textId="77777777" w:rsidTr="008868F0">
        <w:tc>
          <w:tcPr>
            <w:tcW w:w="534" w:type="dxa"/>
            <w:tcBorders>
              <w:top w:val="single" w:sz="4" w:space="0" w:color="auto"/>
              <w:left w:val="single" w:sz="4" w:space="0" w:color="auto"/>
              <w:bottom w:val="single" w:sz="4" w:space="0" w:color="auto"/>
              <w:right w:val="single" w:sz="4" w:space="0" w:color="auto"/>
            </w:tcBorders>
            <w:hideMark/>
          </w:tcPr>
          <w:p w14:paraId="1962196B"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eastAsia="ru-RU"/>
              </w:rPr>
              <w:t>1</w:t>
            </w:r>
            <w:r w:rsidRPr="008D61B9">
              <w:rPr>
                <w:rFonts w:ascii="Times New Roman" w:eastAsia="Times New Roman" w:hAnsi="Times New Roman" w:cs="Times New Roman"/>
                <w:sz w:val="24"/>
                <w:szCs w:val="24"/>
                <w:lang w:val="en-US" w:eastAsia="ru-RU"/>
              </w:rPr>
              <w:t>4</w:t>
            </w:r>
          </w:p>
        </w:tc>
        <w:tc>
          <w:tcPr>
            <w:tcW w:w="9037" w:type="dxa"/>
            <w:tcBorders>
              <w:top w:val="single" w:sz="4" w:space="0" w:color="auto"/>
              <w:left w:val="single" w:sz="4" w:space="0" w:color="auto"/>
              <w:bottom w:val="single" w:sz="4" w:space="0" w:color="auto"/>
              <w:right w:val="single" w:sz="4" w:space="0" w:color="auto"/>
            </w:tcBorders>
            <w:hideMark/>
          </w:tcPr>
          <w:p w14:paraId="6375EEB8"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320 «Существенность при планировании и проведении аудита» (введен в действие на территории Российской Федерации Приказом Минфина России от 09.01.2019 № 2н)</w:t>
            </w:r>
          </w:p>
        </w:tc>
      </w:tr>
      <w:tr w:rsidR="008868F0" w:rsidRPr="008D61B9" w14:paraId="10A8D002" w14:textId="77777777" w:rsidTr="008868F0">
        <w:tc>
          <w:tcPr>
            <w:tcW w:w="534" w:type="dxa"/>
            <w:tcBorders>
              <w:top w:val="single" w:sz="4" w:space="0" w:color="auto"/>
              <w:left w:val="single" w:sz="4" w:space="0" w:color="auto"/>
              <w:bottom w:val="single" w:sz="4" w:space="0" w:color="auto"/>
              <w:right w:val="single" w:sz="4" w:space="0" w:color="auto"/>
            </w:tcBorders>
            <w:hideMark/>
          </w:tcPr>
          <w:p w14:paraId="331DC5E5"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eastAsia="ru-RU"/>
              </w:rPr>
              <w:t>1</w:t>
            </w:r>
            <w:r w:rsidRPr="008D61B9">
              <w:rPr>
                <w:rFonts w:ascii="Times New Roman" w:eastAsia="Times New Roman" w:hAnsi="Times New Roman" w:cs="Times New Roman"/>
                <w:sz w:val="24"/>
                <w:szCs w:val="24"/>
                <w:lang w:val="en-US" w:eastAsia="ru-RU"/>
              </w:rPr>
              <w:t>5</w:t>
            </w:r>
          </w:p>
        </w:tc>
        <w:tc>
          <w:tcPr>
            <w:tcW w:w="9037" w:type="dxa"/>
            <w:tcBorders>
              <w:top w:val="single" w:sz="4" w:space="0" w:color="auto"/>
              <w:left w:val="single" w:sz="4" w:space="0" w:color="auto"/>
              <w:bottom w:val="single" w:sz="4" w:space="0" w:color="auto"/>
              <w:right w:val="single" w:sz="4" w:space="0" w:color="auto"/>
            </w:tcBorders>
            <w:hideMark/>
          </w:tcPr>
          <w:p w14:paraId="183DA9D3"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 xml:space="preserve">Международный стандарт аудита 700 (пересмотренный) «Формирование мнения и </w:t>
            </w:r>
            <w:r w:rsidRPr="008D61B9">
              <w:rPr>
                <w:rFonts w:ascii="Times New Roman" w:eastAsia="Times New Roman" w:hAnsi="Times New Roman" w:cs="Times New Roman"/>
                <w:sz w:val="24"/>
                <w:szCs w:val="24"/>
                <w:lang w:eastAsia="ru-RU"/>
              </w:rPr>
              <w:lastRenderedPageBreak/>
              <w:t>составление заключения о финансовой отчетности» (введен в действие на территории Российской Федерации Приказом Минфина России от 09.11.2021 № 172н)</w:t>
            </w:r>
          </w:p>
        </w:tc>
      </w:tr>
      <w:tr w:rsidR="007E6774" w:rsidRPr="008D61B9" w14:paraId="63B81B40" w14:textId="77777777" w:rsidTr="008868F0">
        <w:tc>
          <w:tcPr>
            <w:tcW w:w="534" w:type="dxa"/>
            <w:tcBorders>
              <w:top w:val="single" w:sz="4" w:space="0" w:color="auto"/>
              <w:left w:val="single" w:sz="4" w:space="0" w:color="auto"/>
              <w:bottom w:val="single" w:sz="4" w:space="0" w:color="auto"/>
              <w:right w:val="single" w:sz="4" w:space="0" w:color="auto"/>
            </w:tcBorders>
          </w:tcPr>
          <w:p w14:paraId="099BA438" w14:textId="221DC7DB" w:rsidR="007E6774" w:rsidRPr="00F642EE" w:rsidRDefault="007E6774" w:rsidP="00F642EE">
            <w:pPr>
              <w:tabs>
                <w:tab w:val="left" w:pos="8555"/>
              </w:tabs>
              <w:spacing w:after="0" w:line="240" w:lineRule="auto"/>
              <w:rPr>
                <w:rFonts w:ascii="Times New Roman" w:eastAsia="Times New Roman" w:hAnsi="Times New Roman" w:cs="Times New Roman"/>
                <w:sz w:val="24"/>
                <w:szCs w:val="24"/>
                <w:lang w:eastAsia="ru-RU"/>
              </w:rPr>
            </w:pPr>
            <w:r w:rsidRPr="00F642EE">
              <w:rPr>
                <w:rFonts w:ascii="Times New Roman" w:eastAsia="Times New Roman" w:hAnsi="Times New Roman" w:cs="Times New Roman"/>
                <w:sz w:val="24"/>
                <w:szCs w:val="24"/>
                <w:lang w:eastAsia="ru-RU"/>
              </w:rPr>
              <w:lastRenderedPageBreak/>
              <w:t>16</w:t>
            </w:r>
          </w:p>
        </w:tc>
        <w:tc>
          <w:tcPr>
            <w:tcW w:w="9037" w:type="dxa"/>
            <w:tcBorders>
              <w:top w:val="single" w:sz="4" w:space="0" w:color="auto"/>
              <w:left w:val="single" w:sz="4" w:space="0" w:color="auto"/>
              <w:bottom w:val="single" w:sz="4" w:space="0" w:color="auto"/>
              <w:right w:val="single" w:sz="4" w:space="0" w:color="auto"/>
            </w:tcBorders>
          </w:tcPr>
          <w:p w14:paraId="463CB5F8" w14:textId="77777777" w:rsidR="007E6774" w:rsidRPr="00F642EE" w:rsidRDefault="007E6774" w:rsidP="007E6774">
            <w:pPr>
              <w:tabs>
                <w:tab w:val="left" w:pos="8555"/>
              </w:tabs>
              <w:spacing w:after="0" w:line="240" w:lineRule="auto"/>
              <w:rPr>
                <w:rFonts w:ascii="Times New Roman" w:eastAsia="Times New Roman" w:hAnsi="Times New Roman" w:cs="Times New Roman"/>
                <w:sz w:val="24"/>
                <w:szCs w:val="24"/>
                <w:lang w:eastAsia="ru-RU"/>
              </w:rPr>
            </w:pPr>
            <w:r w:rsidRPr="00F642EE">
              <w:rPr>
                <w:rFonts w:ascii="Times New Roman" w:eastAsia="Times New Roman" w:hAnsi="Times New Roman" w:cs="Times New Roman"/>
                <w:sz w:val="24"/>
                <w:szCs w:val="24"/>
                <w:lang w:eastAsia="ru-RU"/>
              </w:rPr>
              <w:t>Международный стандарт аудита 705 (пересмотренный) «Модифицированное мнение в аудиторском заключении» (введен в действие на территории Российской Федерации Приказом Минфина России от 09.01.2019 № 2н) </w:t>
            </w:r>
          </w:p>
          <w:p w14:paraId="32F7B3C3" w14:textId="77777777" w:rsidR="007E6774" w:rsidRPr="00CB671F" w:rsidRDefault="007E6774" w:rsidP="008868F0">
            <w:pPr>
              <w:pStyle w:val="1"/>
              <w:spacing w:before="0" w:line="240" w:lineRule="auto"/>
              <w:rPr>
                <w:rFonts w:ascii="Times New Roman" w:hAnsi="Times New Roman" w:cs="Times New Roman"/>
                <w:color w:val="auto"/>
                <w:sz w:val="24"/>
                <w:szCs w:val="24"/>
              </w:rPr>
            </w:pPr>
          </w:p>
        </w:tc>
      </w:tr>
      <w:tr w:rsidR="008868F0" w:rsidRPr="008D61B9" w14:paraId="3BB59A90" w14:textId="77777777" w:rsidTr="008868F0">
        <w:tc>
          <w:tcPr>
            <w:tcW w:w="534" w:type="dxa"/>
            <w:tcBorders>
              <w:top w:val="single" w:sz="4" w:space="0" w:color="auto"/>
              <w:left w:val="single" w:sz="4" w:space="0" w:color="auto"/>
              <w:bottom w:val="single" w:sz="4" w:space="0" w:color="auto"/>
              <w:right w:val="single" w:sz="4" w:space="0" w:color="auto"/>
            </w:tcBorders>
          </w:tcPr>
          <w:p w14:paraId="374093BA" w14:textId="77777777" w:rsidR="008868F0" w:rsidRPr="008D61B9" w:rsidRDefault="008868F0" w:rsidP="008868F0">
            <w:pPr>
              <w:pStyle w:val="1"/>
              <w:spacing w:before="0" w:line="240" w:lineRule="auto"/>
              <w:rPr>
                <w:rFonts w:ascii="Times New Roman" w:hAnsi="Times New Roman" w:cs="Times New Roman"/>
                <w:color w:val="auto"/>
              </w:rPr>
            </w:pPr>
          </w:p>
        </w:tc>
        <w:tc>
          <w:tcPr>
            <w:tcW w:w="9037" w:type="dxa"/>
            <w:tcBorders>
              <w:top w:val="single" w:sz="4" w:space="0" w:color="auto"/>
              <w:left w:val="single" w:sz="4" w:space="0" w:color="auto"/>
              <w:bottom w:val="single" w:sz="4" w:space="0" w:color="auto"/>
              <w:right w:val="single" w:sz="4" w:space="0" w:color="auto"/>
            </w:tcBorders>
            <w:hideMark/>
          </w:tcPr>
          <w:p w14:paraId="4370067C" w14:textId="77777777" w:rsidR="008868F0" w:rsidRPr="00CB671F" w:rsidRDefault="008868F0" w:rsidP="008868F0">
            <w:pPr>
              <w:pStyle w:val="1"/>
              <w:spacing w:before="0" w:line="240" w:lineRule="auto"/>
              <w:rPr>
                <w:rFonts w:ascii="Times New Roman" w:hAnsi="Times New Roman" w:cs="Times New Roman"/>
                <w:color w:val="auto"/>
                <w:sz w:val="24"/>
                <w:szCs w:val="24"/>
              </w:rPr>
            </w:pPr>
            <w:r w:rsidRPr="00CB671F">
              <w:rPr>
                <w:rFonts w:ascii="Times New Roman" w:hAnsi="Times New Roman" w:cs="Times New Roman"/>
                <w:color w:val="auto"/>
                <w:sz w:val="24"/>
                <w:szCs w:val="24"/>
              </w:rPr>
              <w:t>Раздел 4. Сбор аудиторских доказательств, работа с информацией</w:t>
            </w:r>
          </w:p>
        </w:tc>
      </w:tr>
      <w:tr w:rsidR="008868F0" w:rsidRPr="008D61B9" w14:paraId="7025EDBF" w14:textId="77777777" w:rsidTr="008868F0">
        <w:tc>
          <w:tcPr>
            <w:tcW w:w="534" w:type="dxa"/>
            <w:tcBorders>
              <w:top w:val="single" w:sz="4" w:space="0" w:color="auto"/>
              <w:left w:val="single" w:sz="4" w:space="0" w:color="auto"/>
              <w:bottom w:val="single" w:sz="4" w:space="0" w:color="auto"/>
              <w:right w:val="single" w:sz="4" w:space="0" w:color="auto"/>
            </w:tcBorders>
            <w:hideMark/>
          </w:tcPr>
          <w:p w14:paraId="40F76625" w14:textId="7FA3C142" w:rsidR="008868F0" w:rsidRPr="008D61B9" w:rsidRDefault="007E6774" w:rsidP="008868F0">
            <w:pPr>
              <w:tabs>
                <w:tab w:val="left" w:pos="8555"/>
              </w:tabs>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17</w:t>
            </w:r>
          </w:p>
        </w:tc>
        <w:tc>
          <w:tcPr>
            <w:tcW w:w="9037" w:type="dxa"/>
            <w:tcBorders>
              <w:top w:val="single" w:sz="4" w:space="0" w:color="auto"/>
              <w:left w:val="single" w:sz="4" w:space="0" w:color="auto"/>
              <w:bottom w:val="single" w:sz="4" w:space="0" w:color="auto"/>
              <w:right w:val="single" w:sz="4" w:space="0" w:color="auto"/>
            </w:tcBorders>
            <w:hideMark/>
          </w:tcPr>
          <w:p w14:paraId="6E167F7E"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500 «Аудиторские доказательства» (введен в действие на территории Российской Федерации Приказом Минфина России от 09.01.2019 № 2н)</w:t>
            </w:r>
          </w:p>
        </w:tc>
      </w:tr>
      <w:tr w:rsidR="008868F0" w:rsidRPr="008D61B9" w14:paraId="7CBCCF75" w14:textId="77777777" w:rsidTr="008868F0">
        <w:tc>
          <w:tcPr>
            <w:tcW w:w="534" w:type="dxa"/>
            <w:tcBorders>
              <w:top w:val="single" w:sz="4" w:space="0" w:color="auto"/>
              <w:left w:val="single" w:sz="4" w:space="0" w:color="auto"/>
              <w:bottom w:val="single" w:sz="4" w:space="0" w:color="auto"/>
              <w:right w:val="single" w:sz="4" w:space="0" w:color="auto"/>
            </w:tcBorders>
            <w:hideMark/>
          </w:tcPr>
          <w:p w14:paraId="7A1EA4A8" w14:textId="74BF0E48" w:rsidR="008868F0" w:rsidRPr="007E6774" w:rsidRDefault="008868F0" w:rsidP="007E6774">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1</w:t>
            </w:r>
            <w:r w:rsidR="007E6774">
              <w:rPr>
                <w:rFonts w:ascii="Times New Roman" w:eastAsia="Times New Roman" w:hAnsi="Times New Roman" w:cs="Times New Roman"/>
                <w:sz w:val="24"/>
                <w:szCs w:val="24"/>
                <w:lang w:eastAsia="ru-RU"/>
              </w:rPr>
              <w:t>8</w:t>
            </w:r>
          </w:p>
        </w:tc>
        <w:tc>
          <w:tcPr>
            <w:tcW w:w="9037" w:type="dxa"/>
            <w:tcBorders>
              <w:top w:val="single" w:sz="4" w:space="0" w:color="auto"/>
              <w:left w:val="single" w:sz="4" w:space="0" w:color="auto"/>
              <w:bottom w:val="single" w:sz="4" w:space="0" w:color="auto"/>
              <w:right w:val="single" w:sz="4" w:space="0" w:color="auto"/>
            </w:tcBorders>
            <w:hideMark/>
          </w:tcPr>
          <w:p w14:paraId="049FAD02"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501 «Особенности получения аудиторских доказательств в конкретных случаях» (введен в действие на территории Российской Федерации Приказом Минфина России от 09.01.2019 № 2н)</w:t>
            </w:r>
          </w:p>
        </w:tc>
      </w:tr>
      <w:tr w:rsidR="008868F0" w:rsidRPr="008D61B9" w14:paraId="18A95F55" w14:textId="77777777" w:rsidTr="008868F0">
        <w:tc>
          <w:tcPr>
            <w:tcW w:w="534" w:type="dxa"/>
            <w:tcBorders>
              <w:top w:val="single" w:sz="4" w:space="0" w:color="auto"/>
              <w:left w:val="single" w:sz="4" w:space="0" w:color="auto"/>
              <w:bottom w:val="single" w:sz="4" w:space="0" w:color="auto"/>
              <w:right w:val="single" w:sz="4" w:space="0" w:color="auto"/>
            </w:tcBorders>
            <w:hideMark/>
          </w:tcPr>
          <w:p w14:paraId="726FC25F" w14:textId="235823A7" w:rsidR="008868F0" w:rsidRPr="007E6774" w:rsidRDefault="008868F0" w:rsidP="007E6774">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1</w:t>
            </w:r>
            <w:r w:rsidR="007E6774">
              <w:rPr>
                <w:rFonts w:ascii="Times New Roman" w:eastAsia="Times New Roman" w:hAnsi="Times New Roman" w:cs="Times New Roman"/>
                <w:sz w:val="24"/>
                <w:szCs w:val="24"/>
                <w:lang w:eastAsia="ru-RU"/>
              </w:rPr>
              <w:t>9</w:t>
            </w:r>
          </w:p>
        </w:tc>
        <w:tc>
          <w:tcPr>
            <w:tcW w:w="9037" w:type="dxa"/>
            <w:tcBorders>
              <w:top w:val="single" w:sz="4" w:space="0" w:color="auto"/>
              <w:left w:val="single" w:sz="4" w:space="0" w:color="auto"/>
              <w:bottom w:val="single" w:sz="4" w:space="0" w:color="auto"/>
              <w:right w:val="single" w:sz="4" w:space="0" w:color="auto"/>
            </w:tcBorders>
            <w:hideMark/>
          </w:tcPr>
          <w:p w14:paraId="4480B4EA"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505 «Внешние подтверждения» (введен в действие на территории Российской Федерации Приказом Минфина России от 09.01.2019 № 2н)</w:t>
            </w:r>
          </w:p>
        </w:tc>
      </w:tr>
      <w:tr w:rsidR="008868F0" w:rsidRPr="008D61B9" w14:paraId="15853A73" w14:textId="77777777" w:rsidTr="008868F0">
        <w:tc>
          <w:tcPr>
            <w:tcW w:w="534" w:type="dxa"/>
            <w:tcBorders>
              <w:top w:val="single" w:sz="4" w:space="0" w:color="auto"/>
              <w:left w:val="single" w:sz="4" w:space="0" w:color="auto"/>
              <w:bottom w:val="single" w:sz="4" w:space="0" w:color="auto"/>
              <w:right w:val="single" w:sz="4" w:space="0" w:color="auto"/>
            </w:tcBorders>
            <w:hideMark/>
          </w:tcPr>
          <w:p w14:paraId="34BB100E" w14:textId="0258F401" w:rsidR="008868F0" w:rsidRPr="007E6774" w:rsidRDefault="007E6774"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9037" w:type="dxa"/>
            <w:tcBorders>
              <w:top w:val="single" w:sz="4" w:space="0" w:color="auto"/>
              <w:left w:val="single" w:sz="4" w:space="0" w:color="auto"/>
              <w:bottom w:val="single" w:sz="4" w:space="0" w:color="auto"/>
              <w:right w:val="single" w:sz="4" w:space="0" w:color="auto"/>
            </w:tcBorders>
            <w:hideMark/>
          </w:tcPr>
          <w:p w14:paraId="0763AA34"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530 «Аудиторская выборка» (введен в действие на территории Российской Федерации Приказом Минфина России от 09.01.2019 № 2н)</w:t>
            </w:r>
          </w:p>
        </w:tc>
      </w:tr>
      <w:tr w:rsidR="008868F0" w:rsidRPr="008D61B9" w14:paraId="4CFE2D6B" w14:textId="77777777" w:rsidTr="008868F0">
        <w:tc>
          <w:tcPr>
            <w:tcW w:w="534" w:type="dxa"/>
            <w:tcBorders>
              <w:top w:val="single" w:sz="4" w:space="0" w:color="auto"/>
              <w:left w:val="single" w:sz="4" w:space="0" w:color="auto"/>
              <w:bottom w:val="single" w:sz="4" w:space="0" w:color="auto"/>
              <w:right w:val="single" w:sz="4" w:space="0" w:color="auto"/>
            </w:tcBorders>
            <w:hideMark/>
          </w:tcPr>
          <w:p w14:paraId="3320120A" w14:textId="64D8EBFF" w:rsidR="008868F0" w:rsidRPr="007E6774" w:rsidRDefault="008868F0" w:rsidP="007E6774">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2</w:t>
            </w:r>
            <w:r w:rsidR="007E6774">
              <w:rPr>
                <w:rFonts w:ascii="Times New Roman" w:eastAsia="Times New Roman" w:hAnsi="Times New Roman" w:cs="Times New Roman"/>
                <w:sz w:val="24"/>
                <w:szCs w:val="24"/>
                <w:lang w:eastAsia="ru-RU"/>
              </w:rPr>
              <w:t>1</w:t>
            </w:r>
          </w:p>
        </w:tc>
        <w:tc>
          <w:tcPr>
            <w:tcW w:w="9037" w:type="dxa"/>
            <w:tcBorders>
              <w:top w:val="single" w:sz="4" w:space="0" w:color="auto"/>
              <w:left w:val="single" w:sz="4" w:space="0" w:color="auto"/>
              <w:bottom w:val="single" w:sz="4" w:space="0" w:color="auto"/>
              <w:right w:val="single" w:sz="4" w:space="0" w:color="auto"/>
            </w:tcBorders>
            <w:hideMark/>
          </w:tcPr>
          <w:p w14:paraId="7060CF50"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580 «Письменные заявления» (введен в действие на территории Российской Федерации Приказом Минфина России от 09.01.2019 № 2н)</w:t>
            </w:r>
          </w:p>
        </w:tc>
      </w:tr>
    </w:tbl>
    <w:p w14:paraId="4E21375D" w14:textId="77777777" w:rsidR="008868F0" w:rsidRDefault="008868F0" w:rsidP="008868F0"/>
    <w:p w14:paraId="6B55CE4A" w14:textId="77777777" w:rsidR="00CB671F" w:rsidRDefault="00CB671F" w:rsidP="008868F0"/>
    <w:p w14:paraId="43FF3687" w14:textId="77777777" w:rsidR="008C0591" w:rsidRDefault="008C0591" w:rsidP="008868F0"/>
    <w:p w14:paraId="30DBB7FA" w14:textId="77777777" w:rsidR="008C0591" w:rsidRDefault="008C0591" w:rsidP="008868F0"/>
    <w:p w14:paraId="782DD0FA" w14:textId="77777777" w:rsidR="008C0591" w:rsidRDefault="008C0591" w:rsidP="008868F0"/>
    <w:p w14:paraId="10B6FAE3" w14:textId="77777777" w:rsidR="008C0591" w:rsidRDefault="008C0591" w:rsidP="008868F0"/>
    <w:p w14:paraId="56C397E0" w14:textId="77777777" w:rsidR="008C0591" w:rsidRDefault="008C0591" w:rsidP="008868F0"/>
    <w:p w14:paraId="28A65C2B" w14:textId="77777777" w:rsidR="008C0591" w:rsidRDefault="008C0591" w:rsidP="008868F0"/>
    <w:p w14:paraId="112AB7C3" w14:textId="77777777" w:rsidR="008C0591" w:rsidRDefault="008C0591" w:rsidP="008868F0"/>
    <w:p w14:paraId="2ED87B06" w14:textId="77777777" w:rsidR="008C0591" w:rsidRDefault="008C0591" w:rsidP="008868F0"/>
    <w:p w14:paraId="41F45E16" w14:textId="77777777" w:rsidR="008C0591" w:rsidRDefault="008C0591" w:rsidP="008868F0"/>
    <w:p w14:paraId="56CA41B7" w14:textId="77777777" w:rsidR="008C0591" w:rsidRDefault="008C0591" w:rsidP="008868F0"/>
    <w:p w14:paraId="2847ED83" w14:textId="77777777" w:rsidR="008C0591" w:rsidRDefault="008C0591" w:rsidP="008868F0"/>
    <w:p w14:paraId="6A6F80DF" w14:textId="77777777" w:rsidR="008C0591" w:rsidRDefault="008C0591" w:rsidP="008868F0"/>
    <w:p w14:paraId="52AFD363" w14:textId="77777777" w:rsidR="008C0591" w:rsidRDefault="008C0591" w:rsidP="008868F0"/>
    <w:p w14:paraId="3E4D57C7" w14:textId="77777777" w:rsidR="008C0591" w:rsidRDefault="008C0591" w:rsidP="008868F0"/>
    <w:p w14:paraId="382D4CD4" w14:textId="77777777" w:rsidR="008C0591" w:rsidRDefault="008C0591" w:rsidP="008868F0"/>
    <w:p w14:paraId="3CE92B32" w14:textId="77777777" w:rsidR="008C0591" w:rsidRPr="008D61B9" w:rsidRDefault="008C0591" w:rsidP="008868F0"/>
    <w:p w14:paraId="55D7CF1D" w14:textId="77777777" w:rsidR="008868F0" w:rsidRPr="008D61B9" w:rsidRDefault="008868F0" w:rsidP="008868F0">
      <w:pPr>
        <w:pStyle w:val="1"/>
        <w:spacing w:before="0" w:after="120" w:line="240" w:lineRule="auto"/>
        <w:jc w:val="center"/>
        <w:rPr>
          <w:rFonts w:ascii="Times New Roman" w:hAnsi="Times New Roman" w:cs="Times New Roman"/>
          <w:color w:val="000000" w:themeColor="text1"/>
          <w:sz w:val="32"/>
          <w:szCs w:val="32"/>
        </w:rPr>
      </w:pPr>
      <w:r w:rsidRPr="008D61B9">
        <w:rPr>
          <w:rFonts w:ascii="Times New Roman" w:hAnsi="Times New Roman" w:cs="Times New Roman"/>
          <w:sz w:val="32"/>
          <w:szCs w:val="32"/>
          <w:u w:val="single"/>
        </w:rPr>
        <w:t>Модуль: «Основы бухгалтерского учета»</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037"/>
      </w:tblGrid>
      <w:tr w:rsidR="000F333A" w:rsidRPr="00590578" w14:paraId="405F345E" w14:textId="77777777" w:rsidTr="008868F0">
        <w:tc>
          <w:tcPr>
            <w:tcW w:w="534" w:type="dxa"/>
            <w:tcBorders>
              <w:top w:val="single" w:sz="4" w:space="0" w:color="auto"/>
              <w:left w:val="single" w:sz="4" w:space="0" w:color="auto"/>
              <w:bottom w:val="single" w:sz="4" w:space="0" w:color="auto"/>
              <w:right w:val="single" w:sz="4" w:space="0" w:color="auto"/>
            </w:tcBorders>
          </w:tcPr>
          <w:p w14:paraId="52DA02AE" w14:textId="125EB8FA" w:rsidR="000F333A" w:rsidRPr="00590578" w:rsidRDefault="007F315B"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1D2ADFC2" w14:textId="2E3B4D38" w:rsidR="007F315B" w:rsidRDefault="007F315B" w:rsidP="007F315B">
            <w:pPr>
              <w:spacing w:after="0" w:line="240" w:lineRule="auto"/>
              <w:rPr>
                <w:rFonts w:ascii="Times New Roman" w:eastAsia="Times New Roman" w:hAnsi="Times New Roman"/>
                <w:sz w:val="24"/>
                <w:szCs w:val="24"/>
                <w:lang w:eastAsia="ru-RU"/>
              </w:rPr>
            </w:pPr>
            <w:r w:rsidRPr="008D61B9">
              <w:rPr>
                <w:rFonts w:ascii="Times New Roman" w:eastAsia="Times New Roman" w:hAnsi="Times New Roman"/>
                <w:sz w:val="24"/>
                <w:szCs w:val="24"/>
                <w:lang w:eastAsia="ru-RU"/>
              </w:rPr>
              <w:t>Методические материалы для подготовки претендентов к сдаче квалификационного экзамена на получение квалификационного аттестата аудитор</w:t>
            </w:r>
            <w:r>
              <w:rPr>
                <w:rFonts w:ascii="Times New Roman" w:eastAsia="Times New Roman" w:hAnsi="Times New Roman"/>
                <w:sz w:val="24"/>
                <w:szCs w:val="24"/>
                <w:lang w:eastAsia="ru-RU"/>
              </w:rPr>
              <w:t>а по модулю «</w:t>
            </w:r>
            <w:r w:rsidR="008E3652">
              <w:rPr>
                <w:rFonts w:ascii="Times New Roman" w:eastAsia="Times New Roman" w:hAnsi="Times New Roman"/>
                <w:sz w:val="24"/>
                <w:szCs w:val="24"/>
                <w:lang w:eastAsia="ru-RU"/>
              </w:rPr>
              <w:t>Основы б</w:t>
            </w:r>
            <w:r>
              <w:rPr>
                <w:rFonts w:ascii="Times New Roman" w:eastAsia="Times New Roman" w:hAnsi="Times New Roman"/>
                <w:sz w:val="24"/>
                <w:szCs w:val="24"/>
                <w:lang w:eastAsia="ru-RU"/>
              </w:rPr>
              <w:t>ухгалтерского учета</w:t>
            </w:r>
            <w:r w:rsidRPr="008D61B9">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p>
          <w:p w14:paraId="10A5B6B7" w14:textId="7B0E28D2" w:rsidR="00EC249C" w:rsidRPr="00F26103" w:rsidRDefault="00F63392" w:rsidP="007F315B">
            <w:pPr>
              <w:tabs>
                <w:tab w:val="left" w:pos="8555"/>
              </w:tabs>
              <w:spacing w:after="0" w:line="240" w:lineRule="auto"/>
              <w:rPr>
                <w:rFonts w:ascii="Times New Roman" w:eastAsia="Times New Roman" w:hAnsi="Times New Roman"/>
                <w:sz w:val="24"/>
                <w:szCs w:val="24"/>
                <w:lang w:eastAsia="ru-RU"/>
              </w:rPr>
            </w:pPr>
            <w:hyperlink r:id="rId7" w:history="1">
              <w:r w:rsidR="007F315B" w:rsidRPr="00BE1275">
                <w:rPr>
                  <w:rStyle w:val="a3"/>
                  <w:rFonts w:ascii="Times New Roman" w:eastAsia="Times New Roman" w:hAnsi="Times New Roman"/>
                  <w:sz w:val="24"/>
                  <w:szCs w:val="24"/>
                  <w:lang w:eastAsia="ru-RU"/>
                </w:rPr>
                <w:t>https://eak-rus.ru/about_attestation/podgotovka_k_sdache_examena1</w:t>
              </w:r>
            </w:hyperlink>
          </w:p>
        </w:tc>
      </w:tr>
      <w:tr w:rsidR="008868F0" w:rsidRPr="00590578" w14:paraId="6CC925D0" w14:textId="77777777" w:rsidTr="008868F0">
        <w:tc>
          <w:tcPr>
            <w:tcW w:w="534" w:type="dxa"/>
            <w:tcBorders>
              <w:top w:val="single" w:sz="4" w:space="0" w:color="auto"/>
              <w:left w:val="single" w:sz="4" w:space="0" w:color="auto"/>
              <w:bottom w:val="single" w:sz="4" w:space="0" w:color="auto"/>
              <w:right w:val="single" w:sz="4" w:space="0" w:color="auto"/>
            </w:tcBorders>
          </w:tcPr>
          <w:p w14:paraId="53316A78" w14:textId="77777777" w:rsidR="008868F0" w:rsidRPr="00590578" w:rsidRDefault="008868F0" w:rsidP="008868F0">
            <w:pPr>
              <w:tabs>
                <w:tab w:val="left" w:pos="8555"/>
              </w:tabs>
              <w:spacing w:after="0" w:line="240" w:lineRule="auto"/>
              <w:rPr>
                <w:rFonts w:ascii="Times New Roman" w:eastAsia="Times New Roman" w:hAnsi="Times New Roman" w:cs="Times New Roman"/>
                <w:sz w:val="24"/>
                <w:szCs w:val="24"/>
                <w:lang w:eastAsia="ru-RU"/>
              </w:rPr>
            </w:pP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29CE5CC1" w14:textId="77777777" w:rsidR="008868F0" w:rsidRPr="00CB671F" w:rsidRDefault="008868F0" w:rsidP="008868F0">
            <w:pPr>
              <w:tabs>
                <w:tab w:val="left" w:pos="8555"/>
              </w:tabs>
              <w:spacing w:after="0" w:line="240" w:lineRule="auto"/>
              <w:rPr>
                <w:rFonts w:ascii="Times New Roman" w:eastAsia="Times New Roman" w:hAnsi="Times New Roman" w:cs="Times New Roman"/>
                <w:b/>
                <w:sz w:val="24"/>
                <w:szCs w:val="24"/>
                <w:lang w:eastAsia="ru-RU"/>
              </w:rPr>
            </w:pPr>
            <w:r w:rsidRPr="00CB671F">
              <w:rPr>
                <w:rFonts w:ascii="Times New Roman" w:hAnsi="Times New Roman" w:cs="Times New Roman"/>
                <w:b/>
                <w:sz w:val="24"/>
                <w:szCs w:val="24"/>
              </w:rPr>
              <w:t>Раздел 1. Общие требования к бухгалтерскому учету, его регулирование в Российской Федерации</w:t>
            </w:r>
          </w:p>
        </w:tc>
      </w:tr>
      <w:tr w:rsidR="008868F0" w:rsidRPr="00590578" w14:paraId="2AF31498" w14:textId="77777777" w:rsidTr="008868F0">
        <w:tc>
          <w:tcPr>
            <w:tcW w:w="534" w:type="dxa"/>
            <w:tcBorders>
              <w:top w:val="single" w:sz="4" w:space="0" w:color="auto"/>
              <w:left w:val="single" w:sz="4" w:space="0" w:color="auto"/>
              <w:bottom w:val="single" w:sz="4" w:space="0" w:color="auto"/>
              <w:right w:val="single" w:sz="4" w:space="0" w:color="auto"/>
            </w:tcBorders>
          </w:tcPr>
          <w:p w14:paraId="7BBC8443" w14:textId="12D1F79E" w:rsidR="008868F0" w:rsidRPr="00590578" w:rsidRDefault="007F315B"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2</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788508ED" w14:textId="77777777" w:rsidR="008868F0" w:rsidRDefault="008868F0" w:rsidP="008868F0">
            <w:pPr>
              <w:tabs>
                <w:tab w:val="left" w:pos="8555"/>
              </w:tabs>
              <w:spacing w:after="0" w:line="240" w:lineRule="auto"/>
              <w:rPr>
                <w:rFonts w:ascii="Times New Roman" w:hAnsi="Times New Roman" w:cs="Times New Roman"/>
                <w:sz w:val="24"/>
                <w:szCs w:val="24"/>
              </w:rPr>
            </w:pPr>
            <w:r w:rsidRPr="00590578">
              <w:rPr>
                <w:rFonts w:ascii="Times New Roman" w:hAnsi="Times New Roman" w:cs="Times New Roman"/>
                <w:sz w:val="24"/>
                <w:szCs w:val="24"/>
              </w:rPr>
              <w:t xml:space="preserve">Федеральный закон от 06.12.2011 № 402-ФЗ «О бухгалтерском учете» </w:t>
            </w:r>
          </w:p>
          <w:p w14:paraId="0A2AE72B" w14:textId="77777777" w:rsidR="00CA58DD" w:rsidRPr="00590578" w:rsidRDefault="00CA58DD" w:rsidP="008868F0">
            <w:pPr>
              <w:tabs>
                <w:tab w:val="left" w:pos="8555"/>
              </w:tabs>
              <w:spacing w:after="0" w:line="240" w:lineRule="auto"/>
              <w:rPr>
                <w:rFonts w:ascii="Times New Roman" w:eastAsia="Times New Roman" w:hAnsi="Times New Roman" w:cs="Times New Roman"/>
                <w:sz w:val="24"/>
                <w:szCs w:val="24"/>
                <w:lang w:eastAsia="ru-RU"/>
              </w:rPr>
            </w:pPr>
          </w:p>
        </w:tc>
      </w:tr>
      <w:tr w:rsidR="008868F0" w:rsidRPr="00590578" w14:paraId="47FDE041" w14:textId="77777777" w:rsidTr="008868F0">
        <w:tc>
          <w:tcPr>
            <w:tcW w:w="534" w:type="dxa"/>
            <w:tcBorders>
              <w:top w:val="single" w:sz="4" w:space="0" w:color="auto"/>
              <w:left w:val="single" w:sz="4" w:space="0" w:color="auto"/>
              <w:bottom w:val="single" w:sz="4" w:space="0" w:color="auto"/>
              <w:right w:val="single" w:sz="4" w:space="0" w:color="auto"/>
            </w:tcBorders>
          </w:tcPr>
          <w:p w14:paraId="4A69D8FE" w14:textId="72C0FC30" w:rsidR="008868F0" w:rsidRPr="00590578" w:rsidRDefault="007F315B"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3</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59B676F1" w14:textId="77777777" w:rsidR="008868F0" w:rsidRPr="00590578" w:rsidRDefault="00F639D9" w:rsidP="008868F0">
            <w:pPr>
              <w:tabs>
                <w:tab w:val="left" w:pos="8555"/>
              </w:tabs>
              <w:spacing w:after="0" w:line="240" w:lineRule="auto"/>
              <w:rPr>
                <w:rFonts w:ascii="Times New Roman" w:eastAsia="Times New Roman" w:hAnsi="Times New Roman" w:cs="Times New Roman"/>
                <w:sz w:val="24"/>
                <w:szCs w:val="24"/>
                <w:lang w:eastAsia="ru-RU"/>
              </w:rPr>
            </w:pPr>
            <w:r w:rsidRPr="00F639D9">
              <w:rPr>
                <w:rFonts w:ascii="Times New Roman" w:hAnsi="Times New Roman" w:cs="Times New Roman"/>
                <w:sz w:val="24"/>
                <w:szCs w:val="24"/>
              </w:rPr>
              <w:t>Федеральный закон от 27.07.2010 № 208-ФЗ «О консолидированной финансовой отчетности»</w:t>
            </w:r>
          </w:p>
        </w:tc>
      </w:tr>
      <w:tr w:rsidR="008868F0" w:rsidRPr="00590578" w14:paraId="7C7DF41A" w14:textId="77777777" w:rsidTr="008868F0">
        <w:tc>
          <w:tcPr>
            <w:tcW w:w="534" w:type="dxa"/>
            <w:tcBorders>
              <w:top w:val="single" w:sz="4" w:space="0" w:color="auto"/>
              <w:left w:val="single" w:sz="4" w:space="0" w:color="auto"/>
              <w:bottom w:val="single" w:sz="4" w:space="0" w:color="auto"/>
              <w:right w:val="single" w:sz="4" w:space="0" w:color="auto"/>
            </w:tcBorders>
          </w:tcPr>
          <w:p w14:paraId="7190FC3F" w14:textId="075EB965" w:rsidR="008868F0" w:rsidRPr="00590578" w:rsidRDefault="007F315B"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4</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22B46170" w14:textId="77777777" w:rsidR="008868F0" w:rsidRDefault="008868F0" w:rsidP="008868F0">
            <w:pPr>
              <w:tabs>
                <w:tab w:val="left" w:pos="8555"/>
              </w:tabs>
              <w:spacing w:after="0" w:line="240" w:lineRule="auto"/>
              <w:rPr>
                <w:rFonts w:ascii="Times New Roman" w:hAnsi="Times New Roman" w:cs="Times New Roman"/>
                <w:sz w:val="24"/>
                <w:szCs w:val="24"/>
              </w:rPr>
            </w:pPr>
            <w:r w:rsidRPr="00590578">
              <w:rPr>
                <w:rFonts w:ascii="Times New Roman" w:hAnsi="Times New Roman" w:cs="Times New Roman"/>
                <w:sz w:val="24"/>
                <w:szCs w:val="24"/>
              </w:rPr>
              <w:t>Федеральный закон от 06.04.2011 № 63-ФЗ «Об электронной подписи» (ст.2, 6)</w:t>
            </w:r>
          </w:p>
          <w:p w14:paraId="6229E689" w14:textId="77777777" w:rsidR="00CA58DD" w:rsidRPr="00590578" w:rsidRDefault="00CA58DD" w:rsidP="008868F0">
            <w:pPr>
              <w:tabs>
                <w:tab w:val="left" w:pos="8555"/>
              </w:tabs>
              <w:spacing w:after="0" w:line="240" w:lineRule="auto"/>
              <w:rPr>
                <w:rFonts w:ascii="Times New Roman" w:eastAsia="Times New Roman" w:hAnsi="Times New Roman" w:cs="Times New Roman"/>
                <w:sz w:val="24"/>
                <w:szCs w:val="24"/>
                <w:lang w:eastAsia="ru-RU"/>
              </w:rPr>
            </w:pPr>
          </w:p>
        </w:tc>
      </w:tr>
      <w:tr w:rsidR="008868F0" w:rsidRPr="00590578" w14:paraId="3B51558E" w14:textId="77777777" w:rsidTr="008868F0">
        <w:tc>
          <w:tcPr>
            <w:tcW w:w="534" w:type="dxa"/>
            <w:tcBorders>
              <w:top w:val="single" w:sz="4" w:space="0" w:color="auto"/>
              <w:left w:val="single" w:sz="4" w:space="0" w:color="auto"/>
              <w:bottom w:val="single" w:sz="4" w:space="0" w:color="auto"/>
              <w:right w:val="single" w:sz="4" w:space="0" w:color="auto"/>
            </w:tcBorders>
          </w:tcPr>
          <w:p w14:paraId="070A7D97" w14:textId="57B12238" w:rsidR="008868F0" w:rsidRPr="00590578" w:rsidRDefault="007F315B"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5</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3880ABF3" w14:textId="77777777" w:rsidR="008868F0" w:rsidRPr="00590578" w:rsidRDefault="00F639D9" w:rsidP="008868F0">
            <w:pPr>
              <w:tabs>
                <w:tab w:val="left" w:pos="8555"/>
              </w:tabs>
              <w:spacing w:after="0" w:line="240" w:lineRule="auto"/>
              <w:rPr>
                <w:rFonts w:ascii="Times New Roman" w:eastAsia="Times New Roman" w:hAnsi="Times New Roman" w:cs="Times New Roman"/>
                <w:sz w:val="24"/>
                <w:szCs w:val="24"/>
                <w:lang w:eastAsia="ru-RU"/>
              </w:rPr>
            </w:pPr>
            <w:r w:rsidRPr="00F639D9">
              <w:rPr>
                <w:rFonts w:ascii="Times New Roman" w:hAnsi="Times New Roman" w:cs="Times New Roman"/>
                <w:sz w:val="24"/>
                <w:szCs w:val="24"/>
              </w:rPr>
              <w:t>Постановление Правительства Российской Федерации от 25.02.2011 № 107 «Об утверждении Положения о признании Международных стандартов финансовой отчетности и Разъяснений Международных стандартов финансовой отчетности для применения на территории Российской Федерации»</w:t>
            </w:r>
          </w:p>
        </w:tc>
      </w:tr>
      <w:tr w:rsidR="008868F0" w:rsidRPr="00590578" w14:paraId="58F8E67C" w14:textId="77777777" w:rsidTr="008868F0">
        <w:tc>
          <w:tcPr>
            <w:tcW w:w="534" w:type="dxa"/>
            <w:tcBorders>
              <w:top w:val="single" w:sz="4" w:space="0" w:color="auto"/>
              <w:left w:val="single" w:sz="4" w:space="0" w:color="auto"/>
              <w:bottom w:val="single" w:sz="4" w:space="0" w:color="auto"/>
              <w:right w:val="single" w:sz="4" w:space="0" w:color="auto"/>
            </w:tcBorders>
            <w:shd w:val="clear" w:color="auto" w:fill="auto"/>
          </w:tcPr>
          <w:p w14:paraId="3A4BFEFB" w14:textId="192CBDBB" w:rsidR="008868F0" w:rsidRPr="00590578" w:rsidRDefault="007F315B"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6</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1081A739" w14:textId="77777777" w:rsidR="008868F0" w:rsidRPr="00590578"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590578">
              <w:rPr>
                <w:rFonts w:ascii="Times New Roman" w:hAnsi="Times New Roman" w:cs="Times New Roman"/>
                <w:sz w:val="24"/>
                <w:szCs w:val="24"/>
              </w:rPr>
              <w:t xml:space="preserve"> Положение по бухгалтерскому учету «Учетная политика организации» (ПБУ 1/2008) (утверждено Приказом Минфина России от 06.10.2008 №106н) </w:t>
            </w:r>
          </w:p>
        </w:tc>
      </w:tr>
      <w:tr w:rsidR="008868F0" w:rsidRPr="00590578" w14:paraId="78383A37" w14:textId="77777777" w:rsidTr="008868F0">
        <w:tc>
          <w:tcPr>
            <w:tcW w:w="534" w:type="dxa"/>
            <w:tcBorders>
              <w:top w:val="single" w:sz="4" w:space="0" w:color="auto"/>
              <w:left w:val="single" w:sz="4" w:space="0" w:color="auto"/>
              <w:bottom w:val="single" w:sz="4" w:space="0" w:color="auto"/>
              <w:right w:val="single" w:sz="4" w:space="0" w:color="auto"/>
            </w:tcBorders>
          </w:tcPr>
          <w:p w14:paraId="5FAF0666" w14:textId="5243B09C" w:rsidR="008868F0" w:rsidRPr="00590578" w:rsidRDefault="007F315B"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7</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589571B6" w14:textId="77777777" w:rsidR="008868F0" w:rsidRPr="00590578"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590578">
              <w:rPr>
                <w:rFonts w:ascii="Times New Roman" w:hAnsi="Times New Roman" w:cs="Times New Roman"/>
                <w:sz w:val="24"/>
                <w:szCs w:val="24"/>
              </w:rPr>
              <w:t xml:space="preserve">Положение по ведению бухгалтерского учета и бухгалтерской отчетности в Российской Федерации (утверждено Приказом Минфина России от 29.07.1998 № 34н) </w:t>
            </w:r>
          </w:p>
        </w:tc>
      </w:tr>
      <w:tr w:rsidR="008868F0" w:rsidRPr="00590578" w14:paraId="641AD825" w14:textId="77777777" w:rsidTr="008868F0">
        <w:tc>
          <w:tcPr>
            <w:tcW w:w="534" w:type="dxa"/>
            <w:tcBorders>
              <w:top w:val="single" w:sz="4" w:space="0" w:color="auto"/>
              <w:left w:val="single" w:sz="4" w:space="0" w:color="auto"/>
              <w:bottom w:val="single" w:sz="4" w:space="0" w:color="auto"/>
              <w:right w:val="single" w:sz="4" w:space="0" w:color="auto"/>
            </w:tcBorders>
          </w:tcPr>
          <w:p w14:paraId="201E4DCA" w14:textId="39A9E1DD" w:rsidR="008868F0" w:rsidRPr="00590578" w:rsidRDefault="007F315B"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8</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7D0ACA8B" w14:textId="77777777" w:rsidR="008868F0" w:rsidRDefault="008868F0" w:rsidP="008868F0">
            <w:pPr>
              <w:tabs>
                <w:tab w:val="left" w:pos="8555"/>
              </w:tabs>
              <w:spacing w:after="0" w:line="240" w:lineRule="auto"/>
              <w:rPr>
                <w:rFonts w:ascii="Times New Roman" w:hAnsi="Times New Roman" w:cs="Times New Roman"/>
                <w:sz w:val="24"/>
                <w:szCs w:val="24"/>
              </w:rPr>
            </w:pPr>
            <w:r w:rsidRPr="00590578">
              <w:rPr>
                <w:rFonts w:ascii="Times New Roman" w:hAnsi="Times New Roman" w:cs="Times New Roman"/>
                <w:sz w:val="24"/>
                <w:szCs w:val="24"/>
              </w:rPr>
              <w:t>План счетов бухгалтерского учета финансово-хозяйственной деятельности организации и Инструкция по его применению (утверждены Приказом Минфина России от 31.10.2000 № 94н)</w:t>
            </w:r>
          </w:p>
          <w:p w14:paraId="459AF0F6" w14:textId="77777777" w:rsidR="00CA58DD" w:rsidRPr="00590578" w:rsidRDefault="00CA58DD" w:rsidP="008868F0">
            <w:pPr>
              <w:tabs>
                <w:tab w:val="left" w:pos="8555"/>
              </w:tabs>
              <w:spacing w:after="0" w:line="240" w:lineRule="auto"/>
              <w:rPr>
                <w:rFonts w:ascii="Times New Roman" w:eastAsia="Times New Roman" w:hAnsi="Times New Roman" w:cs="Times New Roman"/>
                <w:sz w:val="24"/>
                <w:szCs w:val="24"/>
                <w:lang w:eastAsia="ru-RU"/>
              </w:rPr>
            </w:pPr>
          </w:p>
        </w:tc>
      </w:tr>
      <w:tr w:rsidR="008868F0" w:rsidRPr="00590578" w14:paraId="058CCD74" w14:textId="77777777" w:rsidTr="008868F0">
        <w:tc>
          <w:tcPr>
            <w:tcW w:w="534" w:type="dxa"/>
            <w:tcBorders>
              <w:top w:val="single" w:sz="4" w:space="0" w:color="auto"/>
              <w:left w:val="single" w:sz="4" w:space="0" w:color="auto"/>
              <w:bottom w:val="single" w:sz="4" w:space="0" w:color="auto"/>
              <w:right w:val="single" w:sz="4" w:space="0" w:color="auto"/>
            </w:tcBorders>
            <w:shd w:val="clear" w:color="auto" w:fill="auto"/>
          </w:tcPr>
          <w:p w14:paraId="72284ACC" w14:textId="36F55584" w:rsidR="008868F0" w:rsidRPr="00590578" w:rsidRDefault="00273B22"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9</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220933EE" w14:textId="77777777" w:rsidR="008868F0" w:rsidRDefault="008868F0" w:rsidP="008868F0">
            <w:pPr>
              <w:tabs>
                <w:tab w:val="left" w:pos="8555"/>
              </w:tabs>
              <w:spacing w:after="0" w:line="240" w:lineRule="auto"/>
              <w:rPr>
                <w:rFonts w:ascii="Times New Roman" w:hAnsi="Times New Roman" w:cs="Times New Roman"/>
                <w:sz w:val="24"/>
                <w:szCs w:val="24"/>
              </w:rPr>
            </w:pPr>
            <w:r w:rsidRPr="00590578">
              <w:rPr>
                <w:rFonts w:ascii="Times New Roman" w:hAnsi="Times New Roman" w:cs="Times New Roman"/>
                <w:sz w:val="24"/>
                <w:szCs w:val="24"/>
              </w:rPr>
              <w:t>Кодекс Российской Федерации об административных правонарушениях от 30.12.2001 №195-ФЗ (ст. 15.11.)</w:t>
            </w:r>
          </w:p>
          <w:p w14:paraId="0ECA64E1" w14:textId="77777777" w:rsidR="00CA58DD" w:rsidRPr="00590578" w:rsidRDefault="00CA58DD" w:rsidP="008868F0">
            <w:pPr>
              <w:tabs>
                <w:tab w:val="left" w:pos="8555"/>
              </w:tabs>
              <w:spacing w:after="0" w:line="240" w:lineRule="auto"/>
              <w:rPr>
                <w:rFonts w:ascii="Times New Roman" w:eastAsia="Times New Roman" w:hAnsi="Times New Roman" w:cs="Times New Roman"/>
                <w:sz w:val="24"/>
                <w:szCs w:val="24"/>
                <w:lang w:eastAsia="ru-RU"/>
              </w:rPr>
            </w:pPr>
          </w:p>
        </w:tc>
      </w:tr>
      <w:tr w:rsidR="008868F0" w:rsidRPr="00590578" w14:paraId="08487634" w14:textId="77777777" w:rsidTr="008868F0">
        <w:tc>
          <w:tcPr>
            <w:tcW w:w="534" w:type="dxa"/>
            <w:tcBorders>
              <w:top w:val="single" w:sz="4" w:space="0" w:color="auto"/>
              <w:left w:val="single" w:sz="4" w:space="0" w:color="auto"/>
              <w:bottom w:val="single" w:sz="4" w:space="0" w:color="auto"/>
              <w:right w:val="single" w:sz="4" w:space="0" w:color="auto"/>
            </w:tcBorders>
          </w:tcPr>
          <w:p w14:paraId="05B29A16" w14:textId="7BC02048" w:rsidR="008868F0" w:rsidRPr="00590578" w:rsidRDefault="00FB02B8" w:rsidP="00273B22">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1</w:t>
            </w:r>
            <w:r w:rsidR="00273B22">
              <w:rPr>
                <w:rFonts w:ascii="Times New Roman" w:hAnsi="Times New Roman" w:cs="Times New Roman"/>
                <w:sz w:val="24"/>
                <w:szCs w:val="24"/>
              </w:rPr>
              <w:t>0</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5619E7A2" w14:textId="77777777" w:rsidR="008868F0" w:rsidRDefault="00F639D9" w:rsidP="007069FA">
            <w:pPr>
              <w:tabs>
                <w:tab w:val="left" w:pos="8555"/>
              </w:tabs>
              <w:spacing w:after="0" w:line="240" w:lineRule="auto"/>
              <w:rPr>
                <w:rFonts w:ascii="Times New Roman" w:hAnsi="Times New Roman" w:cs="Times New Roman"/>
                <w:sz w:val="24"/>
                <w:szCs w:val="24"/>
              </w:rPr>
            </w:pPr>
            <w:r w:rsidRPr="00F639D9">
              <w:rPr>
                <w:rFonts w:ascii="Times New Roman" w:hAnsi="Times New Roman" w:cs="Times New Roman"/>
                <w:sz w:val="24"/>
                <w:szCs w:val="24"/>
              </w:rPr>
              <w:t xml:space="preserve">Международный стандарт финансовой отчетности (IAS) 8 «Учетная политика, изменения в бухгалтерских оценках и ошибки» (введен в действие на территории Российской Федерации Приказом Минфина России от 28.12.2015 №217н) </w:t>
            </w:r>
          </w:p>
          <w:p w14:paraId="2FCDE149" w14:textId="77777777" w:rsidR="00CA58DD" w:rsidRPr="00590578" w:rsidRDefault="00CA58DD" w:rsidP="007069FA">
            <w:pPr>
              <w:tabs>
                <w:tab w:val="left" w:pos="8555"/>
              </w:tabs>
              <w:spacing w:after="0" w:line="240" w:lineRule="auto"/>
              <w:rPr>
                <w:rFonts w:ascii="Times New Roman" w:eastAsia="Times New Roman" w:hAnsi="Times New Roman" w:cs="Times New Roman"/>
                <w:sz w:val="24"/>
                <w:szCs w:val="24"/>
                <w:lang w:eastAsia="ru-RU"/>
              </w:rPr>
            </w:pPr>
          </w:p>
        </w:tc>
      </w:tr>
      <w:tr w:rsidR="008868F0" w:rsidRPr="00590578" w14:paraId="16E801F7" w14:textId="77777777" w:rsidTr="008868F0">
        <w:tc>
          <w:tcPr>
            <w:tcW w:w="534" w:type="dxa"/>
            <w:tcBorders>
              <w:top w:val="single" w:sz="4" w:space="0" w:color="auto"/>
              <w:left w:val="single" w:sz="4" w:space="0" w:color="auto"/>
              <w:bottom w:val="single" w:sz="4" w:space="0" w:color="auto"/>
              <w:right w:val="single" w:sz="4" w:space="0" w:color="auto"/>
            </w:tcBorders>
          </w:tcPr>
          <w:p w14:paraId="5EEB63B5" w14:textId="5BD8214E" w:rsidR="008868F0" w:rsidRPr="00590578" w:rsidRDefault="00FB02B8" w:rsidP="00273B22">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1</w:t>
            </w:r>
            <w:r w:rsidR="00273B22">
              <w:rPr>
                <w:rFonts w:ascii="Times New Roman" w:hAnsi="Times New Roman" w:cs="Times New Roman"/>
                <w:sz w:val="24"/>
                <w:szCs w:val="24"/>
              </w:rPr>
              <w:t>1</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075D0726" w14:textId="77777777" w:rsidR="008868F0" w:rsidRPr="00590578"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590578">
              <w:rPr>
                <w:rFonts w:ascii="Times New Roman" w:hAnsi="Times New Roman" w:cs="Times New Roman"/>
                <w:sz w:val="24"/>
                <w:szCs w:val="24"/>
              </w:rPr>
              <w:t>Федеральный стандарт бухгалтерского учета «Документы и документооборот в бухгалтерском учете» (ФСБУ 27/2021) (утвержден Приказом Минфина России от 16.04.2021 №62н)</w:t>
            </w:r>
          </w:p>
        </w:tc>
      </w:tr>
      <w:tr w:rsidR="007D0B13" w:rsidRPr="00590578" w14:paraId="721F1CDB" w14:textId="77777777" w:rsidTr="008868F0">
        <w:tc>
          <w:tcPr>
            <w:tcW w:w="534" w:type="dxa"/>
            <w:tcBorders>
              <w:top w:val="single" w:sz="4" w:space="0" w:color="auto"/>
              <w:left w:val="single" w:sz="4" w:space="0" w:color="auto"/>
              <w:bottom w:val="single" w:sz="4" w:space="0" w:color="auto"/>
              <w:right w:val="single" w:sz="4" w:space="0" w:color="auto"/>
            </w:tcBorders>
          </w:tcPr>
          <w:p w14:paraId="5DA02D4E" w14:textId="670692CC" w:rsidR="007D0B13" w:rsidRPr="00590578" w:rsidRDefault="00FB02B8" w:rsidP="00273B22">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273B22">
              <w:rPr>
                <w:rFonts w:ascii="Times New Roman" w:eastAsia="Times New Roman" w:hAnsi="Times New Roman" w:cs="Times New Roman"/>
                <w:sz w:val="24"/>
                <w:szCs w:val="24"/>
                <w:lang w:eastAsia="ru-RU"/>
              </w:rPr>
              <w:t>2</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64F6FB9A" w14:textId="63F26FB2" w:rsidR="007D0B13" w:rsidRPr="00CB671F" w:rsidRDefault="007D0B13" w:rsidP="00273B22">
            <w:pPr>
              <w:tabs>
                <w:tab w:val="left" w:pos="8555"/>
              </w:tabs>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Федеральный стандарт бухгалтерского учета «Инвентаризация» (ФСБУ 28/2023) (утвержден Приказом Минфина России от 13.01.2023 №4н) </w:t>
            </w:r>
          </w:p>
        </w:tc>
      </w:tr>
      <w:tr w:rsidR="008868F0" w:rsidRPr="00590578" w14:paraId="0840039A" w14:textId="77777777" w:rsidTr="008868F0">
        <w:tc>
          <w:tcPr>
            <w:tcW w:w="534" w:type="dxa"/>
            <w:tcBorders>
              <w:top w:val="single" w:sz="4" w:space="0" w:color="auto"/>
              <w:left w:val="single" w:sz="4" w:space="0" w:color="auto"/>
              <w:bottom w:val="single" w:sz="4" w:space="0" w:color="auto"/>
              <w:right w:val="single" w:sz="4" w:space="0" w:color="auto"/>
            </w:tcBorders>
          </w:tcPr>
          <w:p w14:paraId="2EA2FC90" w14:textId="77777777" w:rsidR="008868F0" w:rsidRPr="00590578" w:rsidRDefault="008868F0" w:rsidP="008868F0">
            <w:pPr>
              <w:tabs>
                <w:tab w:val="left" w:pos="8555"/>
              </w:tabs>
              <w:spacing w:after="0" w:line="240" w:lineRule="auto"/>
              <w:rPr>
                <w:rFonts w:ascii="Times New Roman" w:eastAsia="Times New Roman" w:hAnsi="Times New Roman" w:cs="Times New Roman"/>
                <w:sz w:val="24"/>
                <w:szCs w:val="24"/>
                <w:lang w:eastAsia="ru-RU"/>
              </w:rPr>
            </w:pP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3DBFF5A8" w14:textId="77777777" w:rsidR="008868F0" w:rsidRPr="00CB671F" w:rsidRDefault="008868F0" w:rsidP="008868F0">
            <w:pPr>
              <w:tabs>
                <w:tab w:val="left" w:pos="8555"/>
              </w:tabs>
              <w:spacing w:after="0" w:line="240" w:lineRule="auto"/>
              <w:rPr>
                <w:rFonts w:ascii="Times New Roman" w:eastAsia="Times New Roman" w:hAnsi="Times New Roman" w:cs="Times New Roman"/>
                <w:b/>
                <w:sz w:val="24"/>
                <w:szCs w:val="24"/>
                <w:lang w:eastAsia="ru-RU"/>
              </w:rPr>
            </w:pPr>
            <w:r w:rsidRPr="00CB671F">
              <w:rPr>
                <w:rFonts w:ascii="Times New Roman" w:hAnsi="Times New Roman" w:cs="Times New Roman"/>
                <w:b/>
                <w:sz w:val="24"/>
                <w:szCs w:val="24"/>
              </w:rPr>
              <w:t>Раздел 2. Порядок формирования информации об объектах бухгалтерского учета (элементах финансовой отчетности)</w:t>
            </w:r>
          </w:p>
        </w:tc>
      </w:tr>
      <w:tr w:rsidR="008868F0" w:rsidRPr="00590578" w14:paraId="3A62BF66" w14:textId="77777777" w:rsidTr="008868F0">
        <w:tc>
          <w:tcPr>
            <w:tcW w:w="534" w:type="dxa"/>
            <w:tcBorders>
              <w:top w:val="single" w:sz="4" w:space="0" w:color="auto"/>
              <w:left w:val="single" w:sz="4" w:space="0" w:color="auto"/>
              <w:bottom w:val="single" w:sz="4" w:space="0" w:color="auto"/>
              <w:right w:val="single" w:sz="4" w:space="0" w:color="auto"/>
            </w:tcBorders>
          </w:tcPr>
          <w:p w14:paraId="1AD6EF0F" w14:textId="1B21768B" w:rsidR="008868F0" w:rsidRPr="00590578" w:rsidRDefault="00FB02B8" w:rsidP="00273B22">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1</w:t>
            </w:r>
            <w:r w:rsidR="00273B22">
              <w:rPr>
                <w:rFonts w:ascii="Times New Roman" w:hAnsi="Times New Roman" w:cs="Times New Roman"/>
                <w:sz w:val="24"/>
                <w:szCs w:val="24"/>
              </w:rPr>
              <w:t>3</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429DCA32" w14:textId="2D384114" w:rsidR="00CA58DD" w:rsidRPr="003607EC" w:rsidRDefault="008868F0" w:rsidP="008868F0">
            <w:pPr>
              <w:tabs>
                <w:tab w:val="left" w:pos="8555"/>
              </w:tabs>
              <w:spacing w:after="0" w:line="240" w:lineRule="auto"/>
              <w:rPr>
                <w:rFonts w:ascii="Times New Roman" w:hAnsi="Times New Roman" w:cs="Times New Roman"/>
                <w:sz w:val="24"/>
                <w:szCs w:val="24"/>
              </w:rPr>
            </w:pPr>
            <w:r w:rsidRPr="00590578">
              <w:rPr>
                <w:rFonts w:ascii="Times New Roman" w:hAnsi="Times New Roman" w:cs="Times New Roman"/>
                <w:sz w:val="24"/>
                <w:szCs w:val="24"/>
              </w:rPr>
              <w:t xml:space="preserve">Положение по бухгалтерскому учету «Учет активов и обязательств, стоимость которых выражена в иностранной валюте» (ПБУ 3/2006) (утверждено Приказом Минфина России от 27.11.2006 №154н) </w:t>
            </w:r>
          </w:p>
        </w:tc>
      </w:tr>
      <w:tr w:rsidR="008868F0" w:rsidRPr="00590578" w14:paraId="63B5344B" w14:textId="77777777" w:rsidTr="008868F0">
        <w:tc>
          <w:tcPr>
            <w:tcW w:w="534" w:type="dxa"/>
            <w:tcBorders>
              <w:top w:val="single" w:sz="4" w:space="0" w:color="auto"/>
              <w:left w:val="single" w:sz="4" w:space="0" w:color="auto"/>
              <w:bottom w:val="single" w:sz="4" w:space="0" w:color="auto"/>
              <w:right w:val="single" w:sz="4" w:space="0" w:color="auto"/>
            </w:tcBorders>
          </w:tcPr>
          <w:p w14:paraId="795580B8" w14:textId="7C498491" w:rsidR="008868F0" w:rsidRPr="00590578" w:rsidRDefault="00FB02B8" w:rsidP="00273B22">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1</w:t>
            </w:r>
            <w:r w:rsidR="00273B22">
              <w:rPr>
                <w:rFonts w:ascii="Times New Roman" w:hAnsi="Times New Roman" w:cs="Times New Roman"/>
                <w:sz w:val="24"/>
                <w:szCs w:val="24"/>
              </w:rPr>
              <w:t>4</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60381CC9" w14:textId="77777777" w:rsidR="008868F0" w:rsidRPr="00590578" w:rsidRDefault="00DE5758"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Федеральный стандарт бухгалтерского учета «Запасы» (ФСБУ 5/2019) (утвержден Приказом Минфина России от 15.11.2019 №180н)  </w:t>
            </w:r>
          </w:p>
        </w:tc>
      </w:tr>
      <w:tr w:rsidR="008868F0" w:rsidRPr="00590578" w14:paraId="263F5DAB" w14:textId="77777777" w:rsidTr="008868F0">
        <w:tc>
          <w:tcPr>
            <w:tcW w:w="534" w:type="dxa"/>
            <w:tcBorders>
              <w:top w:val="single" w:sz="4" w:space="0" w:color="auto"/>
              <w:left w:val="single" w:sz="4" w:space="0" w:color="auto"/>
              <w:bottom w:val="single" w:sz="4" w:space="0" w:color="auto"/>
              <w:right w:val="single" w:sz="4" w:space="0" w:color="auto"/>
            </w:tcBorders>
          </w:tcPr>
          <w:p w14:paraId="39A402F4" w14:textId="775836B0" w:rsidR="008868F0" w:rsidRPr="00590578" w:rsidRDefault="00FB02B8" w:rsidP="00273B22">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1</w:t>
            </w:r>
            <w:r w:rsidR="00273B22">
              <w:rPr>
                <w:rFonts w:ascii="Times New Roman" w:hAnsi="Times New Roman" w:cs="Times New Roman"/>
                <w:sz w:val="24"/>
                <w:szCs w:val="24"/>
              </w:rPr>
              <w:t>5</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64121F15" w14:textId="77777777" w:rsidR="008868F0" w:rsidRPr="00590578"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590578">
              <w:rPr>
                <w:rFonts w:ascii="Times New Roman" w:hAnsi="Times New Roman" w:cs="Times New Roman"/>
                <w:sz w:val="24"/>
                <w:szCs w:val="24"/>
              </w:rPr>
              <w:t>Федеральный стандарт бухгалтерского учета «Основные средства» (ФСБУ 6/2020) (утвержден Приказом Минфина России от 17.09.2020 №204н)</w:t>
            </w:r>
          </w:p>
        </w:tc>
      </w:tr>
      <w:tr w:rsidR="008868F0" w:rsidRPr="00590578" w14:paraId="1775018D" w14:textId="77777777" w:rsidTr="008868F0">
        <w:tc>
          <w:tcPr>
            <w:tcW w:w="534" w:type="dxa"/>
            <w:tcBorders>
              <w:top w:val="single" w:sz="4" w:space="0" w:color="auto"/>
              <w:left w:val="single" w:sz="4" w:space="0" w:color="auto"/>
              <w:bottom w:val="single" w:sz="4" w:space="0" w:color="auto"/>
              <w:right w:val="single" w:sz="4" w:space="0" w:color="auto"/>
            </w:tcBorders>
          </w:tcPr>
          <w:p w14:paraId="67F93851" w14:textId="6DFA25D2" w:rsidR="008868F0" w:rsidRPr="00590578" w:rsidRDefault="00FB02B8" w:rsidP="00273B22">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1</w:t>
            </w:r>
            <w:r w:rsidR="00273B22">
              <w:rPr>
                <w:rFonts w:ascii="Times New Roman" w:hAnsi="Times New Roman" w:cs="Times New Roman"/>
                <w:sz w:val="24"/>
                <w:szCs w:val="24"/>
              </w:rPr>
              <w:t>6</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4F3E99C6" w14:textId="77777777" w:rsidR="008868F0" w:rsidRDefault="008868F0" w:rsidP="008868F0">
            <w:pPr>
              <w:tabs>
                <w:tab w:val="left" w:pos="8555"/>
              </w:tabs>
              <w:spacing w:after="0" w:line="240" w:lineRule="auto"/>
              <w:rPr>
                <w:rFonts w:ascii="Times New Roman" w:hAnsi="Times New Roman" w:cs="Times New Roman"/>
                <w:sz w:val="24"/>
                <w:szCs w:val="24"/>
              </w:rPr>
            </w:pPr>
            <w:r w:rsidRPr="00590578">
              <w:rPr>
                <w:rFonts w:ascii="Times New Roman" w:hAnsi="Times New Roman" w:cs="Times New Roman"/>
                <w:sz w:val="24"/>
                <w:szCs w:val="24"/>
              </w:rPr>
              <w:t xml:space="preserve">Положение по бухгалтерскому учету «Оценочные обязательства, условные обязательства и условные активы» (ПБУ 8/2010) (утверждено Приказом Минфина России от 13.12.2010 № 167н) </w:t>
            </w:r>
          </w:p>
          <w:p w14:paraId="5EF27B67" w14:textId="77777777" w:rsidR="00273B22" w:rsidRPr="00590578" w:rsidRDefault="00273B22" w:rsidP="008868F0">
            <w:pPr>
              <w:tabs>
                <w:tab w:val="left" w:pos="8555"/>
              </w:tabs>
              <w:spacing w:after="0" w:line="240" w:lineRule="auto"/>
              <w:rPr>
                <w:rFonts w:ascii="Times New Roman" w:eastAsia="Times New Roman" w:hAnsi="Times New Roman" w:cs="Times New Roman"/>
                <w:sz w:val="24"/>
                <w:szCs w:val="24"/>
                <w:lang w:eastAsia="ru-RU"/>
              </w:rPr>
            </w:pPr>
          </w:p>
        </w:tc>
      </w:tr>
      <w:tr w:rsidR="008868F0" w:rsidRPr="00590578" w14:paraId="7CC67E1B" w14:textId="77777777" w:rsidTr="008868F0">
        <w:tc>
          <w:tcPr>
            <w:tcW w:w="534" w:type="dxa"/>
            <w:tcBorders>
              <w:top w:val="single" w:sz="4" w:space="0" w:color="auto"/>
              <w:left w:val="single" w:sz="4" w:space="0" w:color="auto"/>
              <w:bottom w:val="single" w:sz="4" w:space="0" w:color="auto"/>
              <w:right w:val="single" w:sz="4" w:space="0" w:color="auto"/>
            </w:tcBorders>
          </w:tcPr>
          <w:p w14:paraId="7EC93D9C" w14:textId="3473883F" w:rsidR="008868F0" w:rsidRPr="00590578" w:rsidRDefault="00FB02B8" w:rsidP="00273B22">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lastRenderedPageBreak/>
              <w:t>1</w:t>
            </w:r>
            <w:r w:rsidR="00273B22">
              <w:rPr>
                <w:rFonts w:ascii="Times New Roman" w:hAnsi="Times New Roman" w:cs="Times New Roman"/>
                <w:sz w:val="24"/>
                <w:szCs w:val="24"/>
              </w:rPr>
              <w:t>7</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094D7D24" w14:textId="77777777" w:rsidR="008868F0" w:rsidRPr="00590578"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590578">
              <w:rPr>
                <w:rFonts w:ascii="Times New Roman" w:hAnsi="Times New Roman" w:cs="Times New Roman"/>
                <w:sz w:val="24"/>
                <w:szCs w:val="24"/>
              </w:rPr>
              <w:t xml:space="preserve">Положение по бухгалтерскому учету «Доходы организации» (ПБУ 9/99) (утверждено Приказом Минфина России от 06.05.1999№32н) </w:t>
            </w:r>
          </w:p>
        </w:tc>
      </w:tr>
      <w:tr w:rsidR="008868F0" w:rsidRPr="00590578" w14:paraId="33984A0C" w14:textId="77777777" w:rsidTr="008868F0">
        <w:tc>
          <w:tcPr>
            <w:tcW w:w="534" w:type="dxa"/>
            <w:tcBorders>
              <w:top w:val="single" w:sz="4" w:space="0" w:color="auto"/>
              <w:left w:val="single" w:sz="4" w:space="0" w:color="auto"/>
              <w:bottom w:val="single" w:sz="4" w:space="0" w:color="auto"/>
              <w:right w:val="single" w:sz="4" w:space="0" w:color="auto"/>
            </w:tcBorders>
          </w:tcPr>
          <w:p w14:paraId="65E0BC34" w14:textId="61307552" w:rsidR="008868F0" w:rsidRPr="00590578" w:rsidRDefault="00FB02B8" w:rsidP="00273B22">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1</w:t>
            </w:r>
            <w:r w:rsidR="00273B22">
              <w:rPr>
                <w:rFonts w:ascii="Times New Roman" w:hAnsi="Times New Roman" w:cs="Times New Roman"/>
                <w:sz w:val="24"/>
                <w:szCs w:val="24"/>
              </w:rPr>
              <w:t>8</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79A11464" w14:textId="77777777" w:rsidR="008868F0" w:rsidRPr="00590578"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590578">
              <w:rPr>
                <w:rFonts w:ascii="Times New Roman" w:hAnsi="Times New Roman" w:cs="Times New Roman"/>
                <w:sz w:val="24"/>
                <w:szCs w:val="24"/>
              </w:rPr>
              <w:t xml:space="preserve">Положение по бухгалтерскому учету «Расходы организации» (ПБУ 10/99) (утверждено Приказом Минфина России от 06.05.1999 №33н) </w:t>
            </w:r>
          </w:p>
        </w:tc>
      </w:tr>
      <w:tr w:rsidR="008868F0" w:rsidRPr="00590578" w14:paraId="6700EDBD" w14:textId="77777777" w:rsidTr="008868F0">
        <w:tc>
          <w:tcPr>
            <w:tcW w:w="534" w:type="dxa"/>
            <w:tcBorders>
              <w:top w:val="single" w:sz="4" w:space="0" w:color="auto"/>
              <w:left w:val="single" w:sz="4" w:space="0" w:color="auto"/>
              <w:bottom w:val="single" w:sz="4" w:space="0" w:color="auto"/>
              <w:right w:val="single" w:sz="4" w:space="0" w:color="auto"/>
            </w:tcBorders>
          </w:tcPr>
          <w:p w14:paraId="745D82CD" w14:textId="1174E8AD" w:rsidR="008868F0" w:rsidRPr="00590578" w:rsidRDefault="00273B22"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19</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426FE783" w14:textId="77777777" w:rsidR="008868F0" w:rsidRDefault="00DE3AB3" w:rsidP="008868F0">
            <w:pPr>
              <w:tabs>
                <w:tab w:val="left" w:pos="8555"/>
              </w:tabs>
              <w:spacing w:after="0" w:line="240" w:lineRule="auto"/>
              <w:rPr>
                <w:rFonts w:ascii="Times New Roman" w:eastAsia="Times New Roman" w:hAnsi="Times New Roman" w:cs="Times New Roman"/>
                <w:sz w:val="24"/>
                <w:szCs w:val="24"/>
                <w:lang w:eastAsia="ru-RU"/>
              </w:rPr>
            </w:pPr>
            <w:r w:rsidRPr="00DE3AB3">
              <w:rPr>
                <w:rFonts w:ascii="Times New Roman" w:eastAsia="Times New Roman" w:hAnsi="Times New Roman" w:cs="Times New Roman"/>
                <w:sz w:val="24"/>
                <w:szCs w:val="24"/>
                <w:lang w:eastAsia="ru-RU"/>
              </w:rPr>
              <w:t>Федеральный стандарт бухгалтерского учета «Нематериальные активы» (ФСБУ 14/2022) (утвержден Приказом Минфина России от 30.05.2022 №86н)</w:t>
            </w:r>
          </w:p>
          <w:p w14:paraId="5A115BF0" w14:textId="77777777" w:rsidR="007069FA" w:rsidRPr="00CB671F" w:rsidRDefault="007069FA" w:rsidP="008868F0">
            <w:pPr>
              <w:tabs>
                <w:tab w:val="left" w:pos="8555"/>
              </w:tabs>
              <w:spacing w:after="0" w:line="240" w:lineRule="auto"/>
              <w:rPr>
                <w:rFonts w:ascii="Times New Roman" w:eastAsia="Times New Roman" w:hAnsi="Times New Roman" w:cs="Times New Roman"/>
                <w:sz w:val="24"/>
                <w:szCs w:val="24"/>
                <w:lang w:eastAsia="ru-RU"/>
              </w:rPr>
            </w:pPr>
          </w:p>
        </w:tc>
      </w:tr>
      <w:tr w:rsidR="008868F0" w:rsidRPr="00590578" w14:paraId="7B87FA03" w14:textId="77777777" w:rsidTr="008868F0">
        <w:tc>
          <w:tcPr>
            <w:tcW w:w="534" w:type="dxa"/>
            <w:tcBorders>
              <w:top w:val="single" w:sz="4" w:space="0" w:color="auto"/>
              <w:left w:val="single" w:sz="4" w:space="0" w:color="auto"/>
              <w:bottom w:val="single" w:sz="4" w:space="0" w:color="auto"/>
              <w:right w:val="single" w:sz="4" w:space="0" w:color="auto"/>
            </w:tcBorders>
          </w:tcPr>
          <w:p w14:paraId="29AD468D" w14:textId="52CDA8F9" w:rsidR="008868F0" w:rsidRPr="00590578" w:rsidRDefault="00FB02B8" w:rsidP="00273B22">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2</w:t>
            </w:r>
            <w:r w:rsidR="00273B22">
              <w:rPr>
                <w:rFonts w:ascii="Times New Roman" w:hAnsi="Times New Roman" w:cs="Times New Roman"/>
                <w:sz w:val="24"/>
                <w:szCs w:val="24"/>
              </w:rPr>
              <w:t>0</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77784F5C" w14:textId="77777777" w:rsidR="008868F0" w:rsidRDefault="008868F0" w:rsidP="008868F0">
            <w:pPr>
              <w:tabs>
                <w:tab w:val="left" w:pos="8555"/>
              </w:tabs>
              <w:spacing w:after="0" w:line="240" w:lineRule="auto"/>
              <w:rPr>
                <w:rFonts w:ascii="Times New Roman" w:hAnsi="Times New Roman" w:cs="Times New Roman"/>
                <w:sz w:val="24"/>
                <w:szCs w:val="24"/>
              </w:rPr>
            </w:pPr>
            <w:r w:rsidRPr="00590578">
              <w:rPr>
                <w:rFonts w:ascii="Times New Roman" w:hAnsi="Times New Roman" w:cs="Times New Roman"/>
                <w:sz w:val="24"/>
                <w:szCs w:val="24"/>
              </w:rPr>
              <w:t xml:space="preserve">Положение по бухгалтерскому учету «Учет расходов по займам и кредитам» (ПБУ 15/2008) (утверждено Приказом Минфина России от 06.10.2008 №107н) </w:t>
            </w:r>
          </w:p>
          <w:p w14:paraId="5D8968D7" w14:textId="77777777" w:rsidR="009A05A6" w:rsidRPr="00590578" w:rsidRDefault="009A05A6" w:rsidP="008868F0">
            <w:pPr>
              <w:tabs>
                <w:tab w:val="left" w:pos="8555"/>
              </w:tabs>
              <w:spacing w:after="0" w:line="240" w:lineRule="auto"/>
              <w:rPr>
                <w:rFonts w:ascii="Times New Roman" w:eastAsia="Times New Roman" w:hAnsi="Times New Roman" w:cs="Times New Roman"/>
                <w:sz w:val="24"/>
                <w:szCs w:val="24"/>
                <w:lang w:eastAsia="ru-RU"/>
              </w:rPr>
            </w:pPr>
          </w:p>
        </w:tc>
      </w:tr>
      <w:tr w:rsidR="008868F0" w:rsidRPr="00590578" w14:paraId="602B63DA" w14:textId="77777777" w:rsidTr="008868F0">
        <w:tc>
          <w:tcPr>
            <w:tcW w:w="534" w:type="dxa"/>
            <w:tcBorders>
              <w:top w:val="single" w:sz="4" w:space="0" w:color="auto"/>
              <w:left w:val="single" w:sz="4" w:space="0" w:color="auto"/>
              <w:bottom w:val="single" w:sz="4" w:space="0" w:color="auto"/>
              <w:right w:val="single" w:sz="4" w:space="0" w:color="auto"/>
            </w:tcBorders>
          </w:tcPr>
          <w:p w14:paraId="2A8F333C" w14:textId="231930BA" w:rsidR="008868F0" w:rsidRPr="00590578" w:rsidRDefault="00FB02B8" w:rsidP="00273B22">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2</w:t>
            </w:r>
            <w:r w:rsidR="00273B22">
              <w:rPr>
                <w:rFonts w:ascii="Times New Roman" w:hAnsi="Times New Roman" w:cs="Times New Roman"/>
                <w:sz w:val="24"/>
                <w:szCs w:val="24"/>
              </w:rPr>
              <w:t>1</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52AD5F3C" w14:textId="77777777" w:rsidR="008868F0" w:rsidRPr="00590578"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590578">
              <w:rPr>
                <w:rFonts w:ascii="Times New Roman" w:hAnsi="Times New Roman" w:cs="Times New Roman"/>
                <w:sz w:val="24"/>
                <w:szCs w:val="24"/>
              </w:rPr>
              <w:t xml:space="preserve">Положение по бухгалтерскому учету «Учет расчетов по налогу на прибыль организаций» (ПБУ 18/02) (утверждено Приказом Минфина России от 19.11.2002 №114н) </w:t>
            </w:r>
          </w:p>
        </w:tc>
      </w:tr>
      <w:tr w:rsidR="008868F0" w:rsidRPr="00590578" w14:paraId="03D8E1BA" w14:textId="77777777" w:rsidTr="008868F0">
        <w:tc>
          <w:tcPr>
            <w:tcW w:w="534" w:type="dxa"/>
            <w:tcBorders>
              <w:top w:val="single" w:sz="4" w:space="0" w:color="auto"/>
              <w:left w:val="single" w:sz="4" w:space="0" w:color="auto"/>
              <w:bottom w:val="single" w:sz="4" w:space="0" w:color="auto"/>
              <w:right w:val="single" w:sz="4" w:space="0" w:color="auto"/>
            </w:tcBorders>
          </w:tcPr>
          <w:p w14:paraId="7BA280FA" w14:textId="33E86BC2" w:rsidR="008868F0" w:rsidRPr="00590578" w:rsidRDefault="00FB02B8" w:rsidP="00273B22">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2</w:t>
            </w:r>
            <w:r w:rsidR="00273B22">
              <w:rPr>
                <w:rFonts w:ascii="Times New Roman" w:hAnsi="Times New Roman" w:cs="Times New Roman"/>
                <w:sz w:val="24"/>
                <w:szCs w:val="24"/>
              </w:rPr>
              <w:t>2</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243AEE68" w14:textId="77777777" w:rsidR="008868F0" w:rsidRPr="00590578"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590578">
              <w:rPr>
                <w:rFonts w:ascii="Times New Roman" w:hAnsi="Times New Roman" w:cs="Times New Roman"/>
                <w:sz w:val="24"/>
                <w:szCs w:val="24"/>
              </w:rPr>
              <w:t xml:space="preserve">Положение по бухгалтерскому учету «Учет финансовых вложений» (ПБУ 19/02) (утверждено Приказом Минфина России от 10.12.2002 №126н) </w:t>
            </w:r>
          </w:p>
        </w:tc>
      </w:tr>
      <w:tr w:rsidR="008868F0" w:rsidRPr="00590578" w14:paraId="675AA529" w14:textId="77777777" w:rsidTr="008868F0">
        <w:tc>
          <w:tcPr>
            <w:tcW w:w="534" w:type="dxa"/>
            <w:tcBorders>
              <w:top w:val="single" w:sz="4" w:space="0" w:color="auto"/>
              <w:left w:val="single" w:sz="4" w:space="0" w:color="auto"/>
              <w:bottom w:val="single" w:sz="4" w:space="0" w:color="auto"/>
              <w:right w:val="single" w:sz="4" w:space="0" w:color="auto"/>
            </w:tcBorders>
          </w:tcPr>
          <w:p w14:paraId="32585D29" w14:textId="5F8357D9" w:rsidR="008868F0" w:rsidRPr="00590578" w:rsidRDefault="00FB02B8" w:rsidP="00273B22">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2</w:t>
            </w:r>
            <w:r w:rsidR="00273B22">
              <w:rPr>
                <w:rFonts w:ascii="Times New Roman" w:hAnsi="Times New Roman" w:cs="Times New Roman"/>
                <w:sz w:val="24"/>
                <w:szCs w:val="24"/>
              </w:rPr>
              <w:t>3</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02FAB767" w14:textId="77777777" w:rsidR="008868F0" w:rsidRPr="00590578"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590578">
              <w:rPr>
                <w:rFonts w:ascii="Times New Roman" w:hAnsi="Times New Roman" w:cs="Times New Roman"/>
                <w:sz w:val="24"/>
                <w:szCs w:val="24"/>
              </w:rPr>
              <w:t>Федеральный стандарт бухгалтерского учета «Бухгалтерский учет аренды» (ФСБУ 25/2018) (утвержден Приказом Минфина России от 16.10.2018 №208н)</w:t>
            </w:r>
          </w:p>
        </w:tc>
      </w:tr>
      <w:tr w:rsidR="008868F0" w:rsidRPr="00590578" w14:paraId="4969150A" w14:textId="77777777" w:rsidTr="008868F0">
        <w:tc>
          <w:tcPr>
            <w:tcW w:w="534" w:type="dxa"/>
            <w:tcBorders>
              <w:top w:val="single" w:sz="4" w:space="0" w:color="auto"/>
              <w:left w:val="single" w:sz="4" w:space="0" w:color="auto"/>
              <w:bottom w:val="single" w:sz="4" w:space="0" w:color="auto"/>
              <w:right w:val="single" w:sz="4" w:space="0" w:color="auto"/>
            </w:tcBorders>
          </w:tcPr>
          <w:p w14:paraId="1B7EFF53" w14:textId="158B462D" w:rsidR="008868F0" w:rsidRPr="00590578" w:rsidRDefault="00FB02B8" w:rsidP="00273B22">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2</w:t>
            </w:r>
            <w:r w:rsidR="00273B22">
              <w:rPr>
                <w:rFonts w:ascii="Times New Roman" w:hAnsi="Times New Roman" w:cs="Times New Roman"/>
                <w:sz w:val="24"/>
                <w:szCs w:val="24"/>
              </w:rPr>
              <w:t>4</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7215CD12" w14:textId="77777777" w:rsidR="008868F0" w:rsidRPr="00CB671F" w:rsidRDefault="00DE3AB3" w:rsidP="00EB48C2">
            <w:pPr>
              <w:tabs>
                <w:tab w:val="left" w:pos="8555"/>
              </w:tabs>
              <w:spacing w:after="0" w:line="240" w:lineRule="auto"/>
              <w:rPr>
                <w:rFonts w:ascii="Times New Roman" w:eastAsia="Times New Roman" w:hAnsi="Times New Roman" w:cs="Times New Roman"/>
                <w:sz w:val="24"/>
                <w:szCs w:val="24"/>
                <w:lang w:eastAsia="ru-RU"/>
              </w:rPr>
            </w:pPr>
            <w:r w:rsidRPr="00DE3AB3">
              <w:rPr>
                <w:rFonts w:ascii="Times New Roman" w:eastAsia="Times New Roman" w:hAnsi="Times New Roman" w:cs="Times New Roman"/>
                <w:sz w:val="24"/>
                <w:szCs w:val="24"/>
                <w:lang w:eastAsia="ru-RU"/>
              </w:rPr>
              <w:t xml:space="preserve">Федеральный стандарт бухгалтерского учета «Капитальные вложения» (ФСБУ 26/2020) </w:t>
            </w:r>
            <w:r w:rsidR="00EB48C2">
              <w:rPr>
                <w:rFonts w:ascii="Times New Roman" w:eastAsia="Times New Roman" w:hAnsi="Times New Roman" w:cs="Times New Roman"/>
                <w:sz w:val="24"/>
                <w:szCs w:val="24"/>
                <w:lang w:eastAsia="ru-RU"/>
              </w:rPr>
              <w:t xml:space="preserve">утвержден </w:t>
            </w:r>
            <w:r w:rsidRPr="00DE3AB3">
              <w:rPr>
                <w:rFonts w:ascii="Times New Roman" w:eastAsia="Times New Roman" w:hAnsi="Times New Roman" w:cs="Times New Roman"/>
                <w:sz w:val="24"/>
                <w:szCs w:val="24"/>
                <w:lang w:eastAsia="ru-RU"/>
              </w:rPr>
              <w:t xml:space="preserve">Приказом Минфина России от </w:t>
            </w:r>
            <w:r w:rsidR="00EB48C2">
              <w:rPr>
                <w:rFonts w:ascii="Times New Roman" w:eastAsia="Times New Roman" w:hAnsi="Times New Roman" w:cs="Times New Roman"/>
                <w:sz w:val="24"/>
                <w:szCs w:val="24"/>
                <w:lang w:eastAsia="ru-RU"/>
              </w:rPr>
              <w:t>17.09.202</w:t>
            </w:r>
            <w:r w:rsidR="00EC1E00">
              <w:rPr>
                <w:rFonts w:ascii="Times New Roman" w:eastAsia="Times New Roman" w:hAnsi="Times New Roman" w:cs="Times New Roman"/>
                <w:sz w:val="24"/>
                <w:szCs w:val="24"/>
                <w:lang w:eastAsia="ru-RU"/>
              </w:rPr>
              <w:t>0</w:t>
            </w:r>
            <w:r w:rsidR="00EB48C2">
              <w:rPr>
                <w:rFonts w:ascii="Times New Roman" w:eastAsia="Times New Roman" w:hAnsi="Times New Roman" w:cs="Times New Roman"/>
                <w:sz w:val="24"/>
                <w:szCs w:val="24"/>
                <w:lang w:eastAsia="ru-RU"/>
              </w:rPr>
              <w:t xml:space="preserve"> №204</w:t>
            </w:r>
            <w:r w:rsidRPr="00DE3AB3">
              <w:rPr>
                <w:rFonts w:ascii="Times New Roman" w:eastAsia="Times New Roman" w:hAnsi="Times New Roman" w:cs="Times New Roman"/>
                <w:sz w:val="24"/>
                <w:szCs w:val="24"/>
                <w:lang w:eastAsia="ru-RU"/>
              </w:rPr>
              <w:t>н)</w:t>
            </w:r>
          </w:p>
        </w:tc>
      </w:tr>
      <w:tr w:rsidR="00DE5758" w:rsidRPr="00590578" w14:paraId="7DAE98DF" w14:textId="77777777" w:rsidTr="008868F0">
        <w:tc>
          <w:tcPr>
            <w:tcW w:w="534" w:type="dxa"/>
            <w:tcBorders>
              <w:top w:val="single" w:sz="4" w:space="0" w:color="auto"/>
              <w:left w:val="single" w:sz="4" w:space="0" w:color="auto"/>
              <w:bottom w:val="single" w:sz="4" w:space="0" w:color="auto"/>
              <w:right w:val="single" w:sz="4" w:space="0" w:color="auto"/>
            </w:tcBorders>
          </w:tcPr>
          <w:p w14:paraId="5F58F0E1" w14:textId="4C1E66E9" w:rsidR="00DE5758" w:rsidRDefault="00FB02B8" w:rsidP="00273B22">
            <w:pPr>
              <w:tabs>
                <w:tab w:val="left" w:pos="8555"/>
              </w:tabs>
              <w:spacing w:after="0" w:line="240" w:lineRule="auto"/>
              <w:rPr>
                <w:rFonts w:ascii="Times New Roman" w:hAnsi="Times New Roman" w:cs="Times New Roman"/>
                <w:sz w:val="24"/>
                <w:szCs w:val="24"/>
              </w:rPr>
            </w:pPr>
            <w:r>
              <w:rPr>
                <w:rFonts w:ascii="Times New Roman" w:hAnsi="Times New Roman" w:cs="Times New Roman"/>
                <w:sz w:val="24"/>
                <w:szCs w:val="24"/>
              </w:rPr>
              <w:t>2</w:t>
            </w:r>
            <w:r w:rsidR="00273B22">
              <w:rPr>
                <w:rFonts w:ascii="Times New Roman" w:hAnsi="Times New Roman" w:cs="Times New Roman"/>
                <w:sz w:val="24"/>
                <w:szCs w:val="24"/>
              </w:rPr>
              <w:t>5</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721DD62E" w14:textId="66B3FA8B" w:rsidR="00DE5758" w:rsidRPr="00590578" w:rsidRDefault="00DE5758" w:rsidP="00273B22">
            <w:pPr>
              <w:tabs>
                <w:tab w:val="left" w:pos="855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Федеральный стандарт бухгалтерского учета «Инвентаризация» (ФСБУ 28/2023) (утвержден Приказом Минфина России от 13.01.2023 №4н) </w:t>
            </w:r>
          </w:p>
        </w:tc>
      </w:tr>
      <w:tr w:rsidR="008868F0" w:rsidRPr="00590578" w14:paraId="2D1288C3" w14:textId="77777777" w:rsidTr="008868F0">
        <w:tc>
          <w:tcPr>
            <w:tcW w:w="534" w:type="dxa"/>
            <w:tcBorders>
              <w:top w:val="single" w:sz="4" w:space="0" w:color="auto"/>
              <w:left w:val="single" w:sz="4" w:space="0" w:color="auto"/>
              <w:bottom w:val="single" w:sz="4" w:space="0" w:color="auto"/>
              <w:right w:val="single" w:sz="4" w:space="0" w:color="auto"/>
            </w:tcBorders>
          </w:tcPr>
          <w:p w14:paraId="2E2B8E16" w14:textId="5FE0862F" w:rsidR="008868F0" w:rsidRPr="00590578" w:rsidRDefault="00FB02B8" w:rsidP="00273B22">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2</w:t>
            </w:r>
            <w:r w:rsidR="00273B22">
              <w:rPr>
                <w:rFonts w:ascii="Times New Roman" w:hAnsi="Times New Roman" w:cs="Times New Roman"/>
                <w:sz w:val="24"/>
                <w:szCs w:val="24"/>
              </w:rPr>
              <w:t>6</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57F6AB32" w14:textId="77777777" w:rsidR="008868F0" w:rsidRPr="00590578"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590578">
              <w:rPr>
                <w:rFonts w:ascii="Times New Roman" w:hAnsi="Times New Roman" w:cs="Times New Roman"/>
                <w:sz w:val="24"/>
                <w:szCs w:val="24"/>
              </w:rPr>
              <w:t>План счетов бухгалтерского учета финансово-хозяйственной деятельности организации и Инструкция по его применению, (утверждены Приказом Минфина России от 31.10.2000 № 94н)</w:t>
            </w:r>
          </w:p>
        </w:tc>
      </w:tr>
      <w:tr w:rsidR="008868F0" w:rsidRPr="00590578" w14:paraId="250C5C07" w14:textId="77777777" w:rsidTr="008868F0">
        <w:tc>
          <w:tcPr>
            <w:tcW w:w="534" w:type="dxa"/>
            <w:tcBorders>
              <w:top w:val="single" w:sz="4" w:space="0" w:color="auto"/>
              <w:left w:val="single" w:sz="4" w:space="0" w:color="auto"/>
              <w:bottom w:val="single" w:sz="4" w:space="0" w:color="auto"/>
              <w:right w:val="single" w:sz="4" w:space="0" w:color="auto"/>
            </w:tcBorders>
          </w:tcPr>
          <w:p w14:paraId="75D03FF7" w14:textId="6E30365C" w:rsidR="008868F0" w:rsidRPr="00590578" w:rsidRDefault="00FB02B8" w:rsidP="00273B22">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2</w:t>
            </w:r>
            <w:r w:rsidR="00273B22">
              <w:rPr>
                <w:rFonts w:ascii="Times New Roman" w:hAnsi="Times New Roman" w:cs="Times New Roman"/>
                <w:sz w:val="24"/>
                <w:szCs w:val="24"/>
              </w:rPr>
              <w:t>7</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5132CDC2" w14:textId="77777777" w:rsidR="008868F0" w:rsidRPr="00590578"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590578">
              <w:rPr>
                <w:rFonts w:ascii="Times New Roman" w:hAnsi="Times New Roman" w:cs="Times New Roman"/>
                <w:sz w:val="24"/>
                <w:szCs w:val="24"/>
              </w:rPr>
              <w:t xml:space="preserve">Положение по ведению бухгалтерского учета и бухгалтерской отчетности в Российской Федерации (утверждено Приказом Минфина России от 29.07.1998 № 34н) </w:t>
            </w:r>
          </w:p>
        </w:tc>
      </w:tr>
      <w:tr w:rsidR="008868F0" w:rsidRPr="00590578" w14:paraId="735EA509" w14:textId="77777777" w:rsidTr="008868F0">
        <w:tc>
          <w:tcPr>
            <w:tcW w:w="534" w:type="dxa"/>
            <w:tcBorders>
              <w:top w:val="single" w:sz="4" w:space="0" w:color="auto"/>
              <w:left w:val="single" w:sz="4" w:space="0" w:color="auto"/>
              <w:bottom w:val="single" w:sz="4" w:space="0" w:color="auto"/>
              <w:right w:val="single" w:sz="4" w:space="0" w:color="auto"/>
            </w:tcBorders>
          </w:tcPr>
          <w:p w14:paraId="66333622" w14:textId="29C7FE3C" w:rsidR="008868F0" w:rsidRPr="00590578" w:rsidRDefault="00A152AF"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28</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55B09C07" w14:textId="77777777" w:rsidR="008868F0" w:rsidRPr="00590578" w:rsidRDefault="00F639D9" w:rsidP="008868F0">
            <w:pPr>
              <w:tabs>
                <w:tab w:val="left" w:pos="8555"/>
              </w:tabs>
              <w:spacing w:after="0" w:line="240" w:lineRule="auto"/>
              <w:rPr>
                <w:rFonts w:ascii="Times New Roman" w:eastAsia="Times New Roman" w:hAnsi="Times New Roman" w:cs="Times New Roman"/>
                <w:sz w:val="24"/>
                <w:szCs w:val="24"/>
                <w:lang w:eastAsia="ru-RU"/>
              </w:rPr>
            </w:pPr>
            <w:r w:rsidRPr="00F639D9">
              <w:rPr>
                <w:rFonts w:ascii="Times New Roman" w:hAnsi="Times New Roman" w:cs="Times New Roman"/>
                <w:sz w:val="24"/>
                <w:szCs w:val="24"/>
              </w:rPr>
              <w:t>Концептуальные основы представления финансовых отчетов</w:t>
            </w:r>
          </w:p>
        </w:tc>
      </w:tr>
      <w:tr w:rsidR="008868F0" w:rsidRPr="00590578" w14:paraId="6D6589DF" w14:textId="77777777" w:rsidTr="008868F0">
        <w:tc>
          <w:tcPr>
            <w:tcW w:w="534" w:type="dxa"/>
            <w:tcBorders>
              <w:top w:val="single" w:sz="4" w:space="0" w:color="auto"/>
              <w:left w:val="single" w:sz="4" w:space="0" w:color="auto"/>
              <w:bottom w:val="single" w:sz="4" w:space="0" w:color="auto"/>
              <w:right w:val="single" w:sz="4" w:space="0" w:color="auto"/>
            </w:tcBorders>
          </w:tcPr>
          <w:p w14:paraId="10EE4B13" w14:textId="24D2FBAD" w:rsidR="008868F0" w:rsidRPr="00590578" w:rsidRDefault="00A152AF"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29</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20C2D4AC" w14:textId="77777777" w:rsidR="008868F0" w:rsidRPr="00590578" w:rsidRDefault="00891007" w:rsidP="008868F0">
            <w:pPr>
              <w:tabs>
                <w:tab w:val="left" w:pos="8555"/>
              </w:tabs>
              <w:spacing w:after="0" w:line="240" w:lineRule="auto"/>
              <w:rPr>
                <w:rFonts w:ascii="Times New Roman" w:eastAsia="Times New Roman" w:hAnsi="Times New Roman" w:cs="Times New Roman"/>
                <w:sz w:val="24"/>
                <w:szCs w:val="24"/>
                <w:lang w:eastAsia="ru-RU"/>
              </w:rPr>
            </w:pPr>
            <w:r w:rsidRPr="00891007">
              <w:rPr>
                <w:rFonts w:ascii="Times New Roman" w:hAnsi="Times New Roman" w:cs="Times New Roman"/>
                <w:sz w:val="24"/>
                <w:szCs w:val="24"/>
              </w:rPr>
              <w:t>Международный стандарт финансовой отчетности (IAS) 2 «Запасы» (введен в действие на территории Российской Федерации Приказом Минфина России от 28.12.2015 №217н)</w:t>
            </w:r>
          </w:p>
        </w:tc>
      </w:tr>
      <w:tr w:rsidR="008868F0" w:rsidRPr="00590578" w14:paraId="29BB9198" w14:textId="77777777" w:rsidTr="008868F0">
        <w:tc>
          <w:tcPr>
            <w:tcW w:w="534" w:type="dxa"/>
            <w:tcBorders>
              <w:top w:val="single" w:sz="4" w:space="0" w:color="auto"/>
              <w:left w:val="single" w:sz="4" w:space="0" w:color="auto"/>
              <w:bottom w:val="single" w:sz="4" w:space="0" w:color="auto"/>
              <w:right w:val="single" w:sz="4" w:space="0" w:color="auto"/>
            </w:tcBorders>
          </w:tcPr>
          <w:p w14:paraId="6B672379" w14:textId="284A18A2" w:rsidR="008868F0" w:rsidRPr="00590578" w:rsidRDefault="00FB02B8" w:rsidP="00A152AF">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3</w:t>
            </w:r>
            <w:r w:rsidR="00A152AF">
              <w:rPr>
                <w:rFonts w:ascii="Times New Roman" w:hAnsi="Times New Roman" w:cs="Times New Roman"/>
                <w:sz w:val="24"/>
                <w:szCs w:val="24"/>
              </w:rPr>
              <w:t>0</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6EC8D5B6" w14:textId="77777777" w:rsidR="008868F0" w:rsidRPr="00590578" w:rsidRDefault="00891007" w:rsidP="008868F0">
            <w:pPr>
              <w:tabs>
                <w:tab w:val="left" w:pos="8555"/>
              </w:tabs>
              <w:spacing w:after="0" w:line="240" w:lineRule="auto"/>
              <w:rPr>
                <w:rFonts w:ascii="Times New Roman" w:eastAsia="Times New Roman" w:hAnsi="Times New Roman" w:cs="Times New Roman"/>
                <w:sz w:val="24"/>
                <w:szCs w:val="24"/>
                <w:lang w:eastAsia="ru-RU"/>
              </w:rPr>
            </w:pPr>
            <w:r w:rsidRPr="00891007">
              <w:rPr>
                <w:rFonts w:ascii="Times New Roman" w:hAnsi="Times New Roman" w:cs="Times New Roman"/>
                <w:sz w:val="24"/>
                <w:szCs w:val="24"/>
              </w:rPr>
              <w:t>Международный стандарт финансовой отчетности (IAS) 12 «Налоги на прибыль» (введен в действие на территории Российской Федерации Приказом Минфина России от 28.12.2015 №217н)</w:t>
            </w:r>
          </w:p>
        </w:tc>
      </w:tr>
      <w:tr w:rsidR="008868F0" w:rsidRPr="00590578" w14:paraId="33F91F4B" w14:textId="77777777" w:rsidTr="008868F0">
        <w:tc>
          <w:tcPr>
            <w:tcW w:w="534" w:type="dxa"/>
            <w:tcBorders>
              <w:top w:val="single" w:sz="4" w:space="0" w:color="auto"/>
              <w:left w:val="single" w:sz="4" w:space="0" w:color="auto"/>
              <w:bottom w:val="single" w:sz="4" w:space="0" w:color="auto"/>
              <w:right w:val="single" w:sz="4" w:space="0" w:color="auto"/>
            </w:tcBorders>
          </w:tcPr>
          <w:p w14:paraId="1BCD2C0B" w14:textId="35D06C6D" w:rsidR="008868F0" w:rsidRPr="00590578" w:rsidRDefault="00FB02B8" w:rsidP="00A152AF">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3</w:t>
            </w:r>
            <w:r w:rsidR="00A152AF">
              <w:rPr>
                <w:rFonts w:ascii="Times New Roman" w:hAnsi="Times New Roman" w:cs="Times New Roman"/>
                <w:sz w:val="24"/>
                <w:szCs w:val="24"/>
              </w:rPr>
              <w:t>1</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291F61D6" w14:textId="77777777" w:rsidR="008868F0" w:rsidRPr="00590578" w:rsidRDefault="00891007" w:rsidP="008868F0">
            <w:pPr>
              <w:tabs>
                <w:tab w:val="left" w:pos="8555"/>
              </w:tabs>
              <w:spacing w:after="0" w:line="240" w:lineRule="auto"/>
              <w:rPr>
                <w:rFonts w:ascii="Times New Roman" w:eastAsia="Times New Roman" w:hAnsi="Times New Roman" w:cs="Times New Roman"/>
                <w:sz w:val="24"/>
                <w:szCs w:val="24"/>
                <w:lang w:eastAsia="ru-RU"/>
              </w:rPr>
            </w:pPr>
            <w:r w:rsidRPr="00891007">
              <w:rPr>
                <w:rFonts w:ascii="Times New Roman" w:hAnsi="Times New Roman" w:cs="Times New Roman"/>
                <w:sz w:val="24"/>
                <w:szCs w:val="24"/>
              </w:rPr>
              <w:t>Международный стандарт финансовой отчетности (IAS) 16 «Основные средства» (введен в действие на территории Российской Федерации Приказом Минфина России от 28.12.2015 №217н)</w:t>
            </w:r>
          </w:p>
        </w:tc>
      </w:tr>
      <w:tr w:rsidR="008868F0" w:rsidRPr="00590578" w14:paraId="57979571" w14:textId="77777777" w:rsidTr="008868F0">
        <w:tc>
          <w:tcPr>
            <w:tcW w:w="534" w:type="dxa"/>
            <w:tcBorders>
              <w:top w:val="single" w:sz="4" w:space="0" w:color="auto"/>
              <w:left w:val="single" w:sz="4" w:space="0" w:color="auto"/>
              <w:bottom w:val="single" w:sz="4" w:space="0" w:color="auto"/>
              <w:right w:val="single" w:sz="4" w:space="0" w:color="auto"/>
            </w:tcBorders>
          </w:tcPr>
          <w:p w14:paraId="77323DD6" w14:textId="7BE4D272" w:rsidR="008868F0" w:rsidRPr="00590578" w:rsidRDefault="00FB02B8" w:rsidP="00A152AF">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3</w:t>
            </w:r>
            <w:r w:rsidR="00A152AF">
              <w:rPr>
                <w:rFonts w:ascii="Times New Roman" w:hAnsi="Times New Roman" w:cs="Times New Roman"/>
                <w:sz w:val="24"/>
                <w:szCs w:val="24"/>
              </w:rPr>
              <w:t>2</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5D7B206B" w14:textId="77777777" w:rsidR="008868F0" w:rsidRPr="00590578" w:rsidRDefault="00891007" w:rsidP="008868F0">
            <w:pPr>
              <w:tabs>
                <w:tab w:val="left" w:pos="8555"/>
              </w:tabs>
              <w:spacing w:after="0" w:line="240" w:lineRule="auto"/>
              <w:rPr>
                <w:rFonts w:ascii="Times New Roman" w:eastAsia="Times New Roman" w:hAnsi="Times New Roman" w:cs="Times New Roman"/>
                <w:sz w:val="24"/>
                <w:szCs w:val="24"/>
                <w:lang w:eastAsia="ru-RU"/>
              </w:rPr>
            </w:pPr>
            <w:r w:rsidRPr="00891007">
              <w:rPr>
                <w:rFonts w:ascii="Times New Roman" w:hAnsi="Times New Roman" w:cs="Times New Roman"/>
                <w:sz w:val="24"/>
                <w:szCs w:val="24"/>
              </w:rPr>
              <w:t>Международный стандарт финансовой отчетности (IAS) 19 «Вознаграждения работникам» (введен в действие на территории Российской Федерации Приказом Минфина России от 28.12.2015 №217н)</w:t>
            </w:r>
          </w:p>
        </w:tc>
      </w:tr>
      <w:tr w:rsidR="008868F0" w:rsidRPr="00590578" w14:paraId="66C94BEB" w14:textId="77777777" w:rsidTr="008868F0">
        <w:tc>
          <w:tcPr>
            <w:tcW w:w="534" w:type="dxa"/>
            <w:tcBorders>
              <w:top w:val="single" w:sz="4" w:space="0" w:color="auto"/>
              <w:left w:val="single" w:sz="4" w:space="0" w:color="auto"/>
              <w:bottom w:val="single" w:sz="4" w:space="0" w:color="auto"/>
              <w:right w:val="single" w:sz="4" w:space="0" w:color="auto"/>
            </w:tcBorders>
          </w:tcPr>
          <w:p w14:paraId="6D4CF175" w14:textId="4EE60D86" w:rsidR="008868F0" w:rsidRPr="00590578" w:rsidRDefault="00FB02B8" w:rsidP="00A152AF">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3</w:t>
            </w:r>
            <w:r w:rsidR="00A152AF">
              <w:rPr>
                <w:rFonts w:ascii="Times New Roman" w:hAnsi="Times New Roman" w:cs="Times New Roman"/>
                <w:sz w:val="24"/>
                <w:szCs w:val="24"/>
              </w:rPr>
              <w:t>3</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3BD7F470" w14:textId="77777777" w:rsidR="008868F0" w:rsidRPr="00590578" w:rsidRDefault="00891007" w:rsidP="008868F0">
            <w:pPr>
              <w:tabs>
                <w:tab w:val="left" w:pos="8555"/>
              </w:tabs>
              <w:spacing w:after="0" w:line="240" w:lineRule="auto"/>
              <w:rPr>
                <w:rFonts w:ascii="Times New Roman" w:eastAsia="Times New Roman" w:hAnsi="Times New Roman" w:cs="Times New Roman"/>
                <w:sz w:val="24"/>
                <w:szCs w:val="24"/>
                <w:lang w:eastAsia="ru-RU"/>
              </w:rPr>
            </w:pPr>
            <w:r w:rsidRPr="00891007">
              <w:rPr>
                <w:rFonts w:ascii="Times New Roman" w:hAnsi="Times New Roman" w:cs="Times New Roman"/>
                <w:sz w:val="24"/>
                <w:szCs w:val="24"/>
              </w:rPr>
              <w:t>Международный стандарт финансовой отчетности (IAS) 21 «Влияние изменений валютных курсов» (введен в действие на территории Российской Федерации Приказом Минфина России от 28.12.2015 №217н)</w:t>
            </w:r>
          </w:p>
        </w:tc>
      </w:tr>
      <w:tr w:rsidR="008868F0" w:rsidRPr="00590578" w14:paraId="79F0A2D5" w14:textId="77777777" w:rsidTr="008868F0">
        <w:tc>
          <w:tcPr>
            <w:tcW w:w="534" w:type="dxa"/>
            <w:tcBorders>
              <w:top w:val="single" w:sz="4" w:space="0" w:color="auto"/>
              <w:left w:val="single" w:sz="4" w:space="0" w:color="auto"/>
              <w:bottom w:val="single" w:sz="4" w:space="0" w:color="auto"/>
              <w:right w:val="single" w:sz="4" w:space="0" w:color="auto"/>
            </w:tcBorders>
          </w:tcPr>
          <w:p w14:paraId="53727167" w14:textId="5A3961BB" w:rsidR="008868F0" w:rsidRPr="00590578" w:rsidRDefault="00FB02B8" w:rsidP="00A152AF">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3</w:t>
            </w:r>
            <w:r w:rsidR="00A152AF">
              <w:rPr>
                <w:rFonts w:ascii="Times New Roman" w:hAnsi="Times New Roman" w:cs="Times New Roman"/>
                <w:sz w:val="24"/>
                <w:szCs w:val="24"/>
              </w:rPr>
              <w:t>4</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68755FFF" w14:textId="77777777" w:rsidR="008868F0" w:rsidRPr="00590578" w:rsidRDefault="00891007" w:rsidP="008868F0">
            <w:pPr>
              <w:tabs>
                <w:tab w:val="left" w:pos="8555"/>
              </w:tabs>
              <w:spacing w:after="0" w:line="240" w:lineRule="auto"/>
              <w:rPr>
                <w:rFonts w:ascii="Times New Roman" w:eastAsia="Times New Roman" w:hAnsi="Times New Roman" w:cs="Times New Roman"/>
                <w:sz w:val="24"/>
                <w:szCs w:val="24"/>
                <w:lang w:eastAsia="ru-RU"/>
              </w:rPr>
            </w:pPr>
            <w:r w:rsidRPr="00891007">
              <w:rPr>
                <w:rFonts w:ascii="Times New Roman" w:hAnsi="Times New Roman" w:cs="Times New Roman"/>
                <w:sz w:val="24"/>
                <w:szCs w:val="24"/>
              </w:rPr>
              <w:t>Международный стандарт финансовой отчетности (IAS) 23 «Затраты по заимствованиям» (введен в действие на территории Российской Федерации Приказом Минфина России от 28.12.2015 №217н)</w:t>
            </w:r>
          </w:p>
        </w:tc>
      </w:tr>
      <w:tr w:rsidR="008868F0" w:rsidRPr="00590578" w14:paraId="14C4866C" w14:textId="77777777" w:rsidTr="008868F0">
        <w:tc>
          <w:tcPr>
            <w:tcW w:w="534" w:type="dxa"/>
            <w:tcBorders>
              <w:top w:val="single" w:sz="4" w:space="0" w:color="auto"/>
              <w:left w:val="single" w:sz="4" w:space="0" w:color="auto"/>
              <w:bottom w:val="single" w:sz="4" w:space="0" w:color="auto"/>
              <w:right w:val="single" w:sz="4" w:space="0" w:color="auto"/>
            </w:tcBorders>
          </w:tcPr>
          <w:p w14:paraId="1FA3C67C" w14:textId="20EC59E2" w:rsidR="008868F0" w:rsidRPr="00590578" w:rsidRDefault="00FB02B8" w:rsidP="00A152AF">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3</w:t>
            </w:r>
            <w:r w:rsidR="00A152AF">
              <w:rPr>
                <w:rFonts w:ascii="Times New Roman" w:hAnsi="Times New Roman" w:cs="Times New Roman"/>
                <w:sz w:val="24"/>
                <w:szCs w:val="24"/>
              </w:rPr>
              <w:t>5</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69023552" w14:textId="139DF121" w:rsidR="00CA58DD" w:rsidRPr="003607EC" w:rsidRDefault="00891007" w:rsidP="008868F0">
            <w:pPr>
              <w:tabs>
                <w:tab w:val="left" w:pos="8555"/>
              </w:tabs>
              <w:spacing w:after="0" w:line="240" w:lineRule="auto"/>
              <w:rPr>
                <w:rFonts w:ascii="Times New Roman" w:hAnsi="Times New Roman" w:cs="Times New Roman"/>
                <w:sz w:val="24"/>
                <w:szCs w:val="24"/>
              </w:rPr>
            </w:pPr>
            <w:r w:rsidRPr="00891007">
              <w:rPr>
                <w:rFonts w:ascii="Times New Roman" w:hAnsi="Times New Roman" w:cs="Times New Roman"/>
                <w:sz w:val="24"/>
                <w:szCs w:val="24"/>
              </w:rPr>
              <w:t>Международный стандарт финансовой отчетности (IAS) 32 «Финансовые инструменты: представление» (введен в действие на территории Российской Федерации Приказом Минфина России от 28.12.2015 №217н)</w:t>
            </w:r>
          </w:p>
        </w:tc>
      </w:tr>
      <w:tr w:rsidR="008868F0" w:rsidRPr="00590578" w14:paraId="78C54630" w14:textId="77777777" w:rsidTr="00DA6045">
        <w:trPr>
          <w:trHeight w:val="605"/>
        </w:trPr>
        <w:tc>
          <w:tcPr>
            <w:tcW w:w="534" w:type="dxa"/>
            <w:tcBorders>
              <w:top w:val="single" w:sz="4" w:space="0" w:color="auto"/>
              <w:left w:val="single" w:sz="4" w:space="0" w:color="auto"/>
              <w:bottom w:val="single" w:sz="4" w:space="0" w:color="auto"/>
              <w:right w:val="single" w:sz="4" w:space="0" w:color="auto"/>
            </w:tcBorders>
          </w:tcPr>
          <w:p w14:paraId="5265ABD5" w14:textId="24DD164A" w:rsidR="008868F0" w:rsidRPr="00590578" w:rsidRDefault="00FB02B8" w:rsidP="00A152AF">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3</w:t>
            </w:r>
            <w:r w:rsidR="00A152AF">
              <w:rPr>
                <w:rFonts w:ascii="Times New Roman" w:hAnsi="Times New Roman" w:cs="Times New Roman"/>
                <w:sz w:val="24"/>
                <w:szCs w:val="24"/>
              </w:rPr>
              <w:t>6</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217DF8FA" w14:textId="77777777" w:rsidR="008868F0" w:rsidRPr="00590578" w:rsidRDefault="00891007" w:rsidP="008868F0">
            <w:pPr>
              <w:tabs>
                <w:tab w:val="left" w:pos="8555"/>
              </w:tabs>
              <w:spacing w:after="0" w:line="240" w:lineRule="auto"/>
              <w:rPr>
                <w:rFonts w:ascii="Times New Roman" w:eastAsia="Times New Roman" w:hAnsi="Times New Roman" w:cs="Times New Roman"/>
                <w:sz w:val="24"/>
                <w:szCs w:val="24"/>
                <w:lang w:eastAsia="ru-RU"/>
              </w:rPr>
            </w:pPr>
            <w:r w:rsidRPr="00891007">
              <w:rPr>
                <w:rFonts w:ascii="Times New Roman" w:hAnsi="Times New Roman" w:cs="Times New Roman"/>
                <w:sz w:val="24"/>
                <w:szCs w:val="24"/>
              </w:rPr>
              <w:t>Международный стандарт финансовой отчетности (IAS) 36 «Обесценение активов» (введен в действие на территории Российской Федерации Приказом Минфина России от 28.12.2015 №217н)</w:t>
            </w:r>
          </w:p>
        </w:tc>
      </w:tr>
      <w:tr w:rsidR="008868F0" w:rsidRPr="00590578" w14:paraId="2DFCF15F" w14:textId="77777777" w:rsidTr="008868F0">
        <w:tc>
          <w:tcPr>
            <w:tcW w:w="534" w:type="dxa"/>
            <w:tcBorders>
              <w:top w:val="single" w:sz="4" w:space="0" w:color="auto"/>
              <w:left w:val="single" w:sz="4" w:space="0" w:color="auto"/>
              <w:bottom w:val="single" w:sz="4" w:space="0" w:color="auto"/>
              <w:right w:val="single" w:sz="4" w:space="0" w:color="auto"/>
            </w:tcBorders>
          </w:tcPr>
          <w:p w14:paraId="4322A88E" w14:textId="13ED70CA" w:rsidR="008868F0" w:rsidRPr="00590578" w:rsidRDefault="00C015C4" w:rsidP="00A152AF">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3</w:t>
            </w:r>
            <w:r w:rsidR="00A152AF">
              <w:rPr>
                <w:rFonts w:ascii="Times New Roman" w:hAnsi="Times New Roman" w:cs="Times New Roman"/>
                <w:sz w:val="24"/>
                <w:szCs w:val="24"/>
              </w:rPr>
              <w:t>7</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23A93903" w14:textId="77777777" w:rsidR="008868F0" w:rsidRPr="00590578" w:rsidRDefault="00891007" w:rsidP="008868F0">
            <w:pPr>
              <w:tabs>
                <w:tab w:val="left" w:pos="8555"/>
              </w:tabs>
              <w:spacing w:after="0" w:line="240" w:lineRule="auto"/>
              <w:rPr>
                <w:rFonts w:ascii="Times New Roman" w:eastAsia="Times New Roman" w:hAnsi="Times New Roman" w:cs="Times New Roman"/>
                <w:sz w:val="24"/>
                <w:szCs w:val="24"/>
                <w:lang w:eastAsia="ru-RU"/>
              </w:rPr>
            </w:pPr>
            <w:r w:rsidRPr="00891007">
              <w:rPr>
                <w:rFonts w:ascii="Times New Roman" w:hAnsi="Times New Roman" w:cs="Times New Roman"/>
                <w:sz w:val="24"/>
                <w:szCs w:val="24"/>
              </w:rPr>
              <w:t xml:space="preserve">Международный стандарт финансовой отчетности (IAS) 37 «Оценочные </w:t>
            </w:r>
            <w:r w:rsidRPr="00891007">
              <w:rPr>
                <w:rFonts w:ascii="Times New Roman" w:hAnsi="Times New Roman" w:cs="Times New Roman"/>
                <w:sz w:val="24"/>
                <w:szCs w:val="24"/>
              </w:rPr>
              <w:lastRenderedPageBreak/>
              <w:t>обязательства, условные обязательства и условные активы» (введен в действие на территории Российской Федерации Приказом Минфина России от 28.12.2015 №217н)</w:t>
            </w:r>
          </w:p>
        </w:tc>
      </w:tr>
      <w:tr w:rsidR="008868F0" w:rsidRPr="00590578" w14:paraId="4BE8F870" w14:textId="77777777" w:rsidTr="008868F0">
        <w:tc>
          <w:tcPr>
            <w:tcW w:w="534" w:type="dxa"/>
            <w:tcBorders>
              <w:top w:val="single" w:sz="4" w:space="0" w:color="auto"/>
              <w:left w:val="single" w:sz="4" w:space="0" w:color="auto"/>
              <w:bottom w:val="single" w:sz="4" w:space="0" w:color="auto"/>
              <w:right w:val="single" w:sz="4" w:space="0" w:color="auto"/>
            </w:tcBorders>
          </w:tcPr>
          <w:p w14:paraId="5BC495B6" w14:textId="5CDEE446" w:rsidR="008868F0" w:rsidRPr="00590578" w:rsidRDefault="00A152AF"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lastRenderedPageBreak/>
              <w:t>38</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1FB05CE8" w14:textId="77777777" w:rsidR="008868F0" w:rsidRPr="00590578" w:rsidRDefault="00891007" w:rsidP="008868F0">
            <w:pPr>
              <w:tabs>
                <w:tab w:val="left" w:pos="8555"/>
              </w:tabs>
              <w:spacing w:after="0" w:line="240" w:lineRule="auto"/>
              <w:rPr>
                <w:rFonts w:ascii="Times New Roman" w:eastAsia="Times New Roman" w:hAnsi="Times New Roman" w:cs="Times New Roman"/>
                <w:sz w:val="24"/>
                <w:szCs w:val="24"/>
                <w:lang w:eastAsia="ru-RU"/>
              </w:rPr>
            </w:pPr>
            <w:r w:rsidRPr="00891007">
              <w:rPr>
                <w:rFonts w:ascii="Times New Roman" w:hAnsi="Times New Roman" w:cs="Times New Roman"/>
                <w:sz w:val="24"/>
                <w:szCs w:val="24"/>
              </w:rPr>
              <w:t>Международный стандарт финансовой отчетности (IAS) 38 «Нематериальные активы» (введен в действие на территории Российской Федерации Приказом Минфина России от 28.12.2015 №217н)</w:t>
            </w:r>
          </w:p>
        </w:tc>
      </w:tr>
      <w:tr w:rsidR="008868F0" w:rsidRPr="00590578" w14:paraId="22D5B65B" w14:textId="77777777" w:rsidTr="00DA6045">
        <w:trPr>
          <w:trHeight w:val="584"/>
        </w:trPr>
        <w:tc>
          <w:tcPr>
            <w:tcW w:w="534" w:type="dxa"/>
            <w:tcBorders>
              <w:top w:val="single" w:sz="4" w:space="0" w:color="auto"/>
              <w:left w:val="single" w:sz="4" w:space="0" w:color="auto"/>
              <w:bottom w:val="single" w:sz="4" w:space="0" w:color="auto"/>
              <w:right w:val="single" w:sz="4" w:space="0" w:color="auto"/>
            </w:tcBorders>
          </w:tcPr>
          <w:p w14:paraId="438FB774" w14:textId="7E60ACC7" w:rsidR="008868F0" w:rsidRPr="00590578" w:rsidRDefault="00A152AF"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39</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7B7DC404" w14:textId="77777777" w:rsidR="008868F0" w:rsidRPr="00590578" w:rsidRDefault="00891007" w:rsidP="008868F0">
            <w:pPr>
              <w:tabs>
                <w:tab w:val="left" w:pos="8555"/>
              </w:tabs>
              <w:spacing w:after="0" w:line="240" w:lineRule="auto"/>
              <w:rPr>
                <w:rFonts w:ascii="Times New Roman" w:eastAsia="Times New Roman" w:hAnsi="Times New Roman" w:cs="Times New Roman"/>
                <w:sz w:val="24"/>
                <w:szCs w:val="24"/>
                <w:lang w:eastAsia="ru-RU"/>
              </w:rPr>
            </w:pPr>
            <w:r w:rsidRPr="00891007">
              <w:rPr>
                <w:rFonts w:ascii="Times New Roman" w:hAnsi="Times New Roman" w:cs="Times New Roman"/>
                <w:sz w:val="24"/>
                <w:szCs w:val="24"/>
              </w:rPr>
              <w:t>Международный стандарт финансовой отчетности (IFRS) 15 «Выручка по договорам с покупателями» (введен в действие на территории Российской Федерации Приказом Минфина России от 27.06.2016 №98н)</w:t>
            </w:r>
          </w:p>
        </w:tc>
      </w:tr>
      <w:tr w:rsidR="008868F0" w:rsidRPr="00590578" w14:paraId="6CC810F8" w14:textId="77777777" w:rsidTr="00DA6045">
        <w:trPr>
          <w:trHeight w:val="739"/>
        </w:trPr>
        <w:tc>
          <w:tcPr>
            <w:tcW w:w="534" w:type="dxa"/>
            <w:tcBorders>
              <w:top w:val="single" w:sz="4" w:space="0" w:color="auto"/>
              <w:left w:val="single" w:sz="4" w:space="0" w:color="auto"/>
              <w:bottom w:val="single" w:sz="4" w:space="0" w:color="auto"/>
              <w:right w:val="single" w:sz="4" w:space="0" w:color="auto"/>
            </w:tcBorders>
          </w:tcPr>
          <w:p w14:paraId="7BC17FEC" w14:textId="42C5A3FC" w:rsidR="008868F0" w:rsidRPr="00590578" w:rsidRDefault="00C015C4" w:rsidP="00A152AF">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4</w:t>
            </w:r>
            <w:r w:rsidR="00A152AF">
              <w:rPr>
                <w:rFonts w:ascii="Times New Roman" w:hAnsi="Times New Roman" w:cs="Times New Roman"/>
                <w:sz w:val="24"/>
                <w:szCs w:val="24"/>
              </w:rPr>
              <w:t>0</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495569C9" w14:textId="77777777" w:rsidR="008868F0" w:rsidRPr="00590578" w:rsidRDefault="00891007" w:rsidP="008868F0">
            <w:pPr>
              <w:tabs>
                <w:tab w:val="left" w:pos="8555"/>
              </w:tabs>
              <w:spacing w:after="0" w:line="240" w:lineRule="auto"/>
              <w:rPr>
                <w:rFonts w:ascii="Times New Roman" w:eastAsia="Times New Roman" w:hAnsi="Times New Roman" w:cs="Times New Roman"/>
                <w:b/>
                <w:sz w:val="24"/>
                <w:szCs w:val="24"/>
                <w:lang w:eastAsia="ru-RU"/>
              </w:rPr>
            </w:pPr>
            <w:r w:rsidRPr="00891007">
              <w:rPr>
                <w:rFonts w:ascii="Times New Roman" w:hAnsi="Times New Roman" w:cs="Times New Roman"/>
                <w:sz w:val="24"/>
                <w:szCs w:val="24"/>
              </w:rPr>
              <w:t>Международный стандарт финансовой отчетности (IFRS) 16 «Аренда» (введен в действие на территории Российской Федерации Приказом Минфина России от 11.07.</w:t>
            </w:r>
            <w:r w:rsidR="007069FA">
              <w:rPr>
                <w:rFonts w:ascii="Times New Roman" w:hAnsi="Times New Roman" w:cs="Times New Roman"/>
                <w:sz w:val="24"/>
                <w:szCs w:val="24"/>
              </w:rPr>
              <w:t xml:space="preserve">2016 №111н) </w:t>
            </w:r>
          </w:p>
        </w:tc>
      </w:tr>
      <w:tr w:rsidR="008868F0" w:rsidRPr="00590578" w14:paraId="027D8DC4" w14:textId="77777777" w:rsidTr="008868F0">
        <w:tc>
          <w:tcPr>
            <w:tcW w:w="534" w:type="dxa"/>
            <w:tcBorders>
              <w:top w:val="single" w:sz="4" w:space="0" w:color="auto"/>
              <w:left w:val="single" w:sz="4" w:space="0" w:color="auto"/>
              <w:bottom w:val="single" w:sz="4" w:space="0" w:color="auto"/>
              <w:right w:val="single" w:sz="4" w:space="0" w:color="auto"/>
            </w:tcBorders>
          </w:tcPr>
          <w:p w14:paraId="523FE8D6" w14:textId="77777777" w:rsidR="008868F0" w:rsidRPr="00590578" w:rsidRDefault="008868F0" w:rsidP="008868F0">
            <w:pPr>
              <w:tabs>
                <w:tab w:val="left" w:pos="8555"/>
              </w:tabs>
              <w:spacing w:after="0" w:line="240" w:lineRule="auto"/>
              <w:rPr>
                <w:rFonts w:ascii="Times New Roman" w:eastAsia="Times New Roman" w:hAnsi="Times New Roman" w:cs="Times New Roman"/>
                <w:sz w:val="24"/>
                <w:szCs w:val="24"/>
                <w:lang w:eastAsia="ru-RU"/>
              </w:rPr>
            </w:pP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78D44590" w14:textId="77777777" w:rsidR="008868F0" w:rsidRPr="00CB671F" w:rsidRDefault="008868F0" w:rsidP="008868F0">
            <w:pPr>
              <w:tabs>
                <w:tab w:val="left" w:pos="8555"/>
              </w:tabs>
              <w:spacing w:after="0" w:line="240" w:lineRule="auto"/>
              <w:rPr>
                <w:rFonts w:ascii="Times New Roman" w:eastAsia="Times New Roman" w:hAnsi="Times New Roman" w:cs="Times New Roman"/>
                <w:b/>
                <w:sz w:val="24"/>
                <w:szCs w:val="24"/>
                <w:lang w:eastAsia="ru-RU"/>
              </w:rPr>
            </w:pPr>
            <w:r w:rsidRPr="00CB671F">
              <w:rPr>
                <w:rFonts w:ascii="Times New Roman" w:hAnsi="Times New Roman" w:cs="Times New Roman"/>
                <w:b/>
                <w:sz w:val="24"/>
                <w:szCs w:val="24"/>
              </w:rPr>
              <w:t>Раздел 3. Основы подготовки и представления бухгалтерской (финансовой)  отчетности</w:t>
            </w:r>
          </w:p>
        </w:tc>
      </w:tr>
      <w:tr w:rsidR="008868F0" w:rsidRPr="00590578" w14:paraId="6ECA31AF" w14:textId="77777777" w:rsidTr="008868F0">
        <w:tc>
          <w:tcPr>
            <w:tcW w:w="534" w:type="dxa"/>
            <w:tcBorders>
              <w:top w:val="single" w:sz="4" w:space="0" w:color="auto"/>
              <w:left w:val="single" w:sz="4" w:space="0" w:color="auto"/>
              <w:bottom w:val="single" w:sz="4" w:space="0" w:color="auto"/>
              <w:right w:val="single" w:sz="4" w:space="0" w:color="auto"/>
            </w:tcBorders>
          </w:tcPr>
          <w:p w14:paraId="25B453C6" w14:textId="74F7389F" w:rsidR="008868F0" w:rsidRPr="00590578" w:rsidRDefault="00C015C4" w:rsidP="00A152AF">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4</w:t>
            </w:r>
            <w:r w:rsidR="00A152AF">
              <w:rPr>
                <w:rFonts w:ascii="Times New Roman" w:hAnsi="Times New Roman" w:cs="Times New Roman"/>
                <w:sz w:val="24"/>
                <w:szCs w:val="24"/>
              </w:rPr>
              <w:t>1</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586F0C55" w14:textId="77777777" w:rsidR="008868F0" w:rsidRDefault="008868F0" w:rsidP="008868F0">
            <w:pPr>
              <w:tabs>
                <w:tab w:val="left" w:pos="8555"/>
              </w:tabs>
              <w:spacing w:after="0" w:line="240" w:lineRule="auto"/>
              <w:rPr>
                <w:rFonts w:ascii="Times New Roman" w:hAnsi="Times New Roman" w:cs="Times New Roman"/>
                <w:sz w:val="24"/>
                <w:szCs w:val="24"/>
              </w:rPr>
            </w:pPr>
            <w:r w:rsidRPr="00590578">
              <w:rPr>
                <w:rFonts w:ascii="Times New Roman" w:hAnsi="Times New Roman" w:cs="Times New Roman"/>
                <w:sz w:val="24"/>
                <w:szCs w:val="24"/>
              </w:rPr>
              <w:t xml:space="preserve">Федеральный закон от 06.12.2011 № 402-ФЗ «О бухгалтерском учете» </w:t>
            </w:r>
          </w:p>
          <w:p w14:paraId="11FE95EC" w14:textId="77777777" w:rsidR="00CA58DD" w:rsidRPr="00590578" w:rsidRDefault="00CA58DD" w:rsidP="008868F0">
            <w:pPr>
              <w:tabs>
                <w:tab w:val="left" w:pos="8555"/>
              </w:tabs>
              <w:spacing w:after="0" w:line="240" w:lineRule="auto"/>
              <w:rPr>
                <w:rFonts w:ascii="Times New Roman" w:eastAsia="Times New Roman" w:hAnsi="Times New Roman" w:cs="Times New Roman"/>
                <w:sz w:val="24"/>
                <w:szCs w:val="24"/>
                <w:lang w:eastAsia="ru-RU"/>
              </w:rPr>
            </w:pPr>
          </w:p>
        </w:tc>
      </w:tr>
      <w:tr w:rsidR="00DA6045" w:rsidRPr="00590578" w14:paraId="3551525C" w14:textId="77777777" w:rsidTr="008868F0">
        <w:tc>
          <w:tcPr>
            <w:tcW w:w="534" w:type="dxa"/>
            <w:tcBorders>
              <w:top w:val="single" w:sz="4" w:space="0" w:color="auto"/>
              <w:left w:val="single" w:sz="4" w:space="0" w:color="auto"/>
              <w:bottom w:val="single" w:sz="4" w:space="0" w:color="auto"/>
              <w:right w:val="single" w:sz="4" w:space="0" w:color="auto"/>
            </w:tcBorders>
          </w:tcPr>
          <w:p w14:paraId="65F42B15" w14:textId="1279C758" w:rsidR="00DA6045" w:rsidRDefault="00DA6045" w:rsidP="00A152AF">
            <w:pPr>
              <w:tabs>
                <w:tab w:val="left" w:pos="8555"/>
              </w:tabs>
              <w:spacing w:after="0" w:line="240" w:lineRule="auto"/>
              <w:rPr>
                <w:rFonts w:ascii="Times New Roman" w:hAnsi="Times New Roman" w:cs="Times New Roman"/>
                <w:sz w:val="24"/>
                <w:szCs w:val="24"/>
              </w:rPr>
            </w:pPr>
            <w:r>
              <w:rPr>
                <w:rFonts w:ascii="Times New Roman" w:hAnsi="Times New Roman" w:cs="Times New Roman"/>
                <w:sz w:val="24"/>
                <w:szCs w:val="24"/>
              </w:rPr>
              <w:t>4</w:t>
            </w:r>
            <w:r w:rsidR="00A152AF">
              <w:rPr>
                <w:rFonts w:ascii="Times New Roman" w:hAnsi="Times New Roman" w:cs="Times New Roman"/>
                <w:sz w:val="24"/>
                <w:szCs w:val="24"/>
              </w:rPr>
              <w:t>2</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63259EFE" w14:textId="6FEB9E97" w:rsidR="00DA6045" w:rsidRDefault="00DA6045" w:rsidP="008868F0">
            <w:pPr>
              <w:tabs>
                <w:tab w:val="left" w:pos="8555"/>
              </w:tabs>
              <w:spacing w:after="0" w:line="240" w:lineRule="auto"/>
              <w:rPr>
                <w:rFonts w:ascii="Times New Roman" w:hAnsi="Times New Roman" w:cs="Times New Roman"/>
                <w:sz w:val="24"/>
                <w:szCs w:val="24"/>
              </w:rPr>
            </w:pPr>
            <w:r w:rsidRPr="00273B22">
              <w:rPr>
                <w:rFonts w:ascii="Times New Roman" w:hAnsi="Times New Roman" w:cs="Times New Roman"/>
                <w:sz w:val="24"/>
                <w:szCs w:val="24"/>
              </w:rPr>
              <w:t>Федеральный закон от 27.07.2010 № 208-ФЗ «О консолидированной финансовой отчетности»</w:t>
            </w:r>
          </w:p>
        </w:tc>
      </w:tr>
      <w:tr w:rsidR="00BE576F" w:rsidRPr="00590578" w14:paraId="6A35F9AF" w14:textId="77777777" w:rsidTr="00DA6045">
        <w:trPr>
          <w:trHeight w:val="757"/>
        </w:trPr>
        <w:tc>
          <w:tcPr>
            <w:tcW w:w="534" w:type="dxa"/>
            <w:tcBorders>
              <w:top w:val="single" w:sz="4" w:space="0" w:color="auto"/>
              <w:left w:val="single" w:sz="4" w:space="0" w:color="auto"/>
              <w:bottom w:val="single" w:sz="4" w:space="0" w:color="auto"/>
              <w:right w:val="single" w:sz="4" w:space="0" w:color="auto"/>
            </w:tcBorders>
          </w:tcPr>
          <w:p w14:paraId="40520ECB" w14:textId="2E8BB3E8" w:rsidR="00BE576F" w:rsidRDefault="00DA6045" w:rsidP="00A152AF">
            <w:pPr>
              <w:tabs>
                <w:tab w:val="left" w:pos="8555"/>
              </w:tabs>
              <w:spacing w:after="0" w:line="240" w:lineRule="auto"/>
              <w:rPr>
                <w:rFonts w:ascii="Times New Roman" w:hAnsi="Times New Roman" w:cs="Times New Roman"/>
                <w:sz w:val="24"/>
                <w:szCs w:val="24"/>
              </w:rPr>
            </w:pPr>
            <w:r>
              <w:rPr>
                <w:rFonts w:ascii="Times New Roman" w:hAnsi="Times New Roman" w:cs="Times New Roman"/>
                <w:sz w:val="24"/>
                <w:szCs w:val="24"/>
              </w:rPr>
              <w:t>4</w:t>
            </w:r>
            <w:r w:rsidR="00A152AF">
              <w:rPr>
                <w:rFonts w:ascii="Times New Roman" w:hAnsi="Times New Roman" w:cs="Times New Roman"/>
                <w:sz w:val="24"/>
                <w:szCs w:val="24"/>
              </w:rPr>
              <w:t>3</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270E49E7" w14:textId="6C7C1110" w:rsidR="00BE576F" w:rsidRDefault="00DA6045" w:rsidP="008868F0">
            <w:pPr>
              <w:tabs>
                <w:tab w:val="left" w:pos="8555"/>
              </w:tabs>
              <w:spacing w:after="0" w:line="240" w:lineRule="auto"/>
              <w:rPr>
                <w:rFonts w:ascii="Times New Roman" w:hAnsi="Times New Roman" w:cs="Times New Roman"/>
                <w:sz w:val="24"/>
                <w:szCs w:val="24"/>
              </w:rPr>
            </w:pPr>
            <w:r w:rsidRPr="00273B22">
              <w:rPr>
                <w:rFonts w:ascii="Times New Roman" w:hAnsi="Times New Roman" w:cs="Times New Roman"/>
                <w:sz w:val="24"/>
                <w:szCs w:val="24"/>
              </w:rPr>
              <w:t xml:space="preserve">Положение по ведению бухгалтерского учета и бухгалтерской отчетности в Российской Федерации (утверждено Приказом Минфина России от 29.07.1998 № 34н) </w:t>
            </w:r>
          </w:p>
        </w:tc>
      </w:tr>
      <w:tr w:rsidR="008868F0" w:rsidRPr="00590578" w14:paraId="0D7B65CF" w14:textId="77777777" w:rsidTr="008868F0">
        <w:tc>
          <w:tcPr>
            <w:tcW w:w="534" w:type="dxa"/>
            <w:tcBorders>
              <w:top w:val="single" w:sz="4" w:space="0" w:color="auto"/>
              <w:left w:val="single" w:sz="4" w:space="0" w:color="auto"/>
              <w:bottom w:val="single" w:sz="4" w:space="0" w:color="auto"/>
              <w:right w:val="single" w:sz="4" w:space="0" w:color="auto"/>
            </w:tcBorders>
          </w:tcPr>
          <w:p w14:paraId="1F3B8D18" w14:textId="44FC7239" w:rsidR="008868F0" w:rsidRPr="00590578" w:rsidRDefault="00C015C4" w:rsidP="00A152AF">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4</w:t>
            </w:r>
            <w:r w:rsidR="00A152AF">
              <w:rPr>
                <w:rFonts w:ascii="Times New Roman" w:hAnsi="Times New Roman" w:cs="Times New Roman"/>
                <w:sz w:val="24"/>
                <w:szCs w:val="24"/>
              </w:rPr>
              <w:t>4</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4AA094DB" w14:textId="696D772E" w:rsidR="008868F0" w:rsidRPr="00590578" w:rsidRDefault="00307181" w:rsidP="00273B22">
            <w:pPr>
              <w:tabs>
                <w:tab w:val="left" w:pos="8555"/>
              </w:tabs>
              <w:spacing w:after="0" w:line="240" w:lineRule="auto"/>
              <w:rPr>
                <w:rFonts w:ascii="Times New Roman" w:eastAsia="Times New Roman" w:hAnsi="Times New Roman" w:cs="Times New Roman"/>
                <w:sz w:val="24"/>
                <w:szCs w:val="24"/>
                <w:lang w:eastAsia="ru-RU"/>
              </w:rPr>
            </w:pPr>
            <w:r w:rsidRPr="00420E8B">
              <w:rPr>
                <w:rFonts w:ascii="Times New Roman" w:hAnsi="Times New Roman" w:cs="Times New Roman"/>
                <w:sz w:val="24"/>
                <w:szCs w:val="24"/>
              </w:rPr>
              <w:t xml:space="preserve">Федеральный стандарт бухгалтерского учета  </w:t>
            </w:r>
            <w:r w:rsidRPr="00420E8B">
              <w:rPr>
                <w:rFonts w:ascii="Times New Roman CYR" w:eastAsia="Times New Roman" w:hAnsi="Times New Roman CYR" w:cs="Times New Roman CYR"/>
                <w:sz w:val="24"/>
                <w:szCs w:val="24"/>
                <w:lang w:eastAsia="ru-RU"/>
              </w:rPr>
              <w:t>«Бухгалтерская (финансовая) отчетность»</w:t>
            </w:r>
            <w:r w:rsidRPr="00420E8B">
              <w:rPr>
                <w:rFonts w:ascii="Times New Roman" w:hAnsi="Times New Roman" w:cs="Times New Roman"/>
                <w:sz w:val="24"/>
                <w:szCs w:val="24"/>
              </w:rPr>
              <w:t xml:space="preserve"> (ФСБУ 4/2023) (утвержден Приказом Минфина России от 04.10.2023 №157н) </w:t>
            </w:r>
          </w:p>
        </w:tc>
      </w:tr>
      <w:tr w:rsidR="008868F0" w:rsidRPr="00590578" w14:paraId="7B87FEA3" w14:textId="77777777" w:rsidTr="008868F0">
        <w:tc>
          <w:tcPr>
            <w:tcW w:w="534" w:type="dxa"/>
            <w:tcBorders>
              <w:top w:val="single" w:sz="4" w:space="0" w:color="auto"/>
              <w:left w:val="single" w:sz="4" w:space="0" w:color="auto"/>
              <w:bottom w:val="single" w:sz="4" w:space="0" w:color="auto"/>
              <w:right w:val="single" w:sz="4" w:space="0" w:color="auto"/>
            </w:tcBorders>
          </w:tcPr>
          <w:p w14:paraId="51FD7E48" w14:textId="37C83AE7" w:rsidR="008868F0" w:rsidRPr="00CD4C20" w:rsidRDefault="008868F0" w:rsidP="00A152AF">
            <w:pPr>
              <w:tabs>
                <w:tab w:val="left" w:pos="8555"/>
              </w:tabs>
              <w:spacing w:after="0" w:line="240" w:lineRule="auto"/>
              <w:rPr>
                <w:rFonts w:ascii="Times New Roman" w:eastAsia="Times New Roman" w:hAnsi="Times New Roman" w:cs="Times New Roman"/>
                <w:sz w:val="24"/>
                <w:szCs w:val="24"/>
                <w:highlight w:val="yellow"/>
                <w:lang w:eastAsia="ru-RU"/>
              </w:rPr>
            </w:pPr>
            <w:r w:rsidRPr="00DD4056">
              <w:rPr>
                <w:rFonts w:ascii="Times New Roman" w:hAnsi="Times New Roman" w:cs="Times New Roman"/>
                <w:sz w:val="24"/>
                <w:szCs w:val="24"/>
              </w:rPr>
              <w:t>4</w:t>
            </w:r>
            <w:r w:rsidR="00A152AF" w:rsidRPr="00DD4056">
              <w:rPr>
                <w:rFonts w:ascii="Times New Roman" w:hAnsi="Times New Roman" w:cs="Times New Roman"/>
                <w:sz w:val="24"/>
                <w:szCs w:val="24"/>
              </w:rPr>
              <w:t>5</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461616A2" w14:textId="77777777" w:rsidR="008868F0" w:rsidRPr="00DD4056" w:rsidRDefault="00307181" w:rsidP="001C070B">
            <w:pPr>
              <w:tabs>
                <w:tab w:val="left" w:pos="8555"/>
              </w:tabs>
              <w:spacing w:after="0" w:line="240" w:lineRule="auto"/>
              <w:rPr>
                <w:rFonts w:ascii="Times New Roman" w:hAnsi="Times New Roman" w:cs="Times New Roman"/>
                <w:sz w:val="24"/>
                <w:szCs w:val="24"/>
              </w:rPr>
            </w:pPr>
            <w:r w:rsidRPr="00DD4056">
              <w:rPr>
                <w:rFonts w:ascii="Times New Roman" w:hAnsi="Times New Roman" w:cs="Times New Roman"/>
                <w:sz w:val="24"/>
                <w:szCs w:val="24"/>
              </w:rPr>
              <w:t>Положение по бухгалтерскому учету «Изменения оценочных значений» (ПБУ 21/2008) (утверждено Приказом Минфина России от 06.10.2008 № 106н)</w:t>
            </w:r>
          </w:p>
          <w:p w14:paraId="04E25FF5" w14:textId="3A917466" w:rsidR="00CA58DD" w:rsidRPr="00CD4C20" w:rsidRDefault="00CA58DD" w:rsidP="001C070B">
            <w:pPr>
              <w:tabs>
                <w:tab w:val="left" w:pos="8555"/>
              </w:tabs>
              <w:spacing w:after="0" w:line="240" w:lineRule="auto"/>
              <w:rPr>
                <w:rFonts w:ascii="Times New Roman" w:eastAsia="Times New Roman" w:hAnsi="Times New Roman" w:cs="Times New Roman"/>
                <w:sz w:val="24"/>
                <w:szCs w:val="24"/>
                <w:highlight w:val="yellow"/>
                <w:lang w:eastAsia="ru-RU"/>
              </w:rPr>
            </w:pPr>
          </w:p>
        </w:tc>
      </w:tr>
      <w:tr w:rsidR="002704BF" w:rsidRPr="00590578" w14:paraId="6504954E" w14:textId="77777777" w:rsidTr="008868F0">
        <w:tc>
          <w:tcPr>
            <w:tcW w:w="534" w:type="dxa"/>
            <w:tcBorders>
              <w:top w:val="single" w:sz="4" w:space="0" w:color="auto"/>
              <w:left w:val="single" w:sz="4" w:space="0" w:color="auto"/>
              <w:bottom w:val="single" w:sz="4" w:space="0" w:color="auto"/>
              <w:right w:val="single" w:sz="4" w:space="0" w:color="auto"/>
            </w:tcBorders>
          </w:tcPr>
          <w:p w14:paraId="2B409BBE" w14:textId="6A17204C" w:rsidR="002704BF" w:rsidRPr="00921C3C" w:rsidRDefault="00C015C4" w:rsidP="00A152AF">
            <w:pPr>
              <w:tabs>
                <w:tab w:val="left" w:pos="8555"/>
              </w:tabs>
              <w:spacing w:after="0" w:line="240" w:lineRule="auto"/>
              <w:rPr>
                <w:rFonts w:ascii="Times New Roman" w:hAnsi="Times New Roman" w:cs="Times New Roman"/>
                <w:sz w:val="24"/>
                <w:szCs w:val="24"/>
              </w:rPr>
            </w:pPr>
            <w:r>
              <w:rPr>
                <w:rFonts w:ascii="Times New Roman" w:hAnsi="Times New Roman" w:cs="Times New Roman"/>
                <w:sz w:val="24"/>
                <w:szCs w:val="24"/>
              </w:rPr>
              <w:t>4</w:t>
            </w:r>
            <w:r w:rsidR="00A152AF">
              <w:rPr>
                <w:rFonts w:ascii="Times New Roman" w:hAnsi="Times New Roman" w:cs="Times New Roman"/>
                <w:sz w:val="24"/>
                <w:szCs w:val="24"/>
              </w:rPr>
              <w:t>6</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68A38A7C" w14:textId="59F0971E" w:rsidR="002704BF" w:rsidRPr="00921C3C" w:rsidRDefault="00307181" w:rsidP="008868F0">
            <w:pPr>
              <w:tabs>
                <w:tab w:val="left" w:pos="8555"/>
              </w:tabs>
              <w:spacing w:after="0" w:line="240" w:lineRule="auto"/>
              <w:rPr>
                <w:rFonts w:ascii="Times New Roman" w:hAnsi="Times New Roman" w:cs="Times New Roman"/>
                <w:sz w:val="24"/>
                <w:szCs w:val="24"/>
              </w:rPr>
            </w:pPr>
            <w:r>
              <w:rPr>
                <w:rFonts w:ascii="Times New Roman" w:hAnsi="Times New Roman" w:cs="Times New Roman"/>
                <w:sz w:val="24"/>
                <w:szCs w:val="24"/>
              </w:rPr>
              <w:t>Положение по бухгалтерскому учету «Исправление ошибок в бухгалтерском учете и отчетности» (ПБУ 22/2010) (утверждено Приказом Минфина России от 28.06.2010 № 63н)</w:t>
            </w:r>
          </w:p>
        </w:tc>
      </w:tr>
      <w:tr w:rsidR="008868F0" w:rsidRPr="00590578" w14:paraId="326F3E79" w14:textId="77777777" w:rsidTr="008868F0">
        <w:tc>
          <w:tcPr>
            <w:tcW w:w="534" w:type="dxa"/>
            <w:tcBorders>
              <w:top w:val="single" w:sz="4" w:space="0" w:color="auto"/>
              <w:left w:val="single" w:sz="4" w:space="0" w:color="auto"/>
              <w:bottom w:val="single" w:sz="4" w:space="0" w:color="auto"/>
              <w:right w:val="single" w:sz="4" w:space="0" w:color="auto"/>
            </w:tcBorders>
          </w:tcPr>
          <w:p w14:paraId="286F47B2" w14:textId="3B41A352" w:rsidR="008868F0" w:rsidRPr="00CD4C20" w:rsidRDefault="00A152AF" w:rsidP="00DD4056">
            <w:pPr>
              <w:tabs>
                <w:tab w:val="left" w:pos="8555"/>
              </w:tabs>
              <w:spacing w:after="0" w:line="240" w:lineRule="auto"/>
              <w:rPr>
                <w:rFonts w:ascii="Times New Roman" w:eastAsia="Times New Roman" w:hAnsi="Times New Roman" w:cs="Times New Roman"/>
                <w:sz w:val="24"/>
                <w:szCs w:val="24"/>
                <w:lang w:eastAsia="ru-RU"/>
              </w:rPr>
            </w:pPr>
            <w:r w:rsidRPr="00CD4C20">
              <w:rPr>
                <w:rFonts w:ascii="Times New Roman" w:hAnsi="Times New Roman" w:cs="Times New Roman"/>
                <w:sz w:val="24"/>
                <w:szCs w:val="24"/>
              </w:rPr>
              <w:t>4</w:t>
            </w:r>
            <w:r w:rsidR="00DD4056">
              <w:rPr>
                <w:rFonts w:ascii="Times New Roman" w:hAnsi="Times New Roman" w:cs="Times New Roman"/>
                <w:sz w:val="24"/>
                <w:szCs w:val="24"/>
              </w:rPr>
              <w:t>7</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6C595742" w14:textId="77777777" w:rsidR="008868F0" w:rsidRPr="00CD4C20" w:rsidRDefault="008868F0" w:rsidP="008868F0">
            <w:pPr>
              <w:tabs>
                <w:tab w:val="left" w:pos="8555"/>
              </w:tabs>
              <w:spacing w:after="0" w:line="240" w:lineRule="auto"/>
              <w:rPr>
                <w:rFonts w:ascii="Times New Roman" w:hAnsi="Times New Roman" w:cs="Times New Roman"/>
                <w:sz w:val="24"/>
                <w:szCs w:val="24"/>
              </w:rPr>
            </w:pPr>
            <w:r w:rsidRPr="00CD4C20">
              <w:rPr>
                <w:rFonts w:ascii="Times New Roman" w:hAnsi="Times New Roman" w:cs="Times New Roman"/>
                <w:sz w:val="24"/>
                <w:szCs w:val="24"/>
              </w:rPr>
              <w:t xml:space="preserve">Положение по бухгалтерскому учету «Отчет о движении денежных средств» (ПБУ 23/2011) (утверждено Приказом Минфина России от 02.02.2011 №11н) </w:t>
            </w:r>
          </w:p>
          <w:p w14:paraId="501E38A0" w14:textId="77777777" w:rsidR="00CA58DD" w:rsidRPr="00CD4C20" w:rsidRDefault="00CA58DD" w:rsidP="008868F0">
            <w:pPr>
              <w:tabs>
                <w:tab w:val="left" w:pos="8555"/>
              </w:tabs>
              <w:spacing w:after="0" w:line="240" w:lineRule="auto"/>
              <w:rPr>
                <w:rFonts w:ascii="Times New Roman" w:eastAsia="Times New Roman" w:hAnsi="Times New Roman" w:cs="Times New Roman"/>
                <w:sz w:val="24"/>
                <w:szCs w:val="24"/>
                <w:lang w:eastAsia="ru-RU"/>
              </w:rPr>
            </w:pPr>
          </w:p>
        </w:tc>
      </w:tr>
      <w:tr w:rsidR="008868F0" w:rsidRPr="00590578" w14:paraId="58BF6984" w14:textId="77777777" w:rsidTr="008868F0">
        <w:tc>
          <w:tcPr>
            <w:tcW w:w="534" w:type="dxa"/>
            <w:tcBorders>
              <w:top w:val="single" w:sz="4" w:space="0" w:color="auto"/>
              <w:left w:val="single" w:sz="4" w:space="0" w:color="auto"/>
              <w:bottom w:val="single" w:sz="4" w:space="0" w:color="auto"/>
              <w:right w:val="single" w:sz="4" w:space="0" w:color="auto"/>
            </w:tcBorders>
          </w:tcPr>
          <w:p w14:paraId="0F57607F" w14:textId="494CCDA8" w:rsidR="008868F0" w:rsidRPr="00590578" w:rsidRDefault="00A152AF" w:rsidP="00DD4056">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4</w:t>
            </w:r>
            <w:r w:rsidR="00DD4056">
              <w:rPr>
                <w:rFonts w:ascii="Times New Roman" w:hAnsi="Times New Roman" w:cs="Times New Roman"/>
                <w:sz w:val="24"/>
                <w:szCs w:val="24"/>
              </w:rPr>
              <w:t>8</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27651813" w14:textId="77777777" w:rsidR="008868F0" w:rsidRDefault="00891007" w:rsidP="008868F0">
            <w:pPr>
              <w:tabs>
                <w:tab w:val="left" w:pos="8555"/>
              </w:tabs>
              <w:spacing w:after="0" w:line="240" w:lineRule="auto"/>
              <w:rPr>
                <w:rFonts w:ascii="Times New Roman" w:hAnsi="Times New Roman" w:cs="Times New Roman"/>
                <w:sz w:val="24"/>
                <w:szCs w:val="24"/>
              </w:rPr>
            </w:pPr>
            <w:r w:rsidRPr="00891007">
              <w:rPr>
                <w:rFonts w:ascii="Times New Roman" w:hAnsi="Times New Roman" w:cs="Times New Roman"/>
                <w:sz w:val="24"/>
                <w:szCs w:val="24"/>
              </w:rPr>
              <w:t>Концептуальные основы представления финансовых отчетов</w:t>
            </w:r>
          </w:p>
          <w:p w14:paraId="261D9A91" w14:textId="77777777" w:rsidR="00CA58DD" w:rsidRPr="00590578" w:rsidRDefault="00CA58DD" w:rsidP="008868F0">
            <w:pPr>
              <w:tabs>
                <w:tab w:val="left" w:pos="8555"/>
              </w:tabs>
              <w:spacing w:after="0" w:line="240" w:lineRule="auto"/>
              <w:rPr>
                <w:rFonts w:ascii="Times New Roman" w:eastAsia="Times New Roman" w:hAnsi="Times New Roman" w:cs="Times New Roman"/>
                <w:sz w:val="24"/>
                <w:szCs w:val="24"/>
                <w:lang w:eastAsia="ru-RU"/>
              </w:rPr>
            </w:pPr>
          </w:p>
        </w:tc>
      </w:tr>
      <w:tr w:rsidR="008868F0" w:rsidRPr="00590578" w14:paraId="4570BDB5" w14:textId="77777777" w:rsidTr="008868F0">
        <w:tc>
          <w:tcPr>
            <w:tcW w:w="534" w:type="dxa"/>
            <w:tcBorders>
              <w:top w:val="single" w:sz="4" w:space="0" w:color="auto"/>
              <w:left w:val="single" w:sz="4" w:space="0" w:color="auto"/>
              <w:bottom w:val="single" w:sz="4" w:space="0" w:color="auto"/>
              <w:right w:val="single" w:sz="4" w:space="0" w:color="auto"/>
            </w:tcBorders>
          </w:tcPr>
          <w:p w14:paraId="423FD9AD" w14:textId="523D4C06" w:rsidR="008868F0" w:rsidRPr="00590578" w:rsidRDefault="00DD4056" w:rsidP="00DA6045">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49</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268E8AD4" w14:textId="77777777" w:rsidR="008868F0" w:rsidRPr="00590578" w:rsidRDefault="00891007" w:rsidP="00C24466">
            <w:pPr>
              <w:tabs>
                <w:tab w:val="left" w:pos="8555"/>
              </w:tabs>
              <w:spacing w:after="0" w:line="240" w:lineRule="auto"/>
              <w:rPr>
                <w:rFonts w:ascii="Times New Roman" w:eastAsia="Times New Roman" w:hAnsi="Times New Roman" w:cs="Times New Roman"/>
                <w:sz w:val="24"/>
                <w:szCs w:val="24"/>
                <w:lang w:eastAsia="ru-RU"/>
              </w:rPr>
            </w:pPr>
            <w:r w:rsidRPr="00891007">
              <w:rPr>
                <w:rFonts w:ascii="Times New Roman" w:hAnsi="Times New Roman" w:cs="Times New Roman"/>
                <w:sz w:val="24"/>
                <w:szCs w:val="24"/>
              </w:rPr>
              <w:t xml:space="preserve">Международный стандарт финансовой отчетности (IAS) 1 «Представление финансовой отчетности» (введен в действие на территории Российской Федерации Приказом Минфина России от 28.12.2015 №217н) </w:t>
            </w:r>
          </w:p>
        </w:tc>
      </w:tr>
      <w:tr w:rsidR="008868F0" w:rsidRPr="00590578" w14:paraId="7607EF5C" w14:textId="77777777" w:rsidTr="008868F0">
        <w:tc>
          <w:tcPr>
            <w:tcW w:w="534" w:type="dxa"/>
            <w:tcBorders>
              <w:top w:val="single" w:sz="4" w:space="0" w:color="auto"/>
              <w:left w:val="single" w:sz="4" w:space="0" w:color="auto"/>
              <w:bottom w:val="single" w:sz="4" w:space="0" w:color="auto"/>
              <w:right w:val="single" w:sz="4" w:space="0" w:color="auto"/>
            </w:tcBorders>
          </w:tcPr>
          <w:p w14:paraId="112AA8AA" w14:textId="049491C8" w:rsidR="008868F0" w:rsidRPr="00590578" w:rsidRDefault="00C015C4" w:rsidP="00DD4056">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5</w:t>
            </w:r>
            <w:r w:rsidR="00DD4056">
              <w:rPr>
                <w:rFonts w:ascii="Times New Roman" w:hAnsi="Times New Roman" w:cs="Times New Roman"/>
                <w:sz w:val="24"/>
                <w:szCs w:val="24"/>
              </w:rPr>
              <w:t>0</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2C95486B" w14:textId="77777777" w:rsidR="008868F0" w:rsidRPr="00590578" w:rsidRDefault="00891007" w:rsidP="008868F0">
            <w:pPr>
              <w:tabs>
                <w:tab w:val="left" w:pos="8555"/>
              </w:tabs>
              <w:spacing w:after="0" w:line="240" w:lineRule="auto"/>
              <w:rPr>
                <w:rFonts w:ascii="Times New Roman" w:eastAsia="Times New Roman" w:hAnsi="Times New Roman" w:cs="Times New Roman"/>
                <w:sz w:val="24"/>
                <w:szCs w:val="24"/>
                <w:lang w:eastAsia="ru-RU"/>
              </w:rPr>
            </w:pPr>
            <w:r w:rsidRPr="00891007">
              <w:rPr>
                <w:rFonts w:ascii="Times New Roman" w:hAnsi="Times New Roman" w:cs="Times New Roman"/>
                <w:sz w:val="24"/>
                <w:szCs w:val="24"/>
              </w:rPr>
              <w:t>Международный стандарт финансовой отчетности (IAS) 7 «Отчет о движении денежных средств» (введен в действие на территории Российской Федерации Приказом Минфина России от 28.12.2015 №217н)</w:t>
            </w:r>
          </w:p>
        </w:tc>
      </w:tr>
      <w:tr w:rsidR="008868F0" w:rsidRPr="00590578" w14:paraId="14EA2705" w14:textId="77777777" w:rsidTr="008868F0">
        <w:tc>
          <w:tcPr>
            <w:tcW w:w="534" w:type="dxa"/>
            <w:tcBorders>
              <w:top w:val="single" w:sz="4" w:space="0" w:color="auto"/>
              <w:left w:val="single" w:sz="4" w:space="0" w:color="auto"/>
              <w:bottom w:val="single" w:sz="4" w:space="0" w:color="auto"/>
              <w:right w:val="single" w:sz="4" w:space="0" w:color="auto"/>
            </w:tcBorders>
          </w:tcPr>
          <w:p w14:paraId="297688FF" w14:textId="43F5D43C" w:rsidR="008868F0" w:rsidRPr="00590578" w:rsidRDefault="00C015C4" w:rsidP="00DD4056">
            <w:pPr>
              <w:tabs>
                <w:tab w:val="left" w:pos="8555"/>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5</w:t>
            </w:r>
            <w:r w:rsidR="00DD4056">
              <w:rPr>
                <w:rFonts w:ascii="Times New Roman" w:hAnsi="Times New Roman" w:cs="Times New Roman"/>
                <w:sz w:val="24"/>
                <w:szCs w:val="24"/>
              </w:rPr>
              <w:t>1</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437259C1" w14:textId="77777777" w:rsidR="008868F0" w:rsidRPr="00590578" w:rsidRDefault="00891007" w:rsidP="007069FA">
            <w:pPr>
              <w:tabs>
                <w:tab w:val="left" w:pos="8555"/>
              </w:tabs>
              <w:spacing w:after="0" w:line="240" w:lineRule="auto"/>
              <w:rPr>
                <w:rFonts w:ascii="Times New Roman" w:eastAsia="Times New Roman" w:hAnsi="Times New Roman" w:cs="Times New Roman"/>
                <w:sz w:val="24"/>
                <w:szCs w:val="24"/>
                <w:lang w:eastAsia="ru-RU"/>
              </w:rPr>
            </w:pPr>
            <w:r w:rsidRPr="00891007">
              <w:rPr>
                <w:rFonts w:ascii="Times New Roman" w:hAnsi="Times New Roman" w:cs="Times New Roman"/>
                <w:sz w:val="24"/>
                <w:szCs w:val="24"/>
              </w:rPr>
              <w:t xml:space="preserve">Международный стандарт финансовой отчетности (IAS) 8 «Учетная политика, изменения в бухгалтерских оценках и ошибки» (введен в действие на территории Российской Федерации Приказом Минфина России от 28.12.2015 №217н) </w:t>
            </w:r>
          </w:p>
        </w:tc>
      </w:tr>
      <w:tr w:rsidR="00CB671F" w:rsidRPr="00590578" w14:paraId="5DE8D329" w14:textId="77777777" w:rsidTr="00CA58DD">
        <w:trPr>
          <w:trHeight w:val="747"/>
        </w:trPr>
        <w:tc>
          <w:tcPr>
            <w:tcW w:w="534" w:type="dxa"/>
            <w:tcBorders>
              <w:top w:val="single" w:sz="4" w:space="0" w:color="auto"/>
              <w:left w:val="single" w:sz="4" w:space="0" w:color="auto"/>
              <w:bottom w:val="single" w:sz="4" w:space="0" w:color="auto"/>
              <w:right w:val="single" w:sz="4" w:space="0" w:color="auto"/>
            </w:tcBorders>
          </w:tcPr>
          <w:p w14:paraId="75E79F7D" w14:textId="33412803" w:rsidR="00CB671F" w:rsidRPr="00590578" w:rsidRDefault="00C015C4" w:rsidP="00DD4056">
            <w:pPr>
              <w:tabs>
                <w:tab w:val="left" w:pos="8555"/>
              </w:tabs>
              <w:spacing w:after="0" w:line="240" w:lineRule="auto"/>
              <w:rPr>
                <w:rFonts w:ascii="Times New Roman" w:hAnsi="Times New Roman" w:cs="Times New Roman"/>
                <w:sz w:val="24"/>
                <w:szCs w:val="24"/>
              </w:rPr>
            </w:pPr>
            <w:r>
              <w:rPr>
                <w:rFonts w:ascii="Times New Roman" w:hAnsi="Times New Roman" w:cs="Times New Roman"/>
                <w:sz w:val="24"/>
                <w:szCs w:val="24"/>
              </w:rPr>
              <w:t>5</w:t>
            </w:r>
            <w:r w:rsidR="00DD4056">
              <w:rPr>
                <w:rFonts w:ascii="Times New Roman" w:hAnsi="Times New Roman" w:cs="Times New Roman"/>
                <w:sz w:val="24"/>
                <w:szCs w:val="24"/>
              </w:rPr>
              <w:t>2</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51DE72D9" w14:textId="77777777" w:rsidR="00CB671F" w:rsidRPr="00590578" w:rsidRDefault="004D472C" w:rsidP="007069FA">
            <w:pPr>
              <w:rPr>
                <w:rFonts w:ascii="Times New Roman" w:hAnsi="Times New Roman" w:cs="Times New Roman"/>
                <w:sz w:val="24"/>
                <w:szCs w:val="24"/>
              </w:rPr>
            </w:pPr>
            <w:r w:rsidRPr="004D472C">
              <w:rPr>
                <w:rFonts w:ascii="Times New Roman" w:hAnsi="Times New Roman" w:cs="Times New Roman"/>
                <w:sz w:val="24"/>
                <w:szCs w:val="24"/>
              </w:rPr>
              <w:t>Международный стандарт аудита 200 «Основные цели независимого аудитора и проведение аудита в соответствии с международными стандартами аудита» (п.13., п. А3-А9) (введен в действие на территории Российской Федерации Приказом Минфина России от 09.01.</w:t>
            </w:r>
            <w:r w:rsidR="009A05A6">
              <w:rPr>
                <w:rFonts w:ascii="Times New Roman" w:hAnsi="Times New Roman" w:cs="Times New Roman"/>
                <w:sz w:val="24"/>
                <w:szCs w:val="24"/>
              </w:rPr>
              <w:t xml:space="preserve">2019 № 2н) </w:t>
            </w:r>
          </w:p>
        </w:tc>
      </w:tr>
    </w:tbl>
    <w:p w14:paraId="024FFEAE" w14:textId="77777777" w:rsidR="008C0591" w:rsidRDefault="008868F0" w:rsidP="008C0591">
      <w:pPr>
        <w:jc w:val="both"/>
        <w:rPr>
          <w:rFonts w:ascii="Times New Roman" w:eastAsia="Calibri" w:hAnsi="Times New Roman" w:cs="Times New Roman"/>
          <w:lang w:eastAsia="ru-RU"/>
        </w:rPr>
      </w:pPr>
      <w:r w:rsidRPr="008D61B9">
        <w:rPr>
          <w:rFonts w:ascii="Times New Roman" w:eastAsia="Calibri" w:hAnsi="Times New Roman" w:cs="Times New Roman"/>
          <w:lang w:eastAsia="ru-RU"/>
        </w:rPr>
        <w:br w:type="page"/>
      </w:r>
      <w:r w:rsidR="008C0591">
        <w:rPr>
          <w:rFonts w:ascii="Times New Roman" w:eastAsia="Calibri" w:hAnsi="Times New Roman" w:cs="Times New Roman"/>
          <w:lang w:eastAsia="ru-RU"/>
        </w:rPr>
        <w:lastRenderedPageBreak/>
        <w:t xml:space="preserve">  </w:t>
      </w:r>
    </w:p>
    <w:p w14:paraId="5097009D" w14:textId="18FBA460" w:rsidR="008868F0" w:rsidRPr="008C0591" w:rsidRDefault="008C0591" w:rsidP="008C0591">
      <w:pPr>
        <w:jc w:val="both"/>
        <w:rPr>
          <w:rFonts w:ascii="Times New Roman" w:eastAsia="Calibri" w:hAnsi="Times New Roman" w:cs="Times New Roman"/>
          <w:lang w:eastAsia="ru-RU"/>
        </w:rPr>
      </w:pPr>
      <w:r>
        <w:rPr>
          <w:rFonts w:ascii="Times New Roman" w:eastAsia="Calibri" w:hAnsi="Times New Roman" w:cs="Times New Roman"/>
          <w:lang w:eastAsia="ru-RU"/>
        </w:rPr>
        <w:t xml:space="preserve">                 </w:t>
      </w:r>
      <w:r w:rsidR="008868F0" w:rsidRPr="008C0591">
        <w:rPr>
          <w:rFonts w:ascii="Times New Roman" w:eastAsiaTheme="majorEastAsia" w:hAnsi="Times New Roman" w:cs="Times New Roman"/>
          <w:b/>
          <w:bCs/>
          <w:color w:val="365F91" w:themeColor="accent1" w:themeShade="BF"/>
          <w:sz w:val="32"/>
          <w:szCs w:val="32"/>
          <w:u w:val="single"/>
        </w:rPr>
        <w:t>Модуль: «Финансы и финансовый анализ»</w:t>
      </w:r>
    </w:p>
    <w:tbl>
      <w:tblPr>
        <w:tblW w:w="96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9037"/>
      </w:tblGrid>
      <w:tr w:rsidR="0018639A" w:rsidRPr="008D61B9" w14:paraId="6A10A323" w14:textId="77777777" w:rsidTr="008868F0">
        <w:tc>
          <w:tcPr>
            <w:tcW w:w="568" w:type="dxa"/>
            <w:tcBorders>
              <w:top w:val="single" w:sz="4" w:space="0" w:color="auto"/>
              <w:left w:val="single" w:sz="4" w:space="0" w:color="auto"/>
              <w:bottom w:val="single" w:sz="4" w:space="0" w:color="auto"/>
              <w:right w:val="single" w:sz="4" w:space="0" w:color="auto"/>
            </w:tcBorders>
          </w:tcPr>
          <w:p w14:paraId="4BFF6359" w14:textId="63C95FE4" w:rsidR="0018639A" w:rsidRPr="008D61B9" w:rsidRDefault="0018639A"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1</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1F931EC8" w14:textId="5C9E2AF2" w:rsidR="0018639A" w:rsidRPr="008D61B9" w:rsidRDefault="0018639A" w:rsidP="00F26103">
            <w:pPr>
              <w:tabs>
                <w:tab w:val="left" w:pos="8555"/>
              </w:tabs>
              <w:spacing w:after="0" w:line="240" w:lineRule="auto"/>
              <w:rPr>
                <w:rFonts w:ascii="Times New Roman" w:eastAsia="Times New Roman" w:hAnsi="Times New Roman" w:cs="Times New Roman"/>
                <w:sz w:val="24"/>
                <w:szCs w:val="24"/>
                <w:lang w:eastAsia="ru-RU"/>
              </w:rPr>
            </w:pPr>
            <w:r w:rsidRPr="00F049D5">
              <w:rPr>
                <w:rFonts w:ascii="Times New Roman CYR" w:eastAsia="Times New Roman" w:hAnsi="Times New Roman CYR" w:cs="Times New Roman CYR"/>
                <w:sz w:val="24"/>
                <w:szCs w:val="24"/>
                <w:lang w:eastAsia="ru-RU"/>
              </w:rPr>
              <w:t xml:space="preserve">Методические материалы для подготовки претендентов к сдаче квалификационного экзамена на получение квалификационного аттестата аудитора по модулю «Финансы и финансовый анализ» </w:t>
            </w:r>
            <w:hyperlink r:id="rId8" w:history="1">
              <w:r w:rsidRPr="00BE1275">
                <w:rPr>
                  <w:rStyle w:val="a3"/>
                  <w:rFonts w:ascii="Times New Roman CYR" w:eastAsia="Times New Roman" w:hAnsi="Times New Roman CYR" w:cs="Times New Roman CYR"/>
                  <w:sz w:val="24"/>
                  <w:szCs w:val="24"/>
                  <w:lang w:eastAsia="ru-RU"/>
                </w:rPr>
                <w:t>https://eak-rus.ru/about_attestation/podgotovka_k_sdache_examena1</w:t>
              </w:r>
            </w:hyperlink>
            <w:r>
              <w:rPr>
                <w:rFonts w:ascii="Times New Roman CYR" w:eastAsia="Times New Roman" w:hAnsi="Times New Roman CYR" w:cs="Times New Roman CYR"/>
                <w:sz w:val="24"/>
                <w:szCs w:val="24"/>
                <w:lang w:eastAsia="ru-RU"/>
              </w:rPr>
              <w:t xml:space="preserve"> </w:t>
            </w:r>
          </w:p>
        </w:tc>
      </w:tr>
      <w:tr w:rsidR="0018639A" w:rsidRPr="008D61B9" w14:paraId="515BC44B" w14:textId="77777777" w:rsidTr="009A05A6">
        <w:trPr>
          <w:trHeight w:val="220"/>
        </w:trPr>
        <w:tc>
          <w:tcPr>
            <w:tcW w:w="568" w:type="dxa"/>
            <w:tcBorders>
              <w:top w:val="single" w:sz="4" w:space="0" w:color="auto"/>
              <w:left w:val="single" w:sz="4" w:space="0" w:color="auto"/>
              <w:bottom w:val="single" w:sz="4" w:space="0" w:color="auto"/>
              <w:right w:val="single" w:sz="4" w:space="0" w:color="auto"/>
            </w:tcBorders>
          </w:tcPr>
          <w:p w14:paraId="1B4F76AB" w14:textId="77777777" w:rsidR="0018639A" w:rsidRPr="008D61B9" w:rsidRDefault="0018639A" w:rsidP="008868F0">
            <w:pPr>
              <w:pStyle w:val="1"/>
              <w:spacing w:before="0"/>
              <w:rPr>
                <w:color w:val="auto"/>
              </w:rPr>
            </w:pPr>
          </w:p>
        </w:tc>
        <w:tc>
          <w:tcPr>
            <w:tcW w:w="9037" w:type="dxa"/>
            <w:tcBorders>
              <w:top w:val="single" w:sz="4" w:space="0" w:color="auto"/>
              <w:left w:val="single" w:sz="4" w:space="0" w:color="auto"/>
              <w:bottom w:val="single" w:sz="4" w:space="0" w:color="auto"/>
              <w:right w:val="single" w:sz="4" w:space="0" w:color="auto"/>
            </w:tcBorders>
          </w:tcPr>
          <w:p w14:paraId="528848C0" w14:textId="1A71B5ED" w:rsidR="0018639A" w:rsidRPr="00CB671F" w:rsidRDefault="0018639A" w:rsidP="008868F0">
            <w:pPr>
              <w:pStyle w:val="1"/>
              <w:spacing w:before="0"/>
              <w:rPr>
                <w:rFonts w:eastAsia="Times New Roman"/>
                <w:color w:val="auto"/>
                <w:sz w:val="24"/>
                <w:szCs w:val="24"/>
                <w:lang w:eastAsia="ru-RU"/>
              </w:rPr>
            </w:pPr>
            <w:r w:rsidRPr="00CB671F">
              <w:rPr>
                <w:color w:val="auto"/>
                <w:sz w:val="24"/>
                <w:szCs w:val="24"/>
              </w:rPr>
              <w:t>Раздел 1. Финансы и финансовый менеджмент организации</w:t>
            </w:r>
          </w:p>
        </w:tc>
      </w:tr>
      <w:tr w:rsidR="0018639A" w:rsidRPr="008D61B9" w14:paraId="253D50A1" w14:textId="77777777" w:rsidTr="008868F0">
        <w:tc>
          <w:tcPr>
            <w:tcW w:w="568" w:type="dxa"/>
            <w:tcBorders>
              <w:top w:val="single" w:sz="4" w:space="0" w:color="auto"/>
              <w:left w:val="single" w:sz="4" w:space="0" w:color="auto"/>
              <w:bottom w:val="single" w:sz="4" w:space="0" w:color="auto"/>
              <w:right w:val="single" w:sz="4" w:space="0" w:color="auto"/>
            </w:tcBorders>
          </w:tcPr>
          <w:p w14:paraId="48864338" w14:textId="64853366" w:rsidR="0018639A" w:rsidRPr="008D61B9" w:rsidRDefault="0018639A" w:rsidP="008868F0">
            <w:pPr>
              <w:tabs>
                <w:tab w:val="left" w:pos="8555"/>
              </w:tabs>
              <w:spacing w:after="0" w:line="240" w:lineRule="auto"/>
              <w:rPr>
                <w:rFonts w:ascii="Times New Roman" w:eastAsia="Times New Roman" w:hAnsi="Times New Roman"/>
                <w:sz w:val="24"/>
                <w:szCs w:val="24"/>
                <w:lang w:eastAsia="ru-RU"/>
              </w:rPr>
            </w:pPr>
            <w:r w:rsidRPr="008D61B9">
              <w:rPr>
                <w:rFonts w:ascii="Times New Roman" w:eastAsia="Times New Roman" w:hAnsi="Times New Roman"/>
                <w:sz w:val="24"/>
                <w:szCs w:val="24"/>
                <w:lang w:eastAsia="ru-RU"/>
              </w:rPr>
              <w:t>2</w:t>
            </w:r>
          </w:p>
        </w:tc>
        <w:tc>
          <w:tcPr>
            <w:tcW w:w="9037" w:type="dxa"/>
            <w:tcBorders>
              <w:top w:val="single" w:sz="4" w:space="0" w:color="auto"/>
              <w:left w:val="single" w:sz="4" w:space="0" w:color="auto"/>
              <w:bottom w:val="single" w:sz="4" w:space="0" w:color="auto"/>
              <w:right w:val="single" w:sz="4" w:space="0" w:color="auto"/>
            </w:tcBorders>
            <w:hideMark/>
          </w:tcPr>
          <w:p w14:paraId="61CD8A3E" w14:textId="76FC4AD2" w:rsidR="0018639A" w:rsidRPr="008D61B9" w:rsidRDefault="0018639A" w:rsidP="008868F0">
            <w:pPr>
              <w:tabs>
                <w:tab w:val="left" w:pos="8555"/>
              </w:tabs>
              <w:spacing w:after="0" w:line="240" w:lineRule="auto"/>
              <w:rPr>
                <w:rFonts w:ascii="Times New Roman" w:eastAsia="Times New Roman" w:hAnsi="Times New Roman"/>
                <w:sz w:val="24"/>
                <w:szCs w:val="24"/>
                <w:lang w:eastAsia="ru-RU"/>
              </w:rPr>
            </w:pPr>
            <w:r w:rsidRPr="008D61B9">
              <w:rPr>
                <w:rFonts w:ascii="Times New Roman" w:eastAsia="Times New Roman" w:hAnsi="Times New Roman"/>
                <w:sz w:val="24"/>
                <w:szCs w:val="24"/>
                <w:lang w:eastAsia="ru-RU"/>
              </w:rPr>
              <w:t>Федеральный закон от 26.12.1995 № 208-ФЗ «Об акционерных обществах»</w:t>
            </w:r>
          </w:p>
        </w:tc>
      </w:tr>
      <w:tr w:rsidR="0018639A" w:rsidRPr="008D61B9" w14:paraId="0DD62F33" w14:textId="77777777" w:rsidTr="008868F0">
        <w:tc>
          <w:tcPr>
            <w:tcW w:w="568" w:type="dxa"/>
            <w:tcBorders>
              <w:top w:val="single" w:sz="4" w:space="0" w:color="auto"/>
              <w:left w:val="single" w:sz="4" w:space="0" w:color="auto"/>
              <w:bottom w:val="single" w:sz="4" w:space="0" w:color="auto"/>
              <w:right w:val="single" w:sz="4" w:space="0" w:color="auto"/>
            </w:tcBorders>
          </w:tcPr>
          <w:p w14:paraId="3C4AFDBD" w14:textId="74B354DA" w:rsidR="0018639A" w:rsidRPr="008D61B9" w:rsidRDefault="0018639A" w:rsidP="008868F0">
            <w:pPr>
              <w:tabs>
                <w:tab w:val="left" w:pos="8555"/>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9037" w:type="dxa"/>
            <w:tcBorders>
              <w:top w:val="single" w:sz="4" w:space="0" w:color="auto"/>
              <w:left w:val="single" w:sz="4" w:space="0" w:color="auto"/>
              <w:bottom w:val="single" w:sz="4" w:space="0" w:color="auto"/>
              <w:right w:val="single" w:sz="4" w:space="0" w:color="auto"/>
            </w:tcBorders>
          </w:tcPr>
          <w:p w14:paraId="23F51FEB" w14:textId="3D81311E" w:rsidR="0018639A" w:rsidRPr="005D6076" w:rsidRDefault="0038054C" w:rsidP="008868F0">
            <w:pPr>
              <w:tabs>
                <w:tab w:val="left" w:pos="8555"/>
              </w:tabs>
              <w:spacing w:after="0" w:line="240" w:lineRule="auto"/>
              <w:rPr>
                <w:rFonts w:ascii="Times New Roman" w:eastAsia="Times New Roman" w:hAnsi="Times New Roman"/>
                <w:sz w:val="24"/>
                <w:szCs w:val="24"/>
                <w:lang w:eastAsia="ru-RU"/>
              </w:rPr>
            </w:pPr>
            <w:r w:rsidRPr="0081552D">
              <w:rPr>
                <w:rFonts w:ascii="Times New Roman" w:eastAsia="Times New Roman" w:hAnsi="Times New Roman"/>
                <w:sz w:val="24"/>
                <w:szCs w:val="24"/>
                <w:lang w:eastAsia="ru-RU"/>
              </w:rPr>
              <w:t>Казакова, Н. А. Финансы и финансовый анализ</w:t>
            </w:r>
            <w:proofErr w:type="gramStart"/>
            <w:r w:rsidRPr="0081552D">
              <w:rPr>
                <w:rFonts w:ascii="Times New Roman" w:eastAsia="Times New Roman" w:hAnsi="Times New Roman"/>
                <w:sz w:val="24"/>
                <w:szCs w:val="24"/>
                <w:lang w:eastAsia="ru-RU"/>
              </w:rPr>
              <w:t xml:space="preserve"> :</w:t>
            </w:r>
            <w:proofErr w:type="gramEnd"/>
            <w:r w:rsidRPr="0081552D">
              <w:rPr>
                <w:rFonts w:ascii="Times New Roman" w:eastAsia="Times New Roman" w:hAnsi="Times New Roman"/>
                <w:sz w:val="24"/>
                <w:szCs w:val="24"/>
                <w:lang w:eastAsia="ru-RU"/>
              </w:rPr>
              <w:t xml:space="preserve"> учебник / Н.А. Казакова, В.Г. Когденко, М.В. Мельник. — Москва</w:t>
            </w:r>
            <w:proofErr w:type="gramStart"/>
            <w:r w:rsidRPr="0081552D">
              <w:rPr>
                <w:rFonts w:ascii="Times New Roman" w:eastAsia="Times New Roman" w:hAnsi="Times New Roman"/>
                <w:sz w:val="24"/>
                <w:szCs w:val="24"/>
                <w:lang w:eastAsia="ru-RU"/>
              </w:rPr>
              <w:t xml:space="preserve"> :</w:t>
            </w:r>
            <w:proofErr w:type="gramEnd"/>
            <w:r w:rsidRPr="0081552D">
              <w:rPr>
                <w:rFonts w:ascii="Times New Roman" w:eastAsia="Times New Roman" w:hAnsi="Times New Roman"/>
                <w:sz w:val="24"/>
                <w:szCs w:val="24"/>
                <w:lang w:eastAsia="ru-RU"/>
              </w:rPr>
              <w:t xml:space="preserve"> ИНФРА-М, 2026. — 201 с. — (Высшее образование). — DOI 10.12737/1242227. - ISBN 978-5-16-020652-3. - Текст</w:t>
            </w:r>
            <w:proofErr w:type="gramStart"/>
            <w:r w:rsidRPr="0081552D">
              <w:rPr>
                <w:rFonts w:ascii="Times New Roman" w:eastAsia="Times New Roman" w:hAnsi="Times New Roman"/>
                <w:sz w:val="24"/>
                <w:szCs w:val="24"/>
                <w:lang w:eastAsia="ru-RU"/>
              </w:rPr>
              <w:t xml:space="preserve"> :</w:t>
            </w:r>
            <w:proofErr w:type="gramEnd"/>
            <w:r w:rsidRPr="0081552D">
              <w:rPr>
                <w:rFonts w:ascii="Times New Roman" w:eastAsia="Times New Roman" w:hAnsi="Times New Roman"/>
                <w:sz w:val="24"/>
                <w:szCs w:val="24"/>
                <w:lang w:eastAsia="ru-RU"/>
              </w:rPr>
              <w:t xml:space="preserve"> электронный. - URL: https://znanium.ru/catalog/product/2224070</w:t>
            </w:r>
          </w:p>
        </w:tc>
      </w:tr>
      <w:tr w:rsidR="0018639A" w:rsidRPr="008D61B9" w14:paraId="20664C91" w14:textId="77777777" w:rsidTr="008868F0">
        <w:tc>
          <w:tcPr>
            <w:tcW w:w="568" w:type="dxa"/>
            <w:tcBorders>
              <w:top w:val="single" w:sz="4" w:space="0" w:color="auto"/>
              <w:left w:val="single" w:sz="4" w:space="0" w:color="auto"/>
              <w:bottom w:val="single" w:sz="4" w:space="0" w:color="auto"/>
              <w:right w:val="single" w:sz="4" w:space="0" w:color="auto"/>
            </w:tcBorders>
          </w:tcPr>
          <w:p w14:paraId="6CDD6D2C" w14:textId="22D8736B" w:rsidR="0018639A" w:rsidRPr="008D61B9" w:rsidRDefault="0018639A" w:rsidP="008868F0">
            <w:pPr>
              <w:tabs>
                <w:tab w:val="left" w:pos="8555"/>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9037" w:type="dxa"/>
            <w:tcBorders>
              <w:top w:val="single" w:sz="4" w:space="0" w:color="auto"/>
              <w:left w:val="single" w:sz="4" w:space="0" w:color="auto"/>
              <w:bottom w:val="single" w:sz="4" w:space="0" w:color="auto"/>
              <w:right w:val="single" w:sz="4" w:space="0" w:color="auto"/>
            </w:tcBorders>
          </w:tcPr>
          <w:p w14:paraId="05B2334A" w14:textId="2F17D5D3" w:rsidR="0018639A" w:rsidRPr="005D6076" w:rsidRDefault="0018639A" w:rsidP="008868F0">
            <w:pPr>
              <w:tabs>
                <w:tab w:val="left" w:pos="8555"/>
              </w:tabs>
              <w:spacing w:after="0" w:line="240" w:lineRule="auto"/>
              <w:rPr>
                <w:rFonts w:ascii="Times New Roman" w:eastAsia="Times New Roman" w:hAnsi="Times New Roman"/>
                <w:sz w:val="24"/>
                <w:szCs w:val="24"/>
                <w:lang w:eastAsia="ru-RU"/>
              </w:rPr>
            </w:pPr>
            <w:r w:rsidRPr="005D6076">
              <w:rPr>
                <w:rFonts w:ascii="Times New Roman" w:eastAsia="Times New Roman" w:hAnsi="Times New Roman"/>
                <w:sz w:val="24"/>
                <w:szCs w:val="24"/>
                <w:lang w:eastAsia="ru-RU"/>
              </w:rPr>
              <w:t xml:space="preserve">Ковалев В.В., Ковалев </w:t>
            </w:r>
            <w:proofErr w:type="spellStart"/>
            <w:r w:rsidRPr="005D6076">
              <w:rPr>
                <w:rFonts w:ascii="Times New Roman" w:eastAsia="Times New Roman" w:hAnsi="Times New Roman"/>
                <w:sz w:val="24"/>
                <w:szCs w:val="24"/>
                <w:lang w:eastAsia="ru-RU"/>
              </w:rPr>
              <w:t>Вит.В</w:t>
            </w:r>
            <w:proofErr w:type="spellEnd"/>
            <w:r w:rsidRPr="005D6076">
              <w:rPr>
                <w:rFonts w:ascii="Times New Roman" w:eastAsia="Times New Roman" w:hAnsi="Times New Roman"/>
                <w:sz w:val="24"/>
                <w:szCs w:val="24"/>
                <w:lang w:eastAsia="ru-RU"/>
              </w:rPr>
              <w:t xml:space="preserve">. Корпоративные финансы. Учебник. 3-е изд., </w:t>
            </w:r>
            <w:proofErr w:type="spellStart"/>
            <w:r w:rsidRPr="005D6076">
              <w:rPr>
                <w:rFonts w:ascii="Times New Roman" w:eastAsia="Times New Roman" w:hAnsi="Times New Roman"/>
                <w:sz w:val="24"/>
                <w:szCs w:val="24"/>
                <w:lang w:eastAsia="ru-RU"/>
              </w:rPr>
              <w:t>перераб</w:t>
            </w:r>
            <w:proofErr w:type="spellEnd"/>
            <w:r w:rsidRPr="005D6076">
              <w:rPr>
                <w:rFonts w:ascii="Times New Roman" w:eastAsia="Times New Roman" w:hAnsi="Times New Roman"/>
                <w:sz w:val="24"/>
                <w:szCs w:val="24"/>
                <w:lang w:eastAsia="ru-RU"/>
              </w:rPr>
              <w:t>. и доп. / В.В. Ковалев, Вит. В. Ковалев – М.: ООО Проспект. 2021. 656 с. – ISBN: 978-5-392-33688-3</w:t>
            </w:r>
          </w:p>
        </w:tc>
      </w:tr>
      <w:tr w:rsidR="0018639A" w:rsidRPr="008D61B9" w14:paraId="737CA56B" w14:textId="77777777" w:rsidTr="008868F0">
        <w:tc>
          <w:tcPr>
            <w:tcW w:w="568" w:type="dxa"/>
            <w:tcBorders>
              <w:top w:val="single" w:sz="4" w:space="0" w:color="auto"/>
              <w:left w:val="single" w:sz="4" w:space="0" w:color="auto"/>
              <w:bottom w:val="single" w:sz="4" w:space="0" w:color="auto"/>
              <w:right w:val="single" w:sz="4" w:space="0" w:color="auto"/>
            </w:tcBorders>
          </w:tcPr>
          <w:p w14:paraId="0F941060" w14:textId="0D6292BD" w:rsidR="0018639A" w:rsidRPr="008D61B9" w:rsidRDefault="0018639A" w:rsidP="008868F0">
            <w:pPr>
              <w:tabs>
                <w:tab w:val="left" w:pos="8555"/>
              </w:tabs>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9037" w:type="dxa"/>
            <w:tcBorders>
              <w:top w:val="single" w:sz="4" w:space="0" w:color="auto"/>
              <w:left w:val="single" w:sz="4" w:space="0" w:color="auto"/>
              <w:bottom w:val="single" w:sz="4" w:space="0" w:color="auto"/>
              <w:right w:val="single" w:sz="4" w:space="0" w:color="auto"/>
            </w:tcBorders>
          </w:tcPr>
          <w:p w14:paraId="3E44E11B" w14:textId="6639B3AE" w:rsidR="0018639A" w:rsidRPr="005D6076" w:rsidRDefault="0038054C" w:rsidP="008868F0">
            <w:pPr>
              <w:tabs>
                <w:tab w:val="left" w:pos="8555"/>
              </w:tabs>
              <w:spacing w:after="0" w:line="240" w:lineRule="auto"/>
              <w:contextualSpacing/>
              <w:rPr>
                <w:rFonts w:ascii="Times New Roman" w:eastAsia="Times New Roman" w:hAnsi="Times New Roman"/>
                <w:sz w:val="24"/>
                <w:szCs w:val="24"/>
                <w:lang w:eastAsia="ru-RU"/>
              </w:rPr>
            </w:pPr>
            <w:r w:rsidRPr="0081552D">
              <w:rPr>
                <w:rFonts w:ascii="Times New Roman" w:eastAsia="Times New Roman" w:hAnsi="Times New Roman"/>
                <w:sz w:val="24"/>
                <w:szCs w:val="24"/>
                <w:lang w:eastAsia="ru-RU"/>
              </w:rPr>
              <w:t>Теплова, Т. В.  Корпоративные финансы (продвинутый уровень)</w:t>
            </w:r>
            <w:proofErr w:type="gramStart"/>
            <w:r w:rsidRPr="0081552D">
              <w:rPr>
                <w:rFonts w:ascii="Times New Roman" w:eastAsia="Times New Roman" w:hAnsi="Times New Roman"/>
                <w:sz w:val="24"/>
                <w:szCs w:val="24"/>
                <w:lang w:eastAsia="ru-RU"/>
              </w:rPr>
              <w:t xml:space="preserve"> :</w:t>
            </w:r>
            <w:proofErr w:type="gramEnd"/>
            <w:r w:rsidRPr="0081552D">
              <w:rPr>
                <w:rFonts w:ascii="Times New Roman" w:eastAsia="Times New Roman" w:hAnsi="Times New Roman"/>
                <w:sz w:val="24"/>
                <w:szCs w:val="24"/>
                <w:lang w:eastAsia="ru-RU"/>
              </w:rPr>
              <w:t xml:space="preserve"> учебник и практикум для вузов / Т. В. Теплова. — 2-е изд., </w:t>
            </w:r>
            <w:proofErr w:type="spellStart"/>
            <w:r w:rsidRPr="0081552D">
              <w:rPr>
                <w:rFonts w:ascii="Times New Roman" w:eastAsia="Times New Roman" w:hAnsi="Times New Roman"/>
                <w:sz w:val="24"/>
                <w:szCs w:val="24"/>
                <w:lang w:eastAsia="ru-RU"/>
              </w:rPr>
              <w:t>испр</w:t>
            </w:r>
            <w:proofErr w:type="spellEnd"/>
            <w:r w:rsidRPr="0081552D">
              <w:rPr>
                <w:rFonts w:ascii="Times New Roman" w:eastAsia="Times New Roman" w:hAnsi="Times New Roman"/>
                <w:sz w:val="24"/>
                <w:szCs w:val="24"/>
                <w:lang w:eastAsia="ru-RU"/>
              </w:rPr>
              <w:t>. — Москва</w:t>
            </w:r>
            <w:proofErr w:type="gramStart"/>
            <w:r w:rsidRPr="0081552D">
              <w:rPr>
                <w:rFonts w:ascii="Times New Roman" w:eastAsia="Times New Roman" w:hAnsi="Times New Roman"/>
                <w:sz w:val="24"/>
                <w:szCs w:val="24"/>
                <w:lang w:eastAsia="ru-RU"/>
              </w:rPr>
              <w:t xml:space="preserve"> :</w:t>
            </w:r>
            <w:proofErr w:type="gramEnd"/>
            <w:r w:rsidRPr="0081552D">
              <w:rPr>
                <w:rFonts w:ascii="Times New Roman" w:eastAsia="Times New Roman" w:hAnsi="Times New Roman"/>
                <w:sz w:val="24"/>
                <w:szCs w:val="24"/>
                <w:lang w:eastAsia="ru-RU"/>
              </w:rPr>
              <w:t xml:space="preserve"> Издательство </w:t>
            </w:r>
            <w:proofErr w:type="spellStart"/>
            <w:r w:rsidRPr="0081552D">
              <w:rPr>
                <w:rFonts w:ascii="Times New Roman" w:eastAsia="Times New Roman" w:hAnsi="Times New Roman"/>
                <w:sz w:val="24"/>
                <w:szCs w:val="24"/>
                <w:lang w:eastAsia="ru-RU"/>
              </w:rPr>
              <w:t>Юрайт</w:t>
            </w:r>
            <w:proofErr w:type="spellEnd"/>
            <w:r w:rsidRPr="0081552D">
              <w:rPr>
                <w:rFonts w:ascii="Times New Roman" w:eastAsia="Times New Roman" w:hAnsi="Times New Roman"/>
                <w:sz w:val="24"/>
                <w:szCs w:val="24"/>
                <w:lang w:eastAsia="ru-RU"/>
              </w:rPr>
              <w:t>, 2026. — 750 с. — (Высшее образование). — ISBN 978-5-534-17326-0. — Текст</w:t>
            </w:r>
            <w:proofErr w:type="gramStart"/>
            <w:r w:rsidRPr="0081552D">
              <w:rPr>
                <w:rFonts w:ascii="Times New Roman" w:eastAsia="Times New Roman" w:hAnsi="Times New Roman"/>
                <w:sz w:val="24"/>
                <w:szCs w:val="24"/>
                <w:lang w:eastAsia="ru-RU"/>
              </w:rPr>
              <w:t xml:space="preserve"> :</w:t>
            </w:r>
            <w:proofErr w:type="gramEnd"/>
            <w:r w:rsidRPr="0081552D">
              <w:rPr>
                <w:rFonts w:ascii="Times New Roman" w:eastAsia="Times New Roman" w:hAnsi="Times New Roman"/>
                <w:sz w:val="24"/>
                <w:szCs w:val="24"/>
                <w:lang w:eastAsia="ru-RU"/>
              </w:rPr>
              <w:t xml:space="preserve"> электронный // Образовательная платформа </w:t>
            </w:r>
            <w:proofErr w:type="spellStart"/>
            <w:r w:rsidRPr="0081552D">
              <w:rPr>
                <w:rFonts w:ascii="Times New Roman" w:eastAsia="Times New Roman" w:hAnsi="Times New Roman"/>
                <w:sz w:val="24"/>
                <w:szCs w:val="24"/>
                <w:lang w:eastAsia="ru-RU"/>
              </w:rPr>
              <w:t>Юрайт</w:t>
            </w:r>
            <w:proofErr w:type="spellEnd"/>
            <w:r w:rsidRPr="0081552D">
              <w:rPr>
                <w:rFonts w:ascii="Times New Roman" w:eastAsia="Times New Roman" w:hAnsi="Times New Roman"/>
                <w:sz w:val="24"/>
                <w:szCs w:val="24"/>
                <w:lang w:eastAsia="ru-RU"/>
              </w:rPr>
              <w:t xml:space="preserve"> [сайт]. — URL: https://urait.ru/bcode/587561</w:t>
            </w:r>
          </w:p>
        </w:tc>
      </w:tr>
      <w:tr w:rsidR="0018639A" w:rsidRPr="008D61B9" w14:paraId="478A9037" w14:textId="77777777" w:rsidTr="008868F0">
        <w:tc>
          <w:tcPr>
            <w:tcW w:w="568" w:type="dxa"/>
            <w:tcBorders>
              <w:top w:val="single" w:sz="4" w:space="0" w:color="auto"/>
              <w:left w:val="single" w:sz="4" w:space="0" w:color="auto"/>
              <w:bottom w:val="single" w:sz="4" w:space="0" w:color="auto"/>
              <w:right w:val="single" w:sz="4" w:space="0" w:color="auto"/>
            </w:tcBorders>
          </w:tcPr>
          <w:p w14:paraId="0FE2E732" w14:textId="77777777" w:rsidR="0018639A" w:rsidRPr="008D61B9" w:rsidRDefault="0018639A" w:rsidP="008868F0">
            <w:pPr>
              <w:tabs>
                <w:tab w:val="left" w:pos="8555"/>
              </w:tabs>
              <w:spacing w:after="0" w:line="240" w:lineRule="auto"/>
              <w:contextualSpacing/>
              <w:rPr>
                <w:rFonts w:ascii="Times New Roman" w:eastAsia="Times New Roman" w:hAnsi="Times New Roman"/>
                <w:sz w:val="24"/>
                <w:szCs w:val="24"/>
                <w:lang w:eastAsia="ru-RU"/>
              </w:rPr>
            </w:pPr>
          </w:p>
        </w:tc>
        <w:tc>
          <w:tcPr>
            <w:tcW w:w="9037" w:type="dxa"/>
            <w:tcBorders>
              <w:top w:val="single" w:sz="4" w:space="0" w:color="auto"/>
              <w:left w:val="single" w:sz="4" w:space="0" w:color="auto"/>
              <w:bottom w:val="single" w:sz="4" w:space="0" w:color="auto"/>
              <w:right w:val="single" w:sz="4" w:space="0" w:color="auto"/>
            </w:tcBorders>
            <w:hideMark/>
          </w:tcPr>
          <w:p w14:paraId="0ECC1D3E" w14:textId="366C603F" w:rsidR="0018639A" w:rsidRPr="00CB671F" w:rsidRDefault="0018639A" w:rsidP="008868F0">
            <w:pPr>
              <w:tabs>
                <w:tab w:val="left" w:pos="8555"/>
              </w:tabs>
              <w:spacing w:after="0" w:line="240" w:lineRule="auto"/>
              <w:contextualSpacing/>
              <w:rPr>
                <w:rFonts w:ascii="Times New Roman" w:eastAsia="Times New Roman" w:hAnsi="Times New Roman"/>
                <w:sz w:val="24"/>
                <w:szCs w:val="24"/>
                <w:lang w:eastAsia="ru-RU"/>
              </w:rPr>
            </w:pPr>
            <w:r w:rsidRPr="00CB671F">
              <w:rPr>
                <w:rFonts w:ascii="Times New Roman" w:eastAsia="Times New Roman" w:hAnsi="Times New Roman"/>
                <w:b/>
                <w:sz w:val="24"/>
                <w:szCs w:val="24"/>
                <w:lang w:eastAsia="ru-RU"/>
              </w:rPr>
              <w:t>Раздел 2. Основы финансового анализа</w:t>
            </w:r>
          </w:p>
        </w:tc>
      </w:tr>
      <w:tr w:rsidR="0018639A" w:rsidRPr="008D61B9" w14:paraId="5004678A" w14:textId="77777777" w:rsidTr="008868F0">
        <w:tc>
          <w:tcPr>
            <w:tcW w:w="568" w:type="dxa"/>
            <w:tcBorders>
              <w:top w:val="single" w:sz="4" w:space="0" w:color="auto"/>
              <w:left w:val="single" w:sz="4" w:space="0" w:color="auto"/>
              <w:bottom w:val="single" w:sz="4" w:space="0" w:color="auto"/>
              <w:right w:val="single" w:sz="4" w:space="0" w:color="auto"/>
            </w:tcBorders>
          </w:tcPr>
          <w:p w14:paraId="29CB6CC4" w14:textId="207404E4" w:rsidR="0018639A" w:rsidRPr="008D61B9" w:rsidRDefault="0018639A" w:rsidP="008868F0">
            <w:pPr>
              <w:tabs>
                <w:tab w:val="left" w:pos="8555"/>
              </w:tabs>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9037" w:type="dxa"/>
            <w:tcBorders>
              <w:top w:val="single" w:sz="4" w:space="0" w:color="auto"/>
              <w:left w:val="single" w:sz="4" w:space="0" w:color="auto"/>
              <w:bottom w:val="single" w:sz="4" w:space="0" w:color="auto"/>
              <w:right w:val="single" w:sz="4" w:space="0" w:color="auto"/>
            </w:tcBorders>
          </w:tcPr>
          <w:p w14:paraId="7C186C6C" w14:textId="0E80079D" w:rsidR="0018639A" w:rsidRPr="005D6076" w:rsidRDefault="0018639A" w:rsidP="008868F0">
            <w:pPr>
              <w:tabs>
                <w:tab w:val="left" w:pos="8555"/>
              </w:tabs>
              <w:spacing w:after="0" w:line="240" w:lineRule="auto"/>
              <w:contextualSpacing/>
              <w:rPr>
                <w:rFonts w:ascii="Times New Roman" w:eastAsia="Times New Roman" w:hAnsi="Times New Roman"/>
                <w:b/>
                <w:sz w:val="28"/>
                <w:szCs w:val="28"/>
                <w:lang w:eastAsia="ru-RU"/>
              </w:rPr>
            </w:pPr>
            <w:r w:rsidRPr="005D6076">
              <w:rPr>
                <w:rFonts w:ascii="Times New Roman" w:eastAsia="Times New Roman" w:hAnsi="Times New Roman"/>
                <w:sz w:val="24"/>
                <w:szCs w:val="24"/>
                <w:lang w:eastAsia="ru-RU"/>
              </w:rPr>
              <w:t>Федеральный закон от 26.10.2002 № 127-ФЗ «О н</w:t>
            </w:r>
            <w:r>
              <w:rPr>
                <w:rFonts w:ascii="Times New Roman" w:eastAsia="Times New Roman" w:hAnsi="Times New Roman"/>
                <w:sz w:val="24"/>
                <w:szCs w:val="24"/>
                <w:lang w:eastAsia="ru-RU"/>
              </w:rPr>
              <w:t>есостоятельности (банкротстве)»</w:t>
            </w:r>
          </w:p>
        </w:tc>
      </w:tr>
      <w:tr w:rsidR="0018639A" w:rsidRPr="008D61B9" w14:paraId="6A48F422" w14:textId="77777777" w:rsidTr="008868F0">
        <w:tc>
          <w:tcPr>
            <w:tcW w:w="568" w:type="dxa"/>
            <w:tcBorders>
              <w:top w:val="single" w:sz="4" w:space="0" w:color="auto"/>
              <w:left w:val="single" w:sz="4" w:space="0" w:color="auto"/>
              <w:bottom w:val="single" w:sz="4" w:space="0" w:color="auto"/>
              <w:right w:val="single" w:sz="4" w:space="0" w:color="auto"/>
            </w:tcBorders>
          </w:tcPr>
          <w:p w14:paraId="54050029" w14:textId="7A846E04" w:rsidR="0018639A" w:rsidRPr="008D61B9" w:rsidRDefault="0018639A" w:rsidP="008868F0">
            <w:pPr>
              <w:tabs>
                <w:tab w:val="left" w:pos="8555"/>
              </w:tabs>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9037" w:type="dxa"/>
            <w:tcBorders>
              <w:top w:val="single" w:sz="4" w:space="0" w:color="auto"/>
              <w:left w:val="single" w:sz="4" w:space="0" w:color="auto"/>
              <w:bottom w:val="single" w:sz="4" w:space="0" w:color="auto"/>
              <w:right w:val="single" w:sz="4" w:space="0" w:color="auto"/>
            </w:tcBorders>
            <w:hideMark/>
          </w:tcPr>
          <w:p w14:paraId="5EE3F55E" w14:textId="7A2E521B" w:rsidR="0018639A" w:rsidRPr="005D6076" w:rsidRDefault="0018639A" w:rsidP="008868F0">
            <w:pPr>
              <w:tabs>
                <w:tab w:val="left" w:pos="8555"/>
              </w:tabs>
              <w:spacing w:after="0" w:line="240" w:lineRule="auto"/>
              <w:contextualSpacing/>
              <w:rPr>
                <w:rFonts w:ascii="Times New Roman" w:eastAsia="Times New Roman" w:hAnsi="Times New Roman"/>
                <w:sz w:val="24"/>
                <w:szCs w:val="24"/>
                <w:lang w:eastAsia="ru-RU"/>
              </w:rPr>
            </w:pPr>
            <w:r w:rsidRPr="005D6076">
              <w:rPr>
                <w:rFonts w:ascii="Times New Roman" w:eastAsia="Times New Roman" w:hAnsi="Times New Roman"/>
                <w:sz w:val="24"/>
                <w:szCs w:val="24"/>
                <w:lang w:eastAsia="ru-RU"/>
              </w:rPr>
              <w:t>Приказ Минфина России от 28.08.2014 № 84н «Порядок определения стоимости чистых активов»</w:t>
            </w:r>
          </w:p>
        </w:tc>
      </w:tr>
      <w:tr w:rsidR="0018639A" w:rsidRPr="008D61B9" w14:paraId="6CEBC10E" w14:textId="77777777" w:rsidTr="008868F0">
        <w:tc>
          <w:tcPr>
            <w:tcW w:w="568" w:type="dxa"/>
            <w:tcBorders>
              <w:top w:val="single" w:sz="4" w:space="0" w:color="auto"/>
              <w:left w:val="single" w:sz="4" w:space="0" w:color="auto"/>
              <w:bottom w:val="single" w:sz="4" w:space="0" w:color="auto"/>
              <w:right w:val="single" w:sz="4" w:space="0" w:color="auto"/>
            </w:tcBorders>
          </w:tcPr>
          <w:p w14:paraId="0BCAA627" w14:textId="47146115" w:rsidR="0018639A" w:rsidRPr="008D61B9" w:rsidRDefault="0018639A" w:rsidP="008868F0">
            <w:pPr>
              <w:tabs>
                <w:tab w:val="left" w:pos="8555"/>
              </w:tabs>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9037" w:type="dxa"/>
            <w:tcBorders>
              <w:top w:val="single" w:sz="4" w:space="0" w:color="auto"/>
              <w:left w:val="single" w:sz="4" w:space="0" w:color="auto"/>
              <w:bottom w:val="single" w:sz="4" w:space="0" w:color="auto"/>
              <w:right w:val="single" w:sz="4" w:space="0" w:color="auto"/>
            </w:tcBorders>
            <w:hideMark/>
          </w:tcPr>
          <w:p w14:paraId="7854EBEC" w14:textId="070CD44C" w:rsidR="0018639A" w:rsidRPr="005D6076" w:rsidRDefault="0018639A" w:rsidP="008868F0">
            <w:pPr>
              <w:tabs>
                <w:tab w:val="left" w:pos="8555"/>
              </w:tabs>
              <w:spacing w:after="0" w:line="240" w:lineRule="auto"/>
              <w:contextualSpacing/>
              <w:rPr>
                <w:rFonts w:ascii="Times New Roman" w:eastAsia="Times New Roman" w:hAnsi="Times New Roman"/>
                <w:sz w:val="24"/>
                <w:szCs w:val="24"/>
                <w:lang w:eastAsia="ru-RU"/>
              </w:rPr>
            </w:pPr>
            <w:r w:rsidRPr="005D6076">
              <w:rPr>
                <w:rFonts w:ascii="Times New Roman" w:eastAsia="Times New Roman" w:hAnsi="Times New Roman"/>
                <w:sz w:val="24"/>
                <w:szCs w:val="24"/>
                <w:lang w:eastAsia="ru-RU"/>
              </w:rPr>
              <w:t>Правила проведения арбитражным управляющим финансового анализа (утверждены Постановлением Правительства Российской Федерации от 25.06.2003 № 367)</w:t>
            </w:r>
          </w:p>
        </w:tc>
      </w:tr>
      <w:tr w:rsidR="0018639A" w:rsidRPr="008D61B9" w14:paraId="49EE215C" w14:textId="77777777" w:rsidTr="008868F0">
        <w:tc>
          <w:tcPr>
            <w:tcW w:w="568" w:type="dxa"/>
            <w:tcBorders>
              <w:top w:val="single" w:sz="4" w:space="0" w:color="auto"/>
              <w:left w:val="single" w:sz="4" w:space="0" w:color="auto"/>
              <w:bottom w:val="single" w:sz="4" w:space="0" w:color="auto"/>
              <w:right w:val="single" w:sz="4" w:space="0" w:color="auto"/>
            </w:tcBorders>
          </w:tcPr>
          <w:p w14:paraId="5D3B6E3A" w14:textId="1559413B" w:rsidR="0018639A" w:rsidRDefault="0018639A" w:rsidP="008868F0">
            <w:pPr>
              <w:tabs>
                <w:tab w:val="left" w:pos="8555"/>
              </w:tabs>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9037" w:type="dxa"/>
            <w:tcBorders>
              <w:top w:val="single" w:sz="4" w:space="0" w:color="auto"/>
              <w:left w:val="single" w:sz="4" w:space="0" w:color="auto"/>
              <w:bottom w:val="single" w:sz="4" w:space="0" w:color="auto"/>
              <w:right w:val="single" w:sz="4" w:space="0" w:color="auto"/>
            </w:tcBorders>
          </w:tcPr>
          <w:p w14:paraId="4C007DFD" w14:textId="27820E28" w:rsidR="0018639A" w:rsidRPr="005D6076" w:rsidRDefault="0018639A" w:rsidP="00273B22">
            <w:pPr>
              <w:tabs>
                <w:tab w:val="left" w:pos="8555"/>
              </w:tabs>
              <w:spacing w:after="0" w:line="240" w:lineRule="auto"/>
              <w:contextualSpacing/>
              <w:rPr>
                <w:rFonts w:ascii="Times New Roman CYR" w:eastAsia="Times New Roman" w:hAnsi="Times New Roman CYR" w:cs="Times New Roman CYR"/>
                <w:sz w:val="24"/>
                <w:szCs w:val="24"/>
                <w:lang w:eastAsia="ru-RU"/>
              </w:rPr>
            </w:pPr>
            <w:r w:rsidRPr="008E3652">
              <w:rPr>
                <w:rFonts w:ascii="Times New Roman CYR" w:eastAsia="Times New Roman" w:hAnsi="Times New Roman CYR" w:cs="Times New Roman CYR"/>
                <w:sz w:val="24"/>
                <w:szCs w:val="24"/>
                <w:lang w:eastAsia="ru-RU"/>
              </w:rPr>
              <w:t>Приказ Минфина России от 04.10.2023 N 157н «Об утверждении Федерального стандарта бухгалтерского учета ФСБУ 4/2023 «Бухгалтерская (финансовая) отчетность»</w:t>
            </w:r>
            <w:r>
              <w:rPr>
                <w:rFonts w:ascii="Times New Roman" w:hAnsi="Times New Roman" w:cs="Times New Roman"/>
                <w:color w:val="0070C0"/>
                <w:sz w:val="24"/>
                <w:szCs w:val="24"/>
              </w:rPr>
              <w:t xml:space="preserve"> </w:t>
            </w:r>
          </w:p>
        </w:tc>
      </w:tr>
      <w:tr w:rsidR="0018639A" w:rsidRPr="008D61B9" w14:paraId="47BA7C88" w14:textId="77777777" w:rsidTr="008868F0">
        <w:tc>
          <w:tcPr>
            <w:tcW w:w="568" w:type="dxa"/>
            <w:tcBorders>
              <w:top w:val="single" w:sz="4" w:space="0" w:color="auto"/>
              <w:left w:val="single" w:sz="4" w:space="0" w:color="auto"/>
              <w:bottom w:val="single" w:sz="4" w:space="0" w:color="auto"/>
              <w:right w:val="single" w:sz="4" w:space="0" w:color="auto"/>
            </w:tcBorders>
          </w:tcPr>
          <w:p w14:paraId="4F82A714" w14:textId="049221DD" w:rsidR="0018639A" w:rsidRPr="008D61B9" w:rsidRDefault="0018639A" w:rsidP="008868F0">
            <w:pPr>
              <w:tabs>
                <w:tab w:val="left" w:pos="8555"/>
              </w:tabs>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9037" w:type="dxa"/>
            <w:tcBorders>
              <w:top w:val="single" w:sz="4" w:space="0" w:color="auto"/>
              <w:left w:val="single" w:sz="4" w:space="0" w:color="auto"/>
              <w:bottom w:val="single" w:sz="4" w:space="0" w:color="auto"/>
              <w:right w:val="single" w:sz="4" w:space="0" w:color="auto"/>
            </w:tcBorders>
          </w:tcPr>
          <w:p w14:paraId="6250903E" w14:textId="61F3493B" w:rsidR="0018639A" w:rsidRPr="005D6076" w:rsidRDefault="0018639A" w:rsidP="008868F0">
            <w:pPr>
              <w:tabs>
                <w:tab w:val="left" w:pos="8555"/>
              </w:tabs>
              <w:spacing w:after="0" w:line="240" w:lineRule="auto"/>
              <w:contextualSpacing/>
              <w:rPr>
                <w:rFonts w:ascii="Times New Roman" w:eastAsia="Times New Roman" w:hAnsi="Times New Roman"/>
                <w:sz w:val="24"/>
                <w:szCs w:val="24"/>
                <w:lang w:eastAsia="ru-RU"/>
              </w:rPr>
            </w:pPr>
            <w:r w:rsidRPr="005D6076">
              <w:rPr>
                <w:rFonts w:ascii="Times New Roman CYR" w:eastAsia="Times New Roman" w:hAnsi="Times New Roman CYR" w:cs="Times New Roman CYR"/>
                <w:sz w:val="24"/>
                <w:szCs w:val="24"/>
                <w:lang w:eastAsia="ru-RU"/>
              </w:rPr>
              <w:t>Международный стандарт аудита 315 (пересмотренный, 2019 г.) «Выявление и оценка рисков существенного искажения» (введен в действие на территории Российской Федерации Приказом Минфина России от 27.10.2021 № 163н)</w:t>
            </w:r>
          </w:p>
        </w:tc>
      </w:tr>
      <w:tr w:rsidR="0018639A" w:rsidRPr="008D61B9" w14:paraId="13DF4F85" w14:textId="77777777" w:rsidTr="008868F0">
        <w:tc>
          <w:tcPr>
            <w:tcW w:w="568" w:type="dxa"/>
            <w:tcBorders>
              <w:top w:val="single" w:sz="4" w:space="0" w:color="auto"/>
              <w:left w:val="single" w:sz="4" w:space="0" w:color="auto"/>
              <w:bottom w:val="single" w:sz="4" w:space="0" w:color="auto"/>
              <w:right w:val="single" w:sz="4" w:space="0" w:color="auto"/>
            </w:tcBorders>
          </w:tcPr>
          <w:p w14:paraId="5848375C" w14:textId="29EDC1A6" w:rsidR="0018639A" w:rsidRPr="008D61B9" w:rsidRDefault="0018639A" w:rsidP="008868F0">
            <w:pPr>
              <w:tabs>
                <w:tab w:val="left" w:pos="8555"/>
              </w:tabs>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9037" w:type="dxa"/>
            <w:tcBorders>
              <w:top w:val="single" w:sz="4" w:space="0" w:color="auto"/>
              <w:left w:val="single" w:sz="4" w:space="0" w:color="auto"/>
              <w:bottom w:val="single" w:sz="4" w:space="0" w:color="auto"/>
              <w:right w:val="single" w:sz="4" w:space="0" w:color="auto"/>
            </w:tcBorders>
          </w:tcPr>
          <w:p w14:paraId="6580A8F9" w14:textId="02F13F1A" w:rsidR="0018639A" w:rsidRPr="005D6076" w:rsidRDefault="0018639A" w:rsidP="008868F0">
            <w:pPr>
              <w:tabs>
                <w:tab w:val="left" w:pos="8555"/>
              </w:tabs>
              <w:spacing w:after="0" w:line="240" w:lineRule="auto"/>
              <w:contextualSpacing/>
              <w:rPr>
                <w:rFonts w:ascii="Times New Roman CYR" w:eastAsia="Times New Roman" w:hAnsi="Times New Roman CYR" w:cs="Times New Roman CYR"/>
                <w:sz w:val="24"/>
                <w:szCs w:val="24"/>
                <w:lang w:eastAsia="ru-RU"/>
              </w:rPr>
            </w:pPr>
            <w:r w:rsidRPr="005D6076">
              <w:rPr>
                <w:rFonts w:ascii="Times New Roman CYR" w:eastAsia="Times New Roman" w:hAnsi="Times New Roman CYR" w:cs="Times New Roman CYR"/>
                <w:sz w:val="24"/>
                <w:szCs w:val="24"/>
                <w:lang w:eastAsia="ru-RU"/>
              </w:rPr>
              <w:t xml:space="preserve">Международный стандарт аудита 520 </w:t>
            </w:r>
            <w:r>
              <w:rPr>
                <w:rFonts w:ascii="Times New Roman CYR" w:eastAsia="Times New Roman" w:hAnsi="Times New Roman CYR" w:cs="Times New Roman CYR"/>
                <w:sz w:val="24"/>
                <w:szCs w:val="24"/>
                <w:lang w:eastAsia="ru-RU"/>
              </w:rPr>
              <w:t>«</w:t>
            </w:r>
            <w:r w:rsidRPr="005D6076">
              <w:rPr>
                <w:rFonts w:ascii="Times New Roman CYR" w:eastAsia="Times New Roman" w:hAnsi="Times New Roman CYR" w:cs="Times New Roman CYR"/>
                <w:sz w:val="24"/>
                <w:szCs w:val="24"/>
                <w:lang w:eastAsia="ru-RU"/>
              </w:rPr>
              <w:t>Аналитические процедуры</w:t>
            </w:r>
            <w:r>
              <w:rPr>
                <w:rFonts w:ascii="Times New Roman CYR" w:eastAsia="Times New Roman" w:hAnsi="Times New Roman CYR" w:cs="Times New Roman CYR"/>
                <w:sz w:val="24"/>
                <w:szCs w:val="24"/>
                <w:lang w:eastAsia="ru-RU"/>
              </w:rPr>
              <w:t>»</w:t>
            </w:r>
            <w:r w:rsidRPr="005D6076">
              <w:rPr>
                <w:rFonts w:ascii="Times New Roman CYR" w:eastAsia="Times New Roman" w:hAnsi="Times New Roman CYR" w:cs="Times New Roman CYR"/>
                <w:sz w:val="24"/>
                <w:szCs w:val="24"/>
                <w:lang w:eastAsia="ru-RU"/>
              </w:rPr>
              <w:t xml:space="preserve"> (введен в действие на территории Российской Федерации Приказом Минфина России от 09.01.2019 N 2н)</w:t>
            </w:r>
          </w:p>
        </w:tc>
      </w:tr>
      <w:tr w:rsidR="0018639A" w:rsidRPr="008D61B9" w14:paraId="4F53EC86" w14:textId="77777777" w:rsidTr="008868F0">
        <w:tc>
          <w:tcPr>
            <w:tcW w:w="568" w:type="dxa"/>
            <w:tcBorders>
              <w:top w:val="single" w:sz="4" w:space="0" w:color="auto"/>
              <w:left w:val="single" w:sz="4" w:space="0" w:color="auto"/>
              <w:bottom w:val="single" w:sz="4" w:space="0" w:color="auto"/>
              <w:right w:val="single" w:sz="4" w:space="0" w:color="auto"/>
            </w:tcBorders>
          </w:tcPr>
          <w:p w14:paraId="78FA6CD7" w14:textId="517E6C60" w:rsidR="0018639A" w:rsidRPr="008D61B9" w:rsidRDefault="0018639A" w:rsidP="008868F0">
            <w:pPr>
              <w:tabs>
                <w:tab w:val="left" w:pos="8555"/>
              </w:tabs>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9037" w:type="dxa"/>
            <w:tcBorders>
              <w:top w:val="single" w:sz="4" w:space="0" w:color="auto"/>
              <w:left w:val="single" w:sz="4" w:space="0" w:color="auto"/>
              <w:bottom w:val="single" w:sz="4" w:space="0" w:color="auto"/>
              <w:right w:val="single" w:sz="4" w:space="0" w:color="auto"/>
            </w:tcBorders>
          </w:tcPr>
          <w:p w14:paraId="23BAC63E" w14:textId="660D897A" w:rsidR="0018639A" w:rsidRPr="005D6076" w:rsidRDefault="0018639A" w:rsidP="00FC5DA2">
            <w:pPr>
              <w:shd w:val="clear" w:color="auto" w:fill="FFFFFF"/>
              <w:spacing w:after="0" w:line="240" w:lineRule="auto"/>
              <w:rPr>
                <w:rFonts w:ascii="Times New Roman" w:eastAsia="Times New Roman" w:hAnsi="Times New Roman"/>
                <w:sz w:val="24"/>
                <w:szCs w:val="24"/>
                <w:lang w:eastAsia="ru-RU"/>
              </w:rPr>
            </w:pPr>
            <w:r w:rsidRPr="005D6076">
              <w:rPr>
                <w:rFonts w:ascii="Times New Roman" w:eastAsiaTheme="majorEastAsia" w:hAnsi="Times New Roman" w:cs="Times New Roman"/>
                <w:bCs/>
                <w:color w:val="000000" w:themeColor="text1"/>
                <w:sz w:val="24"/>
                <w:szCs w:val="24"/>
              </w:rPr>
              <w:t>Международный стандарт аудита 570 (пересмотренный) «Непрерывность деятельности» (введен в действие на территории Российской Федерации Приказом Минфина России от 09.01.2019 № 2н)</w:t>
            </w:r>
          </w:p>
        </w:tc>
      </w:tr>
      <w:tr w:rsidR="0018639A" w:rsidRPr="008D61B9" w14:paraId="0E470906" w14:textId="77777777" w:rsidTr="008868F0">
        <w:tc>
          <w:tcPr>
            <w:tcW w:w="568" w:type="dxa"/>
            <w:tcBorders>
              <w:top w:val="single" w:sz="4" w:space="0" w:color="auto"/>
              <w:left w:val="single" w:sz="4" w:space="0" w:color="auto"/>
              <w:bottom w:val="single" w:sz="4" w:space="0" w:color="auto"/>
              <w:right w:val="single" w:sz="4" w:space="0" w:color="auto"/>
            </w:tcBorders>
          </w:tcPr>
          <w:p w14:paraId="61A5ACC4" w14:textId="6CDA430B" w:rsidR="0018639A" w:rsidRPr="008D61B9" w:rsidRDefault="0018639A" w:rsidP="008868F0">
            <w:pPr>
              <w:tabs>
                <w:tab w:val="left" w:pos="8555"/>
              </w:tabs>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9037" w:type="dxa"/>
            <w:tcBorders>
              <w:top w:val="single" w:sz="4" w:space="0" w:color="auto"/>
              <w:left w:val="single" w:sz="4" w:space="0" w:color="auto"/>
              <w:bottom w:val="single" w:sz="4" w:space="0" w:color="auto"/>
              <w:right w:val="single" w:sz="4" w:space="0" w:color="auto"/>
            </w:tcBorders>
          </w:tcPr>
          <w:p w14:paraId="2BE1BE1C" w14:textId="475DFDD4" w:rsidR="0018639A" w:rsidRPr="0081552D" w:rsidRDefault="0038054C" w:rsidP="008868F0">
            <w:pPr>
              <w:shd w:val="clear" w:color="auto" w:fill="FFFFFF"/>
              <w:spacing w:after="0" w:line="240" w:lineRule="auto"/>
              <w:rPr>
                <w:rFonts w:ascii="Times New Roman" w:eastAsiaTheme="majorEastAsia" w:hAnsi="Times New Roman" w:cs="Times New Roman"/>
                <w:bCs/>
                <w:color w:val="000000" w:themeColor="text1"/>
                <w:sz w:val="24"/>
                <w:szCs w:val="24"/>
              </w:rPr>
            </w:pPr>
            <w:r w:rsidRPr="0081552D">
              <w:rPr>
                <w:rFonts w:ascii="Times New Roman" w:eastAsia="Times New Roman" w:hAnsi="Times New Roman"/>
                <w:sz w:val="24"/>
                <w:szCs w:val="24"/>
                <w:lang w:eastAsia="ru-RU"/>
              </w:rPr>
              <w:t>Казакова, Н. А. Финансы и финансовый анализ</w:t>
            </w:r>
            <w:proofErr w:type="gramStart"/>
            <w:r w:rsidRPr="0081552D">
              <w:rPr>
                <w:rFonts w:ascii="Times New Roman" w:eastAsia="Times New Roman" w:hAnsi="Times New Roman"/>
                <w:sz w:val="24"/>
                <w:szCs w:val="24"/>
                <w:lang w:eastAsia="ru-RU"/>
              </w:rPr>
              <w:t xml:space="preserve"> :</w:t>
            </w:r>
            <w:proofErr w:type="gramEnd"/>
            <w:r w:rsidRPr="0081552D">
              <w:rPr>
                <w:rFonts w:ascii="Times New Roman" w:eastAsia="Times New Roman" w:hAnsi="Times New Roman"/>
                <w:sz w:val="24"/>
                <w:szCs w:val="24"/>
                <w:lang w:eastAsia="ru-RU"/>
              </w:rPr>
              <w:t xml:space="preserve"> учебник / Н.А. Казакова, В.Г. Когденко, М.В. Мельник. — Москва</w:t>
            </w:r>
            <w:proofErr w:type="gramStart"/>
            <w:r w:rsidRPr="0081552D">
              <w:rPr>
                <w:rFonts w:ascii="Times New Roman" w:eastAsia="Times New Roman" w:hAnsi="Times New Roman"/>
                <w:sz w:val="24"/>
                <w:szCs w:val="24"/>
                <w:lang w:eastAsia="ru-RU"/>
              </w:rPr>
              <w:t xml:space="preserve"> :</w:t>
            </w:r>
            <w:proofErr w:type="gramEnd"/>
            <w:r w:rsidRPr="0081552D">
              <w:rPr>
                <w:rFonts w:ascii="Times New Roman" w:eastAsia="Times New Roman" w:hAnsi="Times New Roman"/>
                <w:sz w:val="24"/>
                <w:szCs w:val="24"/>
                <w:lang w:eastAsia="ru-RU"/>
              </w:rPr>
              <w:t xml:space="preserve"> ИНФРА-М, 2026. — 201 с. — (Высшее образование). — DOI 10.12737/1242227. - ISBN 978-5-16-020652-3. - Текст</w:t>
            </w:r>
            <w:proofErr w:type="gramStart"/>
            <w:r w:rsidRPr="0081552D">
              <w:rPr>
                <w:rFonts w:ascii="Times New Roman" w:eastAsia="Times New Roman" w:hAnsi="Times New Roman"/>
                <w:sz w:val="24"/>
                <w:szCs w:val="24"/>
                <w:lang w:eastAsia="ru-RU"/>
              </w:rPr>
              <w:t xml:space="preserve"> :</w:t>
            </w:r>
            <w:proofErr w:type="gramEnd"/>
            <w:r w:rsidRPr="0081552D">
              <w:rPr>
                <w:rFonts w:ascii="Times New Roman" w:eastAsia="Times New Roman" w:hAnsi="Times New Roman"/>
                <w:sz w:val="24"/>
                <w:szCs w:val="24"/>
                <w:lang w:eastAsia="ru-RU"/>
              </w:rPr>
              <w:t xml:space="preserve"> электронный. - URL: https://znanium.ru/catalog/product/2224070</w:t>
            </w:r>
          </w:p>
        </w:tc>
      </w:tr>
      <w:tr w:rsidR="0018639A" w:rsidRPr="00C971EB" w14:paraId="577C7902" w14:textId="77777777" w:rsidTr="008868F0">
        <w:tc>
          <w:tcPr>
            <w:tcW w:w="568" w:type="dxa"/>
            <w:tcBorders>
              <w:top w:val="single" w:sz="4" w:space="0" w:color="auto"/>
              <w:left w:val="single" w:sz="4" w:space="0" w:color="auto"/>
              <w:bottom w:val="single" w:sz="4" w:space="0" w:color="auto"/>
              <w:right w:val="single" w:sz="4" w:space="0" w:color="auto"/>
            </w:tcBorders>
          </w:tcPr>
          <w:p w14:paraId="228AF120" w14:textId="77777777" w:rsidR="0018639A" w:rsidRPr="00C971EB" w:rsidRDefault="0018639A" w:rsidP="00A23F82">
            <w:pPr>
              <w:tabs>
                <w:tab w:val="left" w:pos="8555"/>
              </w:tabs>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p w14:paraId="52294559" w14:textId="77777777" w:rsidR="0018639A" w:rsidRPr="00C971EB" w:rsidRDefault="0018639A" w:rsidP="008868F0">
            <w:pPr>
              <w:tabs>
                <w:tab w:val="left" w:pos="8555"/>
              </w:tabs>
              <w:spacing w:after="0" w:line="240" w:lineRule="auto"/>
              <w:contextualSpacing/>
              <w:rPr>
                <w:rFonts w:ascii="Times New Roman" w:eastAsia="Times New Roman" w:hAnsi="Times New Roman"/>
                <w:sz w:val="24"/>
                <w:szCs w:val="24"/>
                <w:lang w:eastAsia="ru-RU"/>
              </w:rPr>
            </w:pPr>
          </w:p>
        </w:tc>
        <w:tc>
          <w:tcPr>
            <w:tcW w:w="9037" w:type="dxa"/>
            <w:tcBorders>
              <w:top w:val="single" w:sz="4" w:space="0" w:color="auto"/>
              <w:left w:val="single" w:sz="4" w:space="0" w:color="auto"/>
              <w:bottom w:val="single" w:sz="4" w:space="0" w:color="auto"/>
              <w:right w:val="single" w:sz="4" w:space="0" w:color="auto"/>
            </w:tcBorders>
          </w:tcPr>
          <w:p w14:paraId="4F1443DE" w14:textId="39165C9C" w:rsidR="0018639A" w:rsidRPr="0081552D" w:rsidRDefault="0038054C" w:rsidP="00FC5DA2">
            <w:pPr>
              <w:shd w:val="clear" w:color="auto" w:fill="FFFFFF"/>
              <w:spacing w:after="0" w:line="240" w:lineRule="auto"/>
              <w:rPr>
                <w:rFonts w:ascii="Times New Roman" w:eastAsiaTheme="majorEastAsia" w:hAnsi="Times New Roman" w:cs="Times New Roman"/>
                <w:bCs/>
                <w:color w:val="000000" w:themeColor="text1"/>
                <w:sz w:val="24"/>
                <w:szCs w:val="24"/>
              </w:rPr>
            </w:pPr>
            <w:r w:rsidRPr="0081552D">
              <w:rPr>
                <w:rFonts w:ascii="Times New Roman" w:eastAsiaTheme="majorEastAsia" w:hAnsi="Times New Roman" w:cs="Times New Roman"/>
                <w:bCs/>
                <w:color w:val="000000" w:themeColor="text1"/>
                <w:sz w:val="24"/>
                <w:szCs w:val="24"/>
              </w:rPr>
              <w:t>Нуреев, Р. М. Курс микроэкономики</w:t>
            </w:r>
            <w:proofErr w:type="gramStart"/>
            <w:r w:rsidRPr="0081552D">
              <w:rPr>
                <w:rFonts w:ascii="Times New Roman" w:eastAsiaTheme="majorEastAsia" w:hAnsi="Times New Roman" w:cs="Times New Roman"/>
                <w:bCs/>
                <w:color w:val="000000" w:themeColor="text1"/>
                <w:sz w:val="24"/>
                <w:szCs w:val="24"/>
              </w:rPr>
              <w:t xml:space="preserve"> :</w:t>
            </w:r>
            <w:proofErr w:type="gramEnd"/>
            <w:r w:rsidRPr="0081552D">
              <w:rPr>
                <w:rFonts w:ascii="Times New Roman" w:eastAsiaTheme="majorEastAsia" w:hAnsi="Times New Roman" w:cs="Times New Roman"/>
                <w:bCs/>
                <w:color w:val="000000" w:themeColor="text1"/>
                <w:sz w:val="24"/>
                <w:szCs w:val="24"/>
              </w:rPr>
              <w:t xml:space="preserve"> учебник / Р.М. Нуреев. — 3-е изд., </w:t>
            </w:r>
            <w:proofErr w:type="spellStart"/>
            <w:r w:rsidRPr="0081552D">
              <w:rPr>
                <w:rFonts w:ascii="Times New Roman" w:eastAsiaTheme="majorEastAsia" w:hAnsi="Times New Roman" w:cs="Times New Roman"/>
                <w:bCs/>
                <w:color w:val="000000" w:themeColor="text1"/>
                <w:sz w:val="24"/>
                <w:szCs w:val="24"/>
              </w:rPr>
              <w:t>испр</w:t>
            </w:r>
            <w:proofErr w:type="spellEnd"/>
            <w:r w:rsidRPr="0081552D">
              <w:rPr>
                <w:rFonts w:ascii="Times New Roman" w:eastAsiaTheme="majorEastAsia" w:hAnsi="Times New Roman" w:cs="Times New Roman"/>
                <w:bCs/>
                <w:color w:val="000000" w:themeColor="text1"/>
                <w:sz w:val="24"/>
                <w:szCs w:val="24"/>
              </w:rPr>
              <w:t>. и доп. — Москва : Норма</w:t>
            </w:r>
            <w:proofErr w:type="gramStart"/>
            <w:r w:rsidRPr="0081552D">
              <w:rPr>
                <w:rFonts w:ascii="Times New Roman" w:eastAsiaTheme="majorEastAsia" w:hAnsi="Times New Roman" w:cs="Times New Roman"/>
                <w:bCs/>
                <w:color w:val="000000" w:themeColor="text1"/>
                <w:sz w:val="24"/>
                <w:szCs w:val="24"/>
              </w:rPr>
              <w:t xml:space="preserve"> :</w:t>
            </w:r>
            <w:proofErr w:type="gramEnd"/>
            <w:r w:rsidRPr="0081552D">
              <w:rPr>
                <w:rFonts w:ascii="Times New Roman" w:eastAsiaTheme="majorEastAsia" w:hAnsi="Times New Roman" w:cs="Times New Roman"/>
                <w:bCs/>
                <w:color w:val="000000" w:themeColor="text1"/>
                <w:sz w:val="24"/>
                <w:szCs w:val="24"/>
              </w:rPr>
              <w:t xml:space="preserve"> ИНФРА-М, 2025. — 624 с. - ISBN 978-5-91768-450-5. - Текст</w:t>
            </w:r>
            <w:proofErr w:type="gramStart"/>
            <w:r w:rsidRPr="0081552D">
              <w:rPr>
                <w:rFonts w:ascii="Times New Roman" w:eastAsiaTheme="majorEastAsia" w:hAnsi="Times New Roman" w:cs="Times New Roman"/>
                <w:bCs/>
                <w:color w:val="000000" w:themeColor="text1"/>
                <w:sz w:val="24"/>
                <w:szCs w:val="24"/>
              </w:rPr>
              <w:t xml:space="preserve"> :</w:t>
            </w:r>
            <w:proofErr w:type="gramEnd"/>
            <w:r w:rsidRPr="0081552D">
              <w:rPr>
                <w:rFonts w:ascii="Times New Roman" w:eastAsiaTheme="majorEastAsia" w:hAnsi="Times New Roman" w:cs="Times New Roman"/>
                <w:bCs/>
                <w:color w:val="000000" w:themeColor="text1"/>
                <w:sz w:val="24"/>
                <w:szCs w:val="24"/>
              </w:rPr>
              <w:t xml:space="preserve"> электронный. - URL: https://znanium.ru/catalog/product/2181627</w:t>
            </w:r>
          </w:p>
        </w:tc>
      </w:tr>
      <w:tr w:rsidR="0018639A" w:rsidRPr="00C971EB" w14:paraId="146EE893" w14:textId="77777777" w:rsidTr="008868F0">
        <w:tc>
          <w:tcPr>
            <w:tcW w:w="568" w:type="dxa"/>
            <w:tcBorders>
              <w:top w:val="single" w:sz="4" w:space="0" w:color="auto"/>
              <w:left w:val="single" w:sz="4" w:space="0" w:color="auto"/>
              <w:bottom w:val="single" w:sz="4" w:space="0" w:color="auto"/>
              <w:right w:val="single" w:sz="4" w:space="0" w:color="auto"/>
            </w:tcBorders>
          </w:tcPr>
          <w:p w14:paraId="5D3B2801" w14:textId="57B0D867" w:rsidR="0018639A" w:rsidRPr="00C971EB" w:rsidRDefault="0018639A" w:rsidP="008868F0">
            <w:pPr>
              <w:tabs>
                <w:tab w:val="left" w:pos="8555"/>
              </w:tabs>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9037" w:type="dxa"/>
            <w:tcBorders>
              <w:top w:val="single" w:sz="4" w:space="0" w:color="auto"/>
              <w:left w:val="single" w:sz="4" w:space="0" w:color="auto"/>
              <w:bottom w:val="single" w:sz="4" w:space="0" w:color="auto"/>
              <w:right w:val="single" w:sz="4" w:space="0" w:color="auto"/>
            </w:tcBorders>
          </w:tcPr>
          <w:p w14:paraId="417A85E1" w14:textId="3A22C007" w:rsidR="0018639A" w:rsidRPr="00C971EB" w:rsidRDefault="0018639A" w:rsidP="008868F0">
            <w:pPr>
              <w:shd w:val="clear" w:color="auto" w:fill="FFFFFF"/>
              <w:spacing w:after="0" w:line="240" w:lineRule="auto"/>
              <w:rPr>
                <w:rFonts w:ascii="Times New Roman" w:eastAsiaTheme="majorEastAsia" w:hAnsi="Times New Roman" w:cs="Times New Roman"/>
                <w:bCs/>
                <w:sz w:val="24"/>
                <w:szCs w:val="24"/>
              </w:rPr>
            </w:pPr>
            <w:r w:rsidRPr="00C971EB">
              <w:rPr>
                <w:rFonts w:ascii="Times New Roman" w:eastAsia="Times New Roman" w:hAnsi="Times New Roman"/>
                <w:sz w:val="24"/>
                <w:szCs w:val="24"/>
                <w:lang w:eastAsia="ru-RU"/>
              </w:rPr>
              <w:t xml:space="preserve">Раздел «Функции </w:t>
            </w:r>
            <w:proofErr w:type="spellStart"/>
            <w:r w:rsidRPr="00C971EB">
              <w:rPr>
                <w:rFonts w:ascii="Times New Roman" w:eastAsia="Times New Roman" w:hAnsi="Times New Roman"/>
                <w:sz w:val="24"/>
                <w:szCs w:val="24"/>
                <w:lang w:eastAsia="ru-RU"/>
              </w:rPr>
              <w:t>Excel</w:t>
            </w:r>
            <w:proofErr w:type="spellEnd"/>
            <w:r w:rsidRPr="00C971EB">
              <w:rPr>
                <w:rFonts w:ascii="Times New Roman" w:eastAsia="Times New Roman" w:hAnsi="Times New Roman"/>
                <w:sz w:val="24"/>
                <w:szCs w:val="24"/>
                <w:lang w:eastAsia="ru-RU"/>
              </w:rPr>
              <w:t xml:space="preserve"> (по алфавиту)» русскоязычной страницы службы поддержки </w:t>
            </w:r>
            <w:proofErr w:type="spellStart"/>
            <w:r w:rsidRPr="00C971EB">
              <w:rPr>
                <w:rFonts w:ascii="Times New Roman" w:eastAsia="Times New Roman" w:hAnsi="Times New Roman"/>
                <w:sz w:val="24"/>
                <w:szCs w:val="24"/>
                <w:lang w:eastAsia="ru-RU"/>
              </w:rPr>
              <w:t>Microsoft</w:t>
            </w:r>
            <w:proofErr w:type="spellEnd"/>
            <w:r w:rsidRPr="00C971EB">
              <w:rPr>
                <w:rFonts w:ascii="Times New Roman" w:eastAsia="Times New Roman" w:hAnsi="Times New Roman"/>
                <w:sz w:val="24"/>
                <w:szCs w:val="24"/>
                <w:lang w:eastAsia="ru-RU"/>
              </w:rPr>
              <w:t xml:space="preserve">; </w:t>
            </w:r>
            <w:hyperlink r:id="rId9" w:history="1">
              <w:r w:rsidRPr="00C971EB">
                <w:rPr>
                  <w:rStyle w:val="a3"/>
                  <w:rFonts w:ascii="Times New Roman" w:eastAsia="Times New Roman" w:hAnsi="Times New Roman"/>
                  <w:sz w:val="24"/>
                  <w:szCs w:val="24"/>
                  <w:lang w:eastAsia="ru-RU"/>
                </w:rPr>
                <w:t>https://support.microsoft.com/ru-ru/office/%D1%84%D1%83%D0%BD%D0%BA%D1%86%D0%B8%D0%B8-excel-%D0%BF%D0%BE-%D0%B0%D0%BB%D1%84%D0%B0%D0%B2%D0%B8%D1%82%D1%83-b3944572-255d-4efb-bb96-c6d90033e188</w:t>
              </w:r>
            </w:hyperlink>
          </w:p>
        </w:tc>
      </w:tr>
      <w:tr w:rsidR="0018639A" w:rsidRPr="00C971EB" w14:paraId="7ACB02EA" w14:textId="77777777" w:rsidTr="008868F0">
        <w:tc>
          <w:tcPr>
            <w:tcW w:w="568" w:type="dxa"/>
            <w:tcBorders>
              <w:top w:val="single" w:sz="4" w:space="0" w:color="auto"/>
              <w:left w:val="single" w:sz="4" w:space="0" w:color="auto"/>
              <w:bottom w:val="single" w:sz="4" w:space="0" w:color="auto"/>
              <w:right w:val="single" w:sz="4" w:space="0" w:color="auto"/>
            </w:tcBorders>
          </w:tcPr>
          <w:p w14:paraId="7DDD0F17" w14:textId="0991AF17" w:rsidR="0018639A" w:rsidRPr="00C971EB" w:rsidRDefault="0018639A" w:rsidP="008868F0">
            <w:pPr>
              <w:tabs>
                <w:tab w:val="left" w:pos="8555"/>
              </w:tabs>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17</w:t>
            </w:r>
          </w:p>
        </w:tc>
        <w:tc>
          <w:tcPr>
            <w:tcW w:w="9037" w:type="dxa"/>
            <w:tcBorders>
              <w:top w:val="single" w:sz="4" w:space="0" w:color="auto"/>
              <w:left w:val="single" w:sz="4" w:space="0" w:color="auto"/>
              <w:bottom w:val="single" w:sz="4" w:space="0" w:color="auto"/>
              <w:right w:val="single" w:sz="4" w:space="0" w:color="auto"/>
            </w:tcBorders>
          </w:tcPr>
          <w:p w14:paraId="153058CA" w14:textId="7A7EF9A1" w:rsidR="0018639A" w:rsidRPr="00C971EB" w:rsidRDefault="0018639A" w:rsidP="00FC5DA2">
            <w:pPr>
              <w:shd w:val="clear" w:color="auto" w:fill="FFFFFF"/>
              <w:spacing w:after="0" w:line="240" w:lineRule="auto"/>
              <w:rPr>
                <w:rFonts w:ascii="Times New Roman" w:eastAsia="Times New Roman" w:hAnsi="Times New Roman"/>
                <w:sz w:val="24"/>
                <w:szCs w:val="24"/>
                <w:lang w:eastAsia="ru-RU"/>
              </w:rPr>
            </w:pPr>
            <w:proofErr w:type="spellStart"/>
            <w:r w:rsidRPr="0002341F">
              <w:rPr>
                <w:rFonts w:ascii="Times New Roman" w:eastAsia="Times New Roman" w:hAnsi="Times New Roman"/>
                <w:sz w:val="24"/>
                <w:szCs w:val="24"/>
                <w:lang w:eastAsia="ru-RU"/>
              </w:rPr>
              <w:t>Сдвижков</w:t>
            </w:r>
            <w:proofErr w:type="spellEnd"/>
            <w:r w:rsidRPr="0002341F">
              <w:rPr>
                <w:rFonts w:ascii="Times New Roman" w:eastAsia="Times New Roman" w:hAnsi="Times New Roman"/>
                <w:sz w:val="24"/>
                <w:szCs w:val="24"/>
                <w:lang w:eastAsia="ru-RU"/>
              </w:rPr>
              <w:t xml:space="preserve">, О. А., Финансовая математика в </w:t>
            </w:r>
            <w:proofErr w:type="spellStart"/>
            <w:r w:rsidRPr="0002341F">
              <w:rPr>
                <w:rFonts w:ascii="Times New Roman" w:eastAsia="Times New Roman" w:hAnsi="Times New Roman"/>
                <w:sz w:val="24"/>
                <w:szCs w:val="24"/>
                <w:lang w:eastAsia="ru-RU"/>
              </w:rPr>
              <w:t>Excel</w:t>
            </w:r>
            <w:proofErr w:type="spellEnd"/>
            <w:proofErr w:type="gramStart"/>
            <w:r w:rsidRPr="0002341F">
              <w:rPr>
                <w:rFonts w:ascii="Times New Roman" w:eastAsia="Times New Roman" w:hAnsi="Times New Roman"/>
                <w:sz w:val="24"/>
                <w:szCs w:val="24"/>
                <w:lang w:eastAsia="ru-RU"/>
              </w:rPr>
              <w:t xml:space="preserve"> :</w:t>
            </w:r>
            <w:proofErr w:type="gramEnd"/>
            <w:r w:rsidRPr="0002341F">
              <w:rPr>
                <w:rFonts w:ascii="Times New Roman" w:eastAsia="Times New Roman" w:hAnsi="Times New Roman"/>
                <w:sz w:val="24"/>
                <w:szCs w:val="24"/>
                <w:lang w:eastAsia="ru-RU"/>
              </w:rPr>
              <w:t xml:space="preserve"> учебное пособие / О. А. </w:t>
            </w:r>
            <w:proofErr w:type="spellStart"/>
            <w:r w:rsidRPr="0002341F">
              <w:rPr>
                <w:rFonts w:ascii="Times New Roman" w:eastAsia="Times New Roman" w:hAnsi="Times New Roman"/>
                <w:sz w:val="24"/>
                <w:szCs w:val="24"/>
                <w:lang w:eastAsia="ru-RU"/>
              </w:rPr>
              <w:t>Сдвижков</w:t>
            </w:r>
            <w:proofErr w:type="spellEnd"/>
            <w:r w:rsidRPr="0002341F">
              <w:rPr>
                <w:rFonts w:ascii="Times New Roman" w:eastAsia="Times New Roman" w:hAnsi="Times New Roman"/>
                <w:sz w:val="24"/>
                <w:szCs w:val="24"/>
                <w:lang w:eastAsia="ru-RU"/>
              </w:rPr>
              <w:t>. — Москва</w:t>
            </w:r>
            <w:proofErr w:type="gramStart"/>
            <w:r w:rsidRPr="0002341F">
              <w:rPr>
                <w:rFonts w:ascii="Times New Roman" w:eastAsia="Times New Roman" w:hAnsi="Times New Roman"/>
                <w:sz w:val="24"/>
                <w:szCs w:val="24"/>
                <w:lang w:eastAsia="ru-RU"/>
              </w:rPr>
              <w:t xml:space="preserve"> :</w:t>
            </w:r>
            <w:proofErr w:type="gramEnd"/>
            <w:r w:rsidRPr="0002341F">
              <w:rPr>
                <w:rFonts w:ascii="Times New Roman" w:eastAsia="Times New Roman" w:hAnsi="Times New Roman"/>
                <w:sz w:val="24"/>
                <w:szCs w:val="24"/>
                <w:lang w:eastAsia="ru-RU"/>
              </w:rPr>
              <w:t xml:space="preserve"> </w:t>
            </w:r>
            <w:proofErr w:type="spellStart"/>
            <w:r w:rsidRPr="0002341F">
              <w:rPr>
                <w:rFonts w:ascii="Times New Roman" w:eastAsia="Times New Roman" w:hAnsi="Times New Roman"/>
                <w:sz w:val="24"/>
                <w:szCs w:val="24"/>
                <w:lang w:eastAsia="ru-RU"/>
              </w:rPr>
              <w:t>КноРус</w:t>
            </w:r>
            <w:proofErr w:type="spellEnd"/>
            <w:r w:rsidRPr="0002341F">
              <w:rPr>
                <w:rFonts w:ascii="Times New Roman" w:eastAsia="Times New Roman" w:hAnsi="Times New Roman"/>
                <w:sz w:val="24"/>
                <w:szCs w:val="24"/>
                <w:lang w:eastAsia="ru-RU"/>
              </w:rPr>
              <w:t xml:space="preserve">, 2023. — 261 с. — ISBN 978-5-406-10661-7. — URL: </w:t>
            </w:r>
            <w:hyperlink r:id="rId10" w:history="1">
              <w:r w:rsidRPr="00BA73FF">
                <w:rPr>
                  <w:rStyle w:val="a3"/>
                  <w:rFonts w:ascii="Times New Roman" w:eastAsia="Times New Roman" w:hAnsi="Times New Roman"/>
                  <w:sz w:val="24"/>
                  <w:szCs w:val="24"/>
                  <w:lang w:eastAsia="ru-RU"/>
                </w:rPr>
                <w:t>https://book.ru/book/945923</w:t>
              </w:r>
            </w:hyperlink>
          </w:p>
        </w:tc>
      </w:tr>
      <w:tr w:rsidR="0018639A" w:rsidRPr="009A5DA5" w14:paraId="387E30A3" w14:textId="77777777" w:rsidTr="008868F0">
        <w:tc>
          <w:tcPr>
            <w:tcW w:w="568" w:type="dxa"/>
            <w:tcBorders>
              <w:top w:val="single" w:sz="4" w:space="0" w:color="auto"/>
              <w:left w:val="single" w:sz="4" w:space="0" w:color="auto"/>
              <w:bottom w:val="single" w:sz="4" w:space="0" w:color="auto"/>
              <w:right w:val="single" w:sz="4" w:space="0" w:color="auto"/>
            </w:tcBorders>
          </w:tcPr>
          <w:p w14:paraId="593BBA6D" w14:textId="2E26AAD3" w:rsidR="0018639A" w:rsidRPr="00C971EB" w:rsidRDefault="0018639A" w:rsidP="008868F0">
            <w:pPr>
              <w:tabs>
                <w:tab w:val="left" w:pos="8555"/>
              </w:tabs>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9037" w:type="dxa"/>
            <w:tcBorders>
              <w:top w:val="single" w:sz="4" w:space="0" w:color="auto"/>
              <w:left w:val="single" w:sz="4" w:space="0" w:color="auto"/>
              <w:bottom w:val="single" w:sz="4" w:space="0" w:color="auto"/>
              <w:right w:val="single" w:sz="4" w:space="0" w:color="auto"/>
            </w:tcBorders>
          </w:tcPr>
          <w:p w14:paraId="636BC555" w14:textId="2E403020" w:rsidR="0018639A" w:rsidRPr="00C971EB" w:rsidRDefault="0018639A" w:rsidP="008868F0">
            <w:pPr>
              <w:shd w:val="clear" w:color="auto" w:fill="FFFFFF"/>
              <w:spacing w:after="0" w:line="240" w:lineRule="auto"/>
              <w:rPr>
                <w:rFonts w:ascii="Times New Roman" w:eastAsia="Times New Roman" w:hAnsi="Times New Roman"/>
                <w:sz w:val="24"/>
                <w:szCs w:val="24"/>
                <w:lang w:eastAsia="ru-RU"/>
              </w:rPr>
            </w:pPr>
            <w:proofErr w:type="spellStart"/>
            <w:r w:rsidRPr="00C971EB">
              <w:rPr>
                <w:rFonts w:ascii="Times New Roman" w:eastAsia="Times New Roman" w:hAnsi="Times New Roman"/>
                <w:sz w:val="24"/>
                <w:szCs w:val="24"/>
                <w:lang w:eastAsia="ru-RU"/>
              </w:rPr>
              <w:t>Гобарева</w:t>
            </w:r>
            <w:proofErr w:type="spellEnd"/>
            <w:r w:rsidRPr="00C971EB">
              <w:rPr>
                <w:rFonts w:ascii="Times New Roman" w:eastAsia="Times New Roman" w:hAnsi="Times New Roman"/>
                <w:sz w:val="24"/>
                <w:szCs w:val="24"/>
                <w:lang w:eastAsia="ru-RU"/>
              </w:rPr>
              <w:t xml:space="preserve">, Я. Л. Бизнес-аналитика средствами </w:t>
            </w:r>
            <w:proofErr w:type="spellStart"/>
            <w:r w:rsidRPr="00C971EB">
              <w:rPr>
                <w:rFonts w:ascii="Times New Roman" w:eastAsia="Times New Roman" w:hAnsi="Times New Roman"/>
                <w:sz w:val="24"/>
                <w:szCs w:val="24"/>
                <w:lang w:eastAsia="ru-RU"/>
              </w:rPr>
              <w:t>Excel</w:t>
            </w:r>
            <w:proofErr w:type="spellEnd"/>
            <w:proofErr w:type="gramStart"/>
            <w:r w:rsidRPr="00C971EB">
              <w:rPr>
                <w:rFonts w:ascii="Times New Roman" w:eastAsia="Times New Roman" w:hAnsi="Times New Roman"/>
                <w:sz w:val="24"/>
                <w:szCs w:val="24"/>
                <w:lang w:eastAsia="ru-RU"/>
              </w:rPr>
              <w:t xml:space="preserve"> :</w:t>
            </w:r>
            <w:proofErr w:type="gramEnd"/>
            <w:r w:rsidRPr="00C971EB">
              <w:rPr>
                <w:rFonts w:ascii="Times New Roman" w:eastAsia="Times New Roman" w:hAnsi="Times New Roman"/>
                <w:sz w:val="24"/>
                <w:szCs w:val="24"/>
                <w:lang w:eastAsia="ru-RU"/>
              </w:rPr>
              <w:t xml:space="preserve"> учебное пособие / Я.Л. </w:t>
            </w:r>
            <w:proofErr w:type="spellStart"/>
            <w:r w:rsidRPr="00C971EB">
              <w:rPr>
                <w:rFonts w:ascii="Times New Roman" w:eastAsia="Times New Roman" w:hAnsi="Times New Roman"/>
                <w:sz w:val="24"/>
                <w:szCs w:val="24"/>
                <w:lang w:eastAsia="ru-RU"/>
              </w:rPr>
              <w:t>Гобарева</w:t>
            </w:r>
            <w:proofErr w:type="spellEnd"/>
            <w:r w:rsidRPr="00C971EB">
              <w:rPr>
                <w:rFonts w:ascii="Times New Roman" w:eastAsia="Times New Roman" w:hAnsi="Times New Roman"/>
                <w:sz w:val="24"/>
                <w:szCs w:val="24"/>
                <w:lang w:eastAsia="ru-RU"/>
              </w:rPr>
              <w:t xml:space="preserve">, О.Ю. Городецкая, А.В. </w:t>
            </w:r>
            <w:proofErr w:type="spellStart"/>
            <w:r w:rsidRPr="00C971EB">
              <w:rPr>
                <w:rFonts w:ascii="Times New Roman" w:eastAsia="Times New Roman" w:hAnsi="Times New Roman"/>
                <w:sz w:val="24"/>
                <w:szCs w:val="24"/>
                <w:lang w:eastAsia="ru-RU"/>
              </w:rPr>
              <w:t>Золотарюк</w:t>
            </w:r>
            <w:proofErr w:type="spellEnd"/>
            <w:r w:rsidRPr="00C971EB">
              <w:rPr>
                <w:rFonts w:ascii="Times New Roman" w:eastAsia="Times New Roman" w:hAnsi="Times New Roman"/>
                <w:sz w:val="24"/>
                <w:szCs w:val="24"/>
                <w:lang w:eastAsia="ru-RU"/>
              </w:rPr>
              <w:t xml:space="preserve">. — 3-е изд., </w:t>
            </w:r>
            <w:proofErr w:type="spellStart"/>
            <w:r w:rsidRPr="00C971EB">
              <w:rPr>
                <w:rFonts w:ascii="Times New Roman" w:eastAsia="Times New Roman" w:hAnsi="Times New Roman"/>
                <w:sz w:val="24"/>
                <w:szCs w:val="24"/>
                <w:lang w:eastAsia="ru-RU"/>
              </w:rPr>
              <w:t>перераб</w:t>
            </w:r>
            <w:proofErr w:type="spellEnd"/>
            <w:r w:rsidRPr="00C971EB">
              <w:rPr>
                <w:rFonts w:ascii="Times New Roman" w:eastAsia="Times New Roman" w:hAnsi="Times New Roman"/>
                <w:sz w:val="24"/>
                <w:szCs w:val="24"/>
                <w:lang w:eastAsia="ru-RU"/>
              </w:rPr>
              <w:t>. и доп. — Москва : Вузовский учебник</w:t>
            </w:r>
            <w:proofErr w:type="gramStart"/>
            <w:r w:rsidRPr="00C971EB">
              <w:rPr>
                <w:rFonts w:ascii="Times New Roman" w:eastAsia="Times New Roman" w:hAnsi="Times New Roman"/>
                <w:sz w:val="24"/>
                <w:szCs w:val="24"/>
                <w:lang w:eastAsia="ru-RU"/>
              </w:rPr>
              <w:t xml:space="preserve"> :</w:t>
            </w:r>
            <w:proofErr w:type="gramEnd"/>
            <w:r w:rsidRPr="00C971EB">
              <w:rPr>
                <w:rFonts w:ascii="Times New Roman" w:eastAsia="Times New Roman" w:hAnsi="Times New Roman"/>
                <w:sz w:val="24"/>
                <w:szCs w:val="24"/>
                <w:lang w:eastAsia="ru-RU"/>
              </w:rPr>
              <w:t xml:space="preserve"> ИНФРА-М, 2023. — 350 с. + Доп. материалы [Электронный ресурс]. - ISBN 978-5-9558-0560-3. - Текст</w:t>
            </w:r>
            <w:proofErr w:type="gramStart"/>
            <w:r w:rsidRPr="00C971EB">
              <w:rPr>
                <w:rFonts w:ascii="Times New Roman" w:eastAsia="Times New Roman" w:hAnsi="Times New Roman"/>
                <w:sz w:val="24"/>
                <w:szCs w:val="24"/>
                <w:lang w:eastAsia="ru-RU"/>
              </w:rPr>
              <w:t xml:space="preserve"> :</w:t>
            </w:r>
            <w:proofErr w:type="gramEnd"/>
            <w:r w:rsidRPr="00C971EB">
              <w:rPr>
                <w:rFonts w:ascii="Times New Roman" w:eastAsia="Times New Roman" w:hAnsi="Times New Roman"/>
                <w:sz w:val="24"/>
                <w:szCs w:val="24"/>
                <w:lang w:eastAsia="ru-RU"/>
              </w:rPr>
              <w:t xml:space="preserve"> электронный. - URL: https://znanium.com/catalog/product/1893969</w:t>
            </w:r>
          </w:p>
        </w:tc>
      </w:tr>
    </w:tbl>
    <w:p w14:paraId="5C1CA020" w14:textId="77777777" w:rsidR="008868F0" w:rsidRPr="008D61B9" w:rsidRDefault="008868F0" w:rsidP="008868F0">
      <w:pPr>
        <w:pStyle w:val="1"/>
        <w:spacing w:before="0" w:after="120" w:line="240" w:lineRule="auto"/>
        <w:rPr>
          <w:rFonts w:ascii="Times New Roman" w:hAnsi="Times New Roman" w:cs="Times New Roman"/>
          <w:sz w:val="32"/>
          <w:szCs w:val="32"/>
          <w:u w:val="single"/>
        </w:rPr>
      </w:pPr>
      <w:r w:rsidRPr="008D61B9">
        <w:rPr>
          <w:rFonts w:ascii="Times New Roman" w:hAnsi="Times New Roman" w:cs="Times New Roman"/>
          <w:sz w:val="32"/>
          <w:szCs w:val="32"/>
          <w:u w:val="single"/>
        </w:rPr>
        <w:br w:type="page"/>
      </w:r>
    </w:p>
    <w:p w14:paraId="5137CD55" w14:textId="77777777" w:rsidR="008868F0" w:rsidRPr="008D61B9" w:rsidRDefault="008868F0" w:rsidP="008868F0">
      <w:pPr>
        <w:pStyle w:val="1"/>
        <w:spacing w:before="0" w:after="120" w:line="240" w:lineRule="auto"/>
        <w:jc w:val="center"/>
        <w:rPr>
          <w:rFonts w:ascii="Times New Roman" w:hAnsi="Times New Roman" w:cs="Times New Roman"/>
          <w:sz w:val="32"/>
          <w:szCs w:val="32"/>
          <w:u w:val="single"/>
        </w:rPr>
      </w:pPr>
      <w:r w:rsidRPr="008D61B9">
        <w:rPr>
          <w:rFonts w:ascii="Times New Roman" w:hAnsi="Times New Roman" w:cs="Times New Roman"/>
          <w:sz w:val="32"/>
          <w:szCs w:val="32"/>
          <w:u w:val="single"/>
        </w:rPr>
        <w:lastRenderedPageBreak/>
        <w:t>Модуль: «Основы законодательства Российской Федерации»</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037"/>
      </w:tblGrid>
      <w:tr w:rsidR="008868F0" w:rsidRPr="008D61B9" w14:paraId="2DEAF437" w14:textId="77777777" w:rsidTr="008868F0">
        <w:tc>
          <w:tcPr>
            <w:tcW w:w="534" w:type="dxa"/>
            <w:tcBorders>
              <w:top w:val="single" w:sz="4" w:space="0" w:color="auto"/>
              <w:left w:val="single" w:sz="4" w:space="0" w:color="auto"/>
              <w:bottom w:val="single" w:sz="4" w:space="0" w:color="auto"/>
              <w:right w:val="single" w:sz="4" w:space="0" w:color="auto"/>
            </w:tcBorders>
          </w:tcPr>
          <w:p w14:paraId="64CD0A52"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1</w:t>
            </w:r>
          </w:p>
        </w:tc>
        <w:tc>
          <w:tcPr>
            <w:tcW w:w="9037" w:type="dxa"/>
            <w:tcBorders>
              <w:top w:val="single" w:sz="4" w:space="0" w:color="auto"/>
              <w:left w:val="single" w:sz="4" w:space="0" w:color="auto"/>
              <w:bottom w:val="single" w:sz="4" w:space="0" w:color="auto"/>
              <w:right w:val="single" w:sz="4" w:space="0" w:color="auto"/>
            </w:tcBorders>
          </w:tcPr>
          <w:p w14:paraId="2911E0D4" w14:textId="0E257A5F"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Методические материалы для подготовки претендентов к сдаче квалификационного экзамена на получение квалификационного аттестата аудитора по модулю «Основы законодательства Российской Федерации»</w:t>
            </w:r>
            <w:r w:rsidR="00F26103">
              <w:rPr>
                <w:rFonts w:ascii="Times New Roman" w:eastAsia="Times New Roman" w:hAnsi="Times New Roman" w:cs="Times New Roman"/>
                <w:sz w:val="24"/>
                <w:szCs w:val="24"/>
                <w:lang w:eastAsia="ru-RU"/>
              </w:rPr>
              <w:t xml:space="preserve"> </w:t>
            </w:r>
            <w:hyperlink r:id="rId11" w:history="1">
              <w:r w:rsidR="00F26103" w:rsidRPr="00BE1275">
                <w:rPr>
                  <w:rStyle w:val="a3"/>
                  <w:rFonts w:ascii="Times New Roman" w:eastAsia="Times New Roman" w:hAnsi="Times New Roman" w:cs="Times New Roman"/>
                  <w:sz w:val="24"/>
                  <w:szCs w:val="24"/>
                  <w:lang w:eastAsia="ru-RU"/>
                </w:rPr>
                <w:t>https://eak-rus.ru/about_attestation/podgotovka_k_sdache_examena1</w:t>
              </w:r>
            </w:hyperlink>
            <w:r w:rsidR="00F26103">
              <w:rPr>
                <w:rFonts w:ascii="Times New Roman" w:eastAsia="Times New Roman" w:hAnsi="Times New Roman" w:cs="Times New Roman"/>
                <w:sz w:val="24"/>
                <w:szCs w:val="24"/>
                <w:lang w:eastAsia="ru-RU"/>
              </w:rPr>
              <w:t xml:space="preserve"> </w:t>
            </w:r>
          </w:p>
        </w:tc>
      </w:tr>
      <w:tr w:rsidR="008868F0" w:rsidRPr="008D61B9" w14:paraId="510BD115" w14:textId="77777777" w:rsidTr="008868F0">
        <w:tc>
          <w:tcPr>
            <w:tcW w:w="534" w:type="dxa"/>
            <w:tcBorders>
              <w:top w:val="single" w:sz="4" w:space="0" w:color="auto"/>
              <w:left w:val="single" w:sz="4" w:space="0" w:color="auto"/>
              <w:bottom w:val="single" w:sz="4" w:space="0" w:color="auto"/>
              <w:right w:val="single" w:sz="4" w:space="0" w:color="auto"/>
            </w:tcBorders>
          </w:tcPr>
          <w:p w14:paraId="29A7BB99" w14:textId="77777777" w:rsidR="008868F0" w:rsidRPr="008D61B9" w:rsidRDefault="008868F0" w:rsidP="008868F0">
            <w:pPr>
              <w:pStyle w:val="1"/>
              <w:spacing w:before="0" w:line="240" w:lineRule="auto"/>
              <w:rPr>
                <w:rFonts w:ascii="Times New Roman" w:hAnsi="Times New Roman" w:cs="Times New Roman"/>
                <w:color w:val="auto"/>
              </w:rPr>
            </w:pPr>
          </w:p>
        </w:tc>
        <w:tc>
          <w:tcPr>
            <w:tcW w:w="9037" w:type="dxa"/>
            <w:tcBorders>
              <w:top w:val="single" w:sz="4" w:space="0" w:color="auto"/>
              <w:left w:val="single" w:sz="4" w:space="0" w:color="auto"/>
              <w:bottom w:val="single" w:sz="4" w:space="0" w:color="auto"/>
              <w:right w:val="single" w:sz="4" w:space="0" w:color="auto"/>
            </w:tcBorders>
          </w:tcPr>
          <w:p w14:paraId="22D4995A" w14:textId="77777777" w:rsidR="008868F0" w:rsidRPr="00CB671F" w:rsidRDefault="008868F0" w:rsidP="008868F0">
            <w:pPr>
              <w:pStyle w:val="1"/>
              <w:spacing w:before="0" w:line="240" w:lineRule="auto"/>
              <w:rPr>
                <w:rFonts w:ascii="Times New Roman" w:eastAsia="Times New Roman" w:hAnsi="Times New Roman" w:cs="Times New Roman"/>
                <w:color w:val="auto"/>
                <w:sz w:val="24"/>
                <w:szCs w:val="24"/>
                <w:lang w:eastAsia="ru-RU"/>
              </w:rPr>
            </w:pPr>
            <w:r w:rsidRPr="00CB671F">
              <w:rPr>
                <w:rFonts w:ascii="Times New Roman" w:hAnsi="Times New Roman" w:cs="Times New Roman"/>
                <w:color w:val="auto"/>
                <w:sz w:val="24"/>
                <w:szCs w:val="24"/>
              </w:rPr>
              <w:t xml:space="preserve">Раздел 1. Общие положения гражданского законодательства о юридических лицах </w:t>
            </w:r>
          </w:p>
        </w:tc>
      </w:tr>
      <w:tr w:rsidR="008868F0" w:rsidRPr="008D61B9" w14:paraId="3D1C45B3" w14:textId="77777777" w:rsidTr="008868F0">
        <w:tc>
          <w:tcPr>
            <w:tcW w:w="534" w:type="dxa"/>
            <w:tcBorders>
              <w:top w:val="single" w:sz="4" w:space="0" w:color="auto"/>
              <w:left w:val="single" w:sz="4" w:space="0" w:color="auto"/>
              <w:bottom w:val="single" w:sz="4" w:space="0" w:color="auto"/>
              <w:right w:val="single" w:sz="4" w:space="0" w:color="auto"/>
            </w:tcBorders>
            <w:shd w:val="clear" w:color="auto" w:fill="auto"/>
          </w:tcPr>
          <w:p w14:paraId="4D610618" w14:textId="77777777" w:rsidR="008868F0" w:rsidRPr="008D61B9" w:rsidRDefault="008868F0" w:rsidP="008868F0">
            <w:pPr>
              <w:tabs>
                <w:tab w:val="left" w:pos="851"/>
              </w:tabs>
              <w:spacing w:after="0" w:line="240" w:lineRule="auto"/>
              <w:jc w:val="both"/>
              <w:rPr>
                <w:rFonts w:ascii="Times New Roman" w:hAnsi="Times New Roman" w:cs="Times New Roman"/>
                <w:sz w:val="24"/>
                <w:szCs w:val="24"/>
              </w:rPr>
            </w:pPr>
            <w:r w:rsidRPr="008D61B9">
              <w:rPr>
                <w:rFonts w:ascii="Times New Roman" w:hAnsi="Times New Roman" w:cs="Times New Roman"/>
                <w:sz w:val="24"/>
                <w:szCs w:val="24"/>
              </w:rPr>
              <w:t>2</w:t>
            </w:r>
          </w:p>
        </w:tc>
        <w:tc>
          <w:tcPr>
            <w:tcW w:w="9037" w:type="dxa"/>
            <w:tcBorders>
              <w:top w:val="single" w:sz="4" w:space="0" w:color="auto"/>
              <w:left w:val="single" w:sz="4" w:space="0" w:color="auto"/>
              <w:bottom w:val="single" w:sz="4" w:space="0" w:color="auto"/>
              <w:right w:val="single" w:sz="4" w:space="0" w:color="auto"/>
            </w:tcBorders>
            <w:shd w:val="clear" w:color="auto" w:fill="auto"/>
            <w:hideMark/>
          </w:tcPr>
          <w:p w14:paraId="1E339D0A" w14:textId="77777777" w:rsidR="008868F0" w:rsidRPr="008D61B9" w:rsidRDefault="008868F0" w:rsidP="008868F0">
            <w:pPr>
              <w:tabs>
                <w:tab w:val="left" w:pos="851"/>
              </w:tabs>
              <w:spacing w:after="0" w:line="240" w:lineRule="auto"/>
              <w:jc w:val="both"/>
              <w:rPr>
                <w:rFonts w:ascii="Times New Roman" w:eastAsia="Times New Roman" w:hAnsi="Times New Roman" w:cs="Times New Roman"/>
                <w:sz w:val="24"/>
                <w:szCs w:val="24"/>
                <w:lang w:eastAsia="ru-RU"/>
              </w:rPr>
            </w:pPr>
            <w:r w:rsidRPr="008D61B9">
              <w:rPr>
                <w:rFonts w:ascii="Times New Roman" w:hAnsi="Times New Roman" w:cs="Times New Roman"/>
                <w:sz w:val="24"/>
                <w:szCs w:val="24"/>
              </w:rPr>
              <w:t>Гражданский кодекс Российской Федерации (часть первая) от 30.11.1994 № 51-ФЗ (гл</w:t>
            </w:r>
            <w:r w:rsidRPr="008D61B9">
              <w:rPr>
                <w:rFonts w:ascii="Times New Roman" w:eastAsia="Times New Roman" w:hAnsi="Times New Roman" w:cs="Times New Roman"/>
                <w:sz w:val="24"/>
                <w:szCs w:val="24"/>
                <w:lang w:eastAsia="ru-RU"/>
              </w:rPr>
              <w:t>ава 4)</w:t>
            </w:r>
          </w:p>
        </w:tc>
      </w:tr>
      <w:tr w:rsidR="008868F0" w:rsidRPr="008D61B9" w14:paraId="17EC621B" w14:textId="77777777" w:rsidTr="008868F0">
        <w:tc>
          <w:tcPr>
            <w:tcW w:w="534" w:type="dxa"/>
            <w:tcBorders>
              <w:top w:val="single" w:sz="4" w:space="0" w:color="auto"/>
              <w:left w:val="single" w:sz="4" w:space="0" w:color="auto"/>
              <w:bottom w:val="single" w:sz="4" w:space="0" w:color="auto"/>
              <w:right w:val="single" w:sz="4" w:space="0" w:color="auto"/>
            </w:tcBorders>
          </w:tcPr>
          <w:p w14:paraId="00AABF4B" w14:textId="77777777" w:rsidR="008868F0" w:rsidRPr="008D61B9" w:rsidRDefault="008868F0" w:rsidP="008868F0">
            <w:pPr>
              <w:tabs>
                <w:tab w:val="left" w:pos="851"/>
              </w:tabs>
              <w:spacing w:after="0" w:line="240" w:lineRule="auto"/>
              <w:jc w:val="both"/>
              <w:rPr>
                <w:rFonts w:ascii="Times New Roman" w:hAnsi="Times New Roman" w:cs="Times New Roman"/>
                <w:sz w:val="24"/>
                <w:szCs w:val="24"/>
              </w:rPr>
            </w:pPr>
            <w:r w:rsidRPr="008D61B9">
              <w:rPr>
                <w:rFonts w:ascii="Times New Roman" w:hAnsi="Times New Roman" w:cs="Times New Roman"/>
                <w:sz w:val="24"/>
                <w:szCs w:val="24"/>
              </w:rPr>
              <w:t>3</w:t>
            </w:r>
          </w:p>
        </w:tc>
        <w:tc>
          <w:tcPr>
            <w:tcW w:w="9037" w:type="dxa"/>
            <w:tcBorders>
              <w:top w:val="single" w:sz="4" w:space="0" w:color="auto"/>
              <w:left w:val="single" w:sz="4" w:space="0" w:color="auto"/>
              <w:bottom w:val="single" w:sz="4" w:space="0" w:color="auto"/>
              <w:right w:val="single" w:sz="4" w:space="0" w:color="auto"/>
            </w:tcBorders>
            <w:hideMark/>
          </w:tcPr>
          <w:p w14:paraId="31795CDD" w14:textId="77777777" w:rsidR="008868F0" w:rsidRPr="008D61B9" w:rsidRDefault="008868F0" w:rsidP="008868F0">
            <w:pPr>
              <w:tabs>
                <w:tab w:val="left" w:pos="851"/>
              </w:tabs>
              <w:spacing w:after="0" w:line="240" w:lineRule="auto"/>
              <w:jc w:val="both"/>
              <w:rPr>
                <w:rFonts w:ascii="Times New Roman" w:eastAsia="Times New Roman" w:hAnsi="Times New Roman" w:cs="Times New Roman"/>
                <w:sz w:val="24"/>
                <w:szCs w:val="24"/>
                <w:lang w:eastAsia="ru-RU"/>
              </w:rPr>
            </w:pPr>
            <w:r w:rsidRPr="008D61B9">
              <w:rPr>
                <w:rFonts w:ascii="Times New Roman" w:hAnsi="Times New Roman" w:cs="Times New Roman"/>
                <w:sz w:val="24"/>
                <w:szCs w:val="24"/>
              </w:rPr>
              <w:t>Федеральный закон от 26.12.1995 № 208-ФЗ «Об акционерных обществах»</w:t>
            </w:r>
          </w:p>
        </w:tc>
      </w:tr>
      <w:tr w:rsidR="008868F0" w:rsidRPr="008D61B9" w14:paraId="489038EE" w14:textId="77777777" w:rsidTr="008868F0">
        <w:tc>
          <w:tcPr>
            <w:tcW w:w="534" w:type="dxa"/>
            <w:tcBorders>
              <w:top w:val="single" w:sz="4" w:space="0" w:color="auto"/>
              <w:left w:val="single" w:sz="4" w:space="0" w:color="auto"/>
              <w:bottom w:val="single" w:sz="4" w:space="0" w:color="auto"/>
              <w:right w:val="single" w:sz="4" w:space="0" w:color="auto"/>
            </w:tcBorders>
          </w:tcPr>
          <w:p w14:paraId="627C604A" w14:textId="77777777" w:rsidR="008868F0" w:rsidRPr="008D61B9" w:rsidRDefault="008868F0" w:rsidP="008868F0">
            <w:pPr>
              <w:tabs>
                <w:tab w:val="left" w:pos="851"/>
              </w:tabs>
              <w:spacing w:after="0" w:line="240" w:lineRule="auto"/>
              <w:jc w:val="both"/>
              <w:rPr>
                <w:rFonts w:ascii="Times New Roman" w:hAnsi="Times New Roman" w:cs="Times New Roman"/>
                <w:sz w:val="24"/>
                <w:szCs w:val="24"/>
              </w:rPr>
            </w:pPr>
            <w:r w:rsidRPr="008D61B9">
              <w:rPr>
                <w:rFonts w:ascii="Times New Roman" w:hAnsi="Times New Roman" w:cs="Times New Roman"/>
                <w:sz w:val="24"/>
                <w:szCs w:val="24"/>
              </w:rPr>
              <w:t>4</w:t>
            </w:r>
          </w:p>
        </w:tc>
        <w:tc>
          <w:tcPr>
            <w:tcW w:w="9037" w:type="dxa"/>
            <w:tcBorders>
              <w:top w:val="single" w:sz="4" w:space="0" w:color="auto"/>
              <w:left w:val="single" w:sz="4" w:space="0" w:color="auto"/>
              <w:bottom w:val="single" w:sz="4" w:space="0" w:color="auto"/>
              <w:right w:val="single" w:sz="4" w:space="0" w:color="auto"/>
            </w:tcBorders>
            <w:hideMark/>
          </w:tcPr>
          <w:p w14:paraId="5886DB19" w14:textId="77777777" w:rsidR="008868F0" w:rsidRPr="008D61B9" w:rsidRDefault="008868F0" w:rsidP="008868F0">
            <w:pPr>
              <w:tabs>
                <w:tab w:val="left" w:pos="851"/>
              </w:tabs>
              <w:spacing w:after="0" w:line="240" w:lineRule="auto"/>
              <w:jc w:val="both"/>
              <w:rPr>
                <w:rFonts w:ascii="Times New Roman" w:eastAsia="Times New Roman" w:hAnsi="Times New Roman" w:cs="Times New Roman"/>
                <w:sz w:val="24"/>
                <w:szCs w:val="24"/>
                <w:lang w:eastAsia="ru-RU"/>
              </w:rPr>
            </w:pPr>
            <w:r w:rsidRPr="008D61B9">
              <w:rPr>
                <w:rFonts w:ascii="Times New Roman" w:hAnsi="Times New Roman" w:cs="Times New Roman"/>
                <w:sz w:val="24"/>
                <w:szCs w:val="24"/>
              </w:rPr>
              <w:t>Федеральный закон от 08.02.1998 № 14-ФЗ «Об обществах с ограниченной ответственностью»</w:t>
            </w:r>
          </w:p>
        </w:tc>
      </w:tr>
      <w:tr w:rsidR="008868F0" w:rsidRPr="008D61B9" w14:paraId="445D813D" w14:textId="77777777" w:rsidTr="008868F0">
        <w:tc>
          <w:tcPr>
            <w:tcW w:w="534" w:type="dxa"/>
            <w:tcBorders>
              <w:top w:val="single" w:sz="4" w:space="0" w:color="auto"/>
              <w:left w:val="single" w:sz="4" w:space="0" w:color="auto"/>
              <w:bottom w:val="single" w:sz="4" w:space="0" w:color="auto"/>
              <w:right w:val="single" w:sz="4" w:space="0" w:color="auto"/>
            </w:tcBorders>
          </w:tcPr>
          <w:p w14:paraId="5FE4DD0C" w14:textId="77777777" w:rsidR="008868F0" w:rsidRPr="008D61B9" w:rsidRDefault="008868F0" w:rsidP="008868F0">
            <w:pPr>
              <w:tabs>
                <w:tab w:val="left" w:pos="8555"/>
              </w:tabs>
              <w:spacing w:after="0" w:line="240" w:lineRule="auto"/>
              <w:rPr>
                <w:rFonts w:ascii="Times New Roman" w:hAnsi="Times New Roman" w:cs="Times New Roman"/>
                <w:sz w:val="24"/>
                <w:szCs w:val="24"/>
              </w:rPr>
            </w:pPr>
            <w:r w:rsidRPr="008D61B9">
              <w:rPr>
                <w:rFonts w:ascii="Times New Roman" w:hAnsi="Times New Roman" w:cs="Times New Roman"/>
                <w:sz w:val="24"/>
                <w:szCs w:val="24"/>
              </w:rPr>
              <w:t>5</w:t>
            </w:r>
          </w:p>
        </w:tc>
        <w:tc>
          <w:tcPr>
            <w:tcW w:w="9037" w:type="dxa"/>
            <w:tcBorders>
              <w:top w:val="single" w:sz="4" w:space="0" w:color="auto"/>
              <w:left w:val="single" w:sz="4" w:space="0" w:color="auto"/>
              <w:bottom w:val="single" w:sz="4" w:space="0" w:color="auto"/>
              <w:right w:val="single" w:sz="4" w:space="0" w:color="auto"/>
            </w:tcBorders>
            <w:hideMark/>
          </w:tcPr>
          <w:p w14:paraId="6A010659" w14:textId="77777777" w:rsidR="008868F0" w:rsidRPr="008D61B9" w:rsidRDefault="00F67335"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hAnsi="Times New Roman" w:cs="Times New Roman"/>
                <w:sz w:val="24"/>
                <w:szCs w:val="24"/>
              </w:rPr>
              <w:t xml:space="preserve">Федеральный закон от 26.10.2002 № 127-ФЗ «О несостоятельности (банкротстве)» </w:t>
            </w:r>
            <w:r w:rsidRPr="008D61B9">
              <w:rPr>
                <w:rFonts w:ascii="Times New Roman" w:eastAsia="Times New Roman" w:hAnsi="Times New Roman" w:cs="Times New Roman"/>
                <w:sz w:val="24"/>
                <w:szCs w:val="24"/>
                <w:lang w:eastAsia="ru-RU"/>
              </w:rPr>
              <w:t>(ст. 2, 3, 4</w:t>
            </w:r>
            <w:r w:rsidRPr="008E3652">
              <w:rPr>
                <w:rFonts w:ascii="Times New Roman" w:eastAsia="Times New Roman" w:hAnsi="Times New Roman" w:cs="Times New Roman"/>
                <w:sz w:val="24"/>
                <w:szCs w:val="24"/>
                <w:lang w:eastAsia="ru-RU"/>
              </w:rPr>
              <w:t>, 6, 7,8,9, 11, 20, 20.6,  27, 30, 33, 134, 150</w:t>
            </w:r>
            <w:r w:rsidRPr="008D61B9">
              <w:rPr>
                <w:rFonts w:ascii="Times New Roman" w:eastAsia="Times New Roman" w:hAnsi="Times New Roman" w:cs="Times New Roman"/>
                <w:sz w:val="24"/>
                <w:szCs w:val="24"/>
                <w:lang w:eastAsia="ru-RU"/>
              </w:rPr>
              <w:t>)</w:t>
            </w:r>
          </w:p>
        </w:tc>
      </w:tr>
      <w:tr w:rsidR="008868F0" w:rsidRPr="008D61B9" w14:paraId="5359115A" w14:textId="77777777" w:rsidTr="008868F0">
        <w:tc>
          <w:tcPr>
            <w:tcW w:w="534" w:type="dxa"/>
            <w:tcBorders>
              <w:top w:val="single" w:sz="4" w:space="0" w:color="auto"/>
              <w:left w:val="single" w:sz="4" w:space="0" w:color="auto"/>
              <w:bottom w:val="single" w:sz="4" w:space="0" w:color="auto"/>
              <w:right w:val="single" w:sz="4" w:space="0" w:color="auto"/>
            </w:tcBorders>
          </w:tcPr>
          <w:p w14:paraId="5233D322" w14:textId="77777777" w:rsidR="008868F0" w:rsidRPr="008D61B9" w:rsidRDefault="008868F0" w:rsidP="008868F0">
            <w:pPr>
              <w:tabs>
                <w:tab w:val="left" w:pos="851"/>
              </w:tabs>
              <w:spacing w:after="0" w:line="240" w:lineRule="auto"/>
              <w:jc w:val="both"/>
              <w:rPr>
                <w:rFonts w:ascii="Times New Roman" w:hAnsi="Times New Roman" w:cs="Times New Roman"/>
                <w:sz w:val="24"/>
                <w:szCs w:val="24"/>
              </w:rPr>
            </w:pPr>
            <w:r w:rsidRPr="008D61B9">
              <w:rPr>
                <w:rFonts w:ascii="Times New Roman" w:hAnsi="Times New Roman" w:cs="Times New Roman"/>
                <w:sz w:val="24"/>
                <w:szCs w:val="24"/>
              </w:rPr>
              <w:t>6</w:t>
            </w:r>
          </w:p>
        </w:tc>
        <w:tc>
          <w:tcPr>
            <w:tcW w:w="9037" w:type="dxa"/>
            <w:tcBorders>
              <w:top w:val="single" w:sz="4" w:space="0" w:color="auto"/>
              <w:left w:val="single" w:sz="4" w:space="0" w:color="auto"/>
              <w:bottom w:val="single" w:sz="4" w:space="0" w:color="auto"/>
              <w:right w:val="single" w:sz="4" w:space="0" w:color="auto"/>
            </w:tcBorders>
            <w:hideMark/>
          </w:tcPr>
          <w:p w14:paraId="29378E41" w14:textId="77777777" w:rsidR="008868F0" w:rsidRPr="008D61B9" w:rsidRDefault="008868F0" w:rsidP="008868F0">
            <w:pPr>
              <w:tabs>
                <w:tab w:val="left" w:pos="851"/>
              </w:tabs>
              <w:spacing w:after="0" w:line="240" w:lineRule="auto"/>
              <w:jc w:val="both"/>
              <w:rPr>
                <w:rFonts w:ascii="Times New Roman" w:eastAsia="Times New Roman" w:hAnsi="Times New Roman" w:cs="Times New Roman"/>
                <w:sz w:val="24"/>
                <w:szCs w:val="24"/>
                <w:lang w:eastAsia="ru-RU"/>
              </w:rPr>
            </w:pPr>
            <w:r w:rsidRPr="008D61B9">
              <w:rPr>
                <w:rFonts w:ascii="Times New Roman" w:hAnsi="Times New Roman" w:cs="Times New Roman"/>
                <w:sz w:val="24"/>
                <w:szCs w:val="24"/>
              </w:rPr>
              <w:t>Федеральный закон от 12.01.1996 № 7-ФЗ «О некоммерческих организациях»</w:t>
            </w:r>
          </w:p>
        </w:tc>
      </w:tr>
      <w:tr w:rsidR="008868F0" w:rsidRPr="008D61B9" w14:paraId="344042D4" w14:textId="77777777" w:rsidTr="008868F0">
        <w:tc>
          <w:tcPr>
            <w:tcW w:w="534" w:type="dxa"/>
            <w:tcBorders>
              <w:top w:val="single" w:sz="4" w:space="0" w:color="auto"/>
              <w:left w:val="single" w:sz="4" w:space="0" w:color="auto"/>
              <w:bottom w:val="single" w:sz="4" w:space="0" w:color="auto"/>
              <w:right w:val="single" w:sz="4" w:space="0" w:color="auto"/>
            </w:tcBorders>
          </w:tcPr>
          <w:p w14:paraId="1AFB9D50" w14:textId="77777777" w:rsidR="008868F0" w:rsidRPr="008D61B9" w:rsidRDefault="008868F0" w:rsidP="008868F0">
            <w:pPr>
              <w:tabs>
                <w:tab w:val="left" w:pos="851"/>
              </w:tabs>
              <w:spacing w:after="0" w:line="240" w:lineRule="auto"/>
              <w:jc w:val="both"/>
              <w:rPr>
                <w:rFonts w:ascii="Times New Roman" w:hAnsi="Times New Roman" w:cs="Times New Roman"/>
                <w:sz w:val="24"/>
                <w:szCs w:val="24"/>
              </w:rPr>
            </w:pPr>
            <w:r w:rsidRPr="008D61B9">
              <w:rPr>
                <w:rFonts w:ascii="Times New Roman" w:hAnsi="Times New Roman" w:cs="Times New Roman"/>
                <w:sz w:val="24"/>
                <w:szCs w:val="24"/>
              </w:rPr>
              <w:t>7</w:t>
            </w:r>
          </w:p>
        </w:tc>
        <w:tc>
          <w:tcPr>
            <w:tcW w:w="9037" w:type="dxa"/>
            <w:tcBorders>
              <w:top w:val="single" w:sz="4" w:space="0" w:color="auto"/>
              <w:left w:val="single" w:sz="4" w:space="0" w:color="auto"/>
              <w:bottom w:val="single" w:sz="4" w:space="0" w:color="auto"/>
              <w:right w:val="single" w:sz="4" w:space="0" w:color="auto"/>
            </w:tcBorders>
            <w:hideMark/>
          </w:tcPr>
          <w:p w14:paraId="41CEC3F4" w14:textId="77777777" w:rsidR="008868F0" w:rsidRPr="008D61B9" w:rsidRDefault="008868F0" w:rsidP="008868F0">
            <w:pPr>
              <w:tabs>
                <w:tab w:val="left" w:pos="851"/>
              </w:tabs>
              <w:spacing w:after="0" w:line="240" w:lineRule="auto"/>
              <w:jc w:val="both"/>
              <w:rPr>
                <w:rFonts w:ascii="Times New Roman" w:eastAsia="Times New Roman" w:hAnsi="Times New Roman" w:cs="Times New Roman"/>
                <w:sz w:val="24"/>
                <w:szCs w:val="24"/>
                <w:lang w:eastAsia="ru-RU"/>
              </w:rPr>
            </w:pPr>
            <w:r w:rsidRPr="008D61B9">
              <w:rPr>
                <w:rFonts w:ascii="Times New Roman" w:hAnsi="Times New Roman" w:cs="Times New Roman"/>
                <w:sz w:val="24"/>
                <w:szCs w:val="24"/>
              </w:rPr>
              <w:t>Федеральный закон от 14.11.2002 № 161-ФЗ «О государственных и муниципальных унитарных предприятиях»</w:t>
            </w:r>
          </w:p>
        </w:tc>
      </w:tr>
      <w:tr w:rsidR="008868F0" w:rsidRPr="008D61B9" w14:paraId="06553EA8" w14:textId="77777777" w:rsidTr="008868F0">
        <w:tc>
          <w:tcPr>
            <w:tcW w:w="534" w:type="dxa"/>
            <w:tcBorders>
              <w:top w:val="single" w:sz="4" w:space="0" w:color="auto"/>
              <w:left w:val="single" w:sz="4" w:space="0" w:color="auto"/>
              <w:bottom w:val="single" w:sz="4" w:space="0" w:color="auto"/>
              <w:right w:val="single" w:sz="4" w:space="0" w:color="auto"/>
            </w:tcBorders>
          </w:tcPr>
          <w:p w14:paraId="20509B08" w14:textId="77777777" w:rsidR="008868F0" w:rsidRPr="008D61B9" w:rsidRDefault="00F67335" w:rsidP="00F67335">
            <w:pPr>
              <w:tabs>
                <w:tab w:val="left" w:pos="851"/>
              </w:tabs>
              <w:spacing w:after="0" w:line="240" w:lineRule="auto"/>
              <w:jc w:val="both"/>
              <w:rPr>
                <w:rFonts w:ascii="Times New Roman" w:hAnsi="Times New Roman" w:cs="Times New Roman"/>
              </w:rPr>
            </w:pPr>
            <w:r w:rsidRPr="00F67335">
              <w:rPr>
                <w:rFonts w:ascii="Times New Roman" w:hAnsi="Times New Roman" w:cs="Times New Roman"/>
                <w:sz w:val="24"/>
                <w:szCs w:val="24"/>
              </w:rPr>
              <w:t>8</w:t>
            </w:r>
          </w:p>
        </w:tc>
        <w:tc>
          <w:tcPr>
            <w:tcW w:w="9037" w:type="dxa"/>
            <w:tcBorders>
              <w:top w:val="single" w:sz="4" w:space="0" w:color="auto"/>
              <w:left w:val="single" w:sz="4" w:space="0" w:color="auto"/>
              <w:bottom w:val="single" w:sz="4" w:space="0" w:color="auto"/>
              <w:right w:val="single" w:sz="4" w:space="0" w:color="auto"/>
            </w:tcBorders>
          </w:tcPr>
          <w:p w14:paraId="4F58377B" w14:textId="77777777" w:rsidR="008868F0" w:rsidRPr="008E3652" w:rsidRDefault="00F67335" w:rsidP="008868F0">
            <w:pPr>
              <w:pStyle w:val="1"/>
              <w:spacing w:before="0" w:line="240" w:lineRule="auto"/>
              <w:rPr>
                <w:rFonts w:ascii="Times New Roman" w:eastAsia="Times New Roman" w:hAnsi="Times New Roman" w:cs="Times New Roman"/>
                <w:color w:val="auto"/>
                <w:sz w:val="24"/>
                <w:szCs w:val="24"/>
                <w:lang w:eastAsia="ru-RU"/>
              </w:rPr>
            </w:pPr>
            <w:r w:rsidRPr="008E3652">
              <w:rPr>
                <w:rFonts w:ascii="Times New Roman" w:eastAsiaTheme="minorHAnsi" w:hAnsi="Times New Roman" w:cs="Times New Roman"/>
                <w:b w:val="0"/>
                <w:bCs w:val="0"/>
                <w:color w:val="auto"/>
                <w:sz w:val="24"/>
                <w:szCs w:val="24"/>
              </w:rPr>
              <w:t>Федеральный закон "О государственной регистрации юридических лиц и индивидуальных предпринимателей" от 08.08.2001 N 129-ФЗ ст.5.6,7.1, главы 3,4,5,6,7,8</w:t>
            </w:r>
          </w:p>
        </w:tc>
      </w:tr>
      <w:tr w:rsidR="008868F0" w:rsidRPr="008D61B9" w14:paraId="2BA9E00A" w14:textId="77777777" w:rsidTr="00F67335">
        <w:tc>
          <w:tcPr>
            <w:tcW w:w="534" w:type="dxa"/>
            <w:tcBorders>
              <w:top w:val="single" w:sz="4" w:space="0" w:color="auto"/>
              <w:left w:val="single" w:sz="4" w:space="0" w:color="auto"/>
              <w:bottom w:val="single" w:sz="4" w:space="0" w:color="auto"/>
              <w:right w:val="single" w:sz="4" w:space="0" w:color="auto"/>
            </w:tcBorders>
          </w:tcPr>
          <w:p w14:paraId="0F5165C3" w14:textId="77777777" w:rsidR="008868F0" w:rsidRPr="008D61B9" w:rsidRDefault="008868F0" w:rsidP="008868F0">
            <w:pPr>
              <w:tabs>
                <w:tab w:val="left" w:pos="851"/>
              </w:tabs>
              <w:spacing w:after="0" w:line="240" w:lineRule="auto"/>
              <w:jc w:val="both"/>
              <w:rPr>
                <w:rFonts w:ascii="Times New Roman" w:hAnsi="Times New Roman" w:cs="Times New Roman"/>
                <w:sz w:val="24"/>
                <w:szCs w:val="24"/>
              </w:rPr>
            </w:pPr>
          </w:p>
        </w:tc>
        <w:tc>
          <w:tcPr>
            <w:tcW w:w="9037" w:type="dxa"/>
            <w:tcBorders>
              <w:top w:val="single" w:sz="4" w:space="0" w:color="auto"/>
              <w:left w:val="single" w:sz="4" w:space="0" w:color="auto"/>
              <w:bottom w:val="single" w:sz="4" w:space="0" w:color="auto"/>
              <w:right w:val="single" w:sz="4" w:space="0" w:color="auto"/>
            </w:tcBorders>
          </w:tcPr>
          <w:p w14:paraId="40B99C31" w14:textId="77777777" w:rsidR="008868F0" w:rsidRPr="00F67335" w:rsidRDefault="00F67335" w:rsidP="008868F0">
            <w:pPr>
              <w:tabs>
                <w:tab w:val="left" w:pos="8555"/>
              </w:tabs>
              <w:spacing w:after="0" w:line="240" w:lineRule="auto"/>
              <w:rPr>
                <w:rFonts w:ascii="Times New Roman" w:eastAsia="Times New Roman" w:hAnsi="Times New Roman" w:cs="Times New Roman"/>
                <w:b/>
                <w:sz w:val="24"/>
                <w:szCs w:val="24"/>
                <w:lang w:eastAsia="ru-RU"/>
              </w:rPr>
            </w:pPr>
            <w:r w:rsidRPr="00F67335">
              <w:rPr>
                <w:rFonts w:ascii="Times New Roman" w:hAnsi="Times New Roman" w:cs="Times New Roman"/>
                <w:b/>
                <w:sz w:val="24"/>
                <w:szCs w:val="24"/>
              </w:rPr>
              <w:t>Раздел 2.  Общие положения гражданского законодательства об имущественной основе предпринимательской деятельности</w:t>
            </w:r>
          </w:p>
        </w:tc>
      </w:tr>
      <w:tr w:rsidR="00F67335" w:rsidRPr="008D61B9" w14:paraId="58CA2965" w14:textId="77777777" w:rsidTr="00F67335">
        <w:tc>
          <w:tcPr>
            <w:tcW w:w="534" w:type="dxa"/>
            <w:tcBorders>
              <w:top w:val="single" w:sz="4" w:space="0" w:color="auto"/>
              <w:left w:val="single" w:sz="4" w:space="0" w:color="auto"/>
              <w:bottom w:val="single" w:sz="4" w:space="0" w:color="auto"/>
              <w:right w:val="single" w:sz="4" w:space="0" w:color="auto"/>
            </w:tcBorders>
          </w:tcPr>
          <w:p w14:paraId="2F04AA1D" w14:textId="77777777" w:rsidR="00F67335" w:rsidRPr="008D61B9" w:rsidRDefault="00F67335" w:rsidP="008868F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9037" w:type="dxa"/>
            <w:tcBorders>
              <w:top w:val="single" w:sz="4" w:space="0" w:color="auto"/>
              <w:left w:val="single" w:sz="4" w:space="0" w:color="auto"/>
              <w:bottom w:val="single" w:sz="4" w:space="0" w:color="auto"/>
              <w:right w:val="single" w:sz="4" w:space="0" w:color="auto"/>
            </w:tcBorders>
          </w:tcPr>
          <w:p w14:paraId="60FEE324" w14:textId="77777777" w:rsidR="00F67335" w:rsidRPr="008D61B9" w:rsidRDefault="00F67335" w:rsidP="009A1D14">
            <w:pPr>
              <w:tabs>
                <w:tab w:val="left" w:pos="851"/>
              </w:tabs>
              <w:spacing w:after="0" w:line="240" w:lineRule="auto"/>
              <w:jc w:val="both"/>
              <w:rPr>
                <w:rFonts w:ascii="Times New Roman" w:eastAsia="Calibri" w:hAnsi="Times New Roman" w:cs="Times New Roman"/>
                <w:sz w:val="24"/>
                <w:szCs w:val="24"/>
              </w:rPr>
            </w:pPr>
            <w:r w:rsidRPr="008D61B9">
              <w:rPr>
                <w:rFonts w:ascii="Times New Roman" w:hAnsi="Times New Roman" w:cs="Times New Roman"/>
                <w:sz w:val="24"/>
                <w:szCs w:val="24"/>
              </w:rPr>
              <w:t>Гражданский кодекс Российской Федерации (часть первая) от 30.11.1994 № 51-ФЗ</w:t>
            </w:r>
          </w:p>
          <w:p w14:paraId="2D5CB64B" w14:textId="77777777" w:rsidR="00F67335" w:rsidRPr="008D61B9" w:rsidRDefault="00F67335" w:rsidP="009A1D14">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(главы 6, 7, 8, 13, 14, 15, 17, 19)</w:t>
            </w:r>
            <w:r>
              <w:rPr>
                <w:rFonts w:ascii="Times New Roman" w:eastAsia="Times New Roman" w:hAnsi="Times New Roman" w:cs="Times New Roman"/>
                <w:sz w:val="24"/>
                <w:szCs w:val="24"/>
                <w:lang w:eastAsia="ru-RU"/>
              </w:rPr>
              <w:t xml:space="preserve">; </w:t>
            </w:r>
            <w:r w:rsidRPr="008E3652">
              <w:rPr>
                <w:rFonts w:ascii="Times New Roman" w:hAnsi="Times New Roman" w:cs="Times New Roman"/>
                <w:sz w:val="24"/>
                <w:szCs w:val="24"/>
              </w:rPr>
              <w:t>Гражданский кодекс Российской Федерации (часть четвертая) от 18 декабря 2006 года N 230-ФЗ ст.ст.1225-1227, 1229, 1231,1,1232, 1253,1281, 1349, 1363, 1473-1476, 1477, 1479, 1480,1483,1491</w:t>
            </w:r>
          </w:p>
        </w:tc>
      </w:tr>
      <w:tr w:rsidR="00F67335" w:rsidRPr="008D61B9" w14:paraId="523A9566" w14:textId="77777777" w:rsidTr="00F67335">
        <w:tc>
          <w:tcPr>
            <w:tcW w:w="534" w:type="dxa"/>
            <w:tcBorders>
              <w:top w:val="single" w:sz="4" w:space="0" w:color="auto"/>
              <w:left w:val="single" w:sz="4" w:space="0" w:color="auto"/>
              <w:bottom w:val="single" w:sz="4" w:space="0" w:color="auto"/>
              <w:right w:val="single" w:sz="4" w:space="0" w:color="auto"/>
            </w:tcBorders>
          </w:tcPr>
          <w:p w14:paraId="5EA2F2D6" w14:textId="77777777" w:rsidR="00F67335" w:rsidRPr="008D61B9" w:rsidRDefault="00F67335" w:rsidP="008868F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9037" w:type="dxa"/>
            <w:tcBorders>
              <w:top w:val="single" w:sz="4" w:space="0" w:color="auto"/>
              <w:left w:val="single" w:sz="4" w:space="0" w:color="auto"/>
              <w:bottom w:val="single" w:sz="4" w:space="0" w:color="auto"/>
              <w:right w:val="single" w:sz="4" w:space="0" w:color="auto"/>
            </w:tcBorders>
          </w:tcPr>
          <w:p w14:paraId="2C4AF235" w14:textId="77777777" w:rsidR="00F67335" w:rsidRPr="008D61B9" w:rsidRDefault="00F67335" w:rsidP="009A1D14">
            <w:pPr>
              <w:spacing w:after="0" w:line="240" w:lineRule="auto"/>
              <w:jc w:val="both"/>
              <w:rPr>
                <w:rFonts w:ascii="Times New Roman" w:eastAsia="Times New Roman" w:hAnsi="Times New Roman" w:cs="Times New Roman"/>
                <w:sz w:val="24"/>
                <w:szCs w:val="24"/>
                <w:lang w:eastAsia="ru-RU"/>
              </w:rPr>
            </w:pPr>
            <w:r w:rsidRPr="008D61B9">
              <w:rPr>
                <w:rFonts w:ascii="Times New Roman" w:eastAsia="Times New Roman" w:hAnsi="Times New Roman" w:cs="Times New Roman"/>
                <w:color w:val="000000"/>
                <w:sz w:val="24"/>
                <w:szCs w:val="24"/>
                <w:lang w:eastAsia="ru-RU"/>
              </w:rPr>
              <w:t>Федеральный закон от 22.04.1996 № 39-ФЗ «О рынке ценных бумаг» (главы 5, 6)</w:t>
            </w:r>
          </w:p>
        </w:tc>
      </w:tr>
      <w:tr w:rsidR="00F67335" w:rsidRPr="008D61B9" w14:paraId="3E7CFF4D" w14:textId="77777777" w:rsidTr="008868F0">
        <w:tc>
          <w:tcPr>
            <w:tcW w:w="534" w:type="dxa"/>
            <w:tcBorders>
              <w:top w:val="single" w:sz="4" w:space="0" w:color="auto"/>
              <w:left w:val="single" w:sz="4" w:space="0" w:color="auto"/>
              <w:bottom w:val="single" w:sz="4" w:space="0" w:color="auto"/>
              <w:right w:val="single" w:sz="4" w:space="0" w:color="auto"/>
            </w:tcBorders>
          </w:tcPr>
          <w:p w14:paraId="2C824219" w14:textId="77777777" w:rsidR="00F67335" w:rsidRPr="00F67335" w:rsidRDefault="00F67335" w:rsidP="008868F0">
            <w:pPr>
              <w:pStyle w:val="1"/>
              <w:spacing w:before="0" w:line="240" w:lineRule="auto"/>
              <w:rPr>
                <w:rFonts w:ascii="Times New Roman" w:hAnsi="Times New Roman" w:cs="Times New Roman"/>
                <w:b w:val="0"/>
                <w:color w:val="auto"/>
                <w:sz w:val="24"/>
                <w:szCs w:val="24"/>
              </w:rPr>
            </w:pPr>
            <w:r w:rsidRPr="00F67335">
              <w:rPr>
                <w:rFonts w:ascii="Times New Roman" w:hAnsi="Times New Roman" w:cs="Times New Roman"/>
                <w:b w:val="0"/>
                <w:color w:val="auto"/>
                <w:sz w:val="24"/>
                <w:szCs w:val="24"/>
              </w:rPr>
              <w:t>11</w:t>
            </w:r>
          </w:p>
        </w:tc>
        <w:tc>
          <w:tcPr>
            <w:tcW w:w="9037" w:type="dxa"/>
            <w:tcBorders>
              <w:top w:val="single" w:sz="4" w:space="0" w:color="auto"/>
              <w:left w:val="single" w:sz="4" w:space="0" w:color="auto"/>
              <w:bottom w:val="single" w:sz="4" w:space="0" w:color="auto"/>
              <w:right w:val="single" w:sz="4" w:space="0" w:color="auto"/>
            </w:tcBorders>
          </w:tcPr>
          <w:p w14:paraId="1C2E7CF8" w14:textId="77777777" w:rsidR="00F67335" w:rsidRPr="008D61B9" w:rsidRDefault="00F67335" w:rsidP="009A1D14">
            <w:pPr>
              <w:spacing w:after="0" w:line="240" w:lineRule="auto"/>
              <w:jc w:val="both"/>
              <w:rPr>
                <w:rFonts w:ascii="Times New Roman" w:eastAsia="Times New Roman" w:hAnsi="Times New Roman" w:cs="Times New Roman"/>
                <w:color w:val="000000"/>
                <w:sz w:val="24"/>
                <w:szCs w:val="24"/>
                <w:lang w:eastAsia="ru-RU"/>
              </w:rPr>
            </w:pPr>
            <w:r w:rsidRPr="008D61B9">
              <w:rPr>
                <w:rFonts w:ascii="Times New Roman" w:eastAsia="Times New Roman" w:hAnsi="Times New Roman" w:cs="Times New Roman"/>
                <w:color w:val="000000"/>
                <w:sz w:val="24"/>
                <w:szCs w:val="24"/>
                <w:lang w:eastAsia="ru-RU"/>
              </w:rPr>
              <w:t xml:space="preserve">Конвенция о Единообразном законе о переводном и простом векселе. Заключена в Женеве 07.06.1930 (главы 1, 2, 3, 4, 7. Раздел </w:t>
            </w:r>
            <w:r w:rsidRPr="008D61B9">
              <w:rPr>
                <w:rFonts w:ascii="Times New Roman" w:eastAsia="Times New Roman" w:hAnsi="Times New Roman" w:cs="Times New Roman"/>
                <w:color w:val="000000"/>
                <w:sz w:val="24"/>
                <w:szCs w:val="24"/>
                <w:lang w:val="en-US" w:eastAsia="ru-RU"/>
              </w:rPr>
              <w:t>II</w:t>
            </w:r>
            <w:r w:rsidRPr="008D61B9">
              <w:rPr>
                <w:rFonts w:ascii="Times New Roman" w:eastAsia="Times New Roman" w:hAnsi="Times New Roman" w:cs="Times New Roman"/>
                <w:color w:val="000000"/>
                <w:sz w:val="24"/>
                <w:szCs w:val="24"/>
                <w:lang w:eastAsia="ru-RU"/>
              </w:rPr>
              <w:t>).</w:t>
            </w:r>
          </w:p>
        </w:tc>
      </w:tr>
      <w:tr w:rsidR="00DF39DC" w:rsidRPr="008D61B9" w14:paraId="369BCB11" w14:textId="77777777" w:rsidTr="00034EC5">
        <w:trPr>
          <w:trHeight w:val="992"/>
        </w:trPr>
        <w:tc>
          <w:tcPr>
            <w:tcW w:w="534" w:type="dxa"/>
            <w:tcBorders>
              <w:top w:val="single" w:sz="4" w:space="0" w:color="auto"/>
              <w:left w:val="single" w:sz="4" w:space="0" w:color="auto"/>
              <w:bottom w:val="single" w:sz="4" w:space="0" w:color="auto"/>
              <w:right w:val="single" w:sz="4" w:space="0" w:color="auto"/>
            </w:tcBorders>
          </w:tcPr>
          <w:p w14:paraId="04C27C2F" w14:textId="66115823" w:rsidR="00DF39DC" w:rsidRPr="00F67335" w:rsidRDefault="00DF39DC" w:rsidP="008868F0">
            <w:pPr>
              <w:pStyle w:val="1"/>
              <w:spacing w:before="0" w:line="240" w:lineRule="auto"/>
              <w:rPr>
                <w:rFonts w:ascii="Times New Roman" w:hAnsi="Times New Roman" w:cs="Times New Roman"/>
                <w:b w:val="0"/>
                <w:color w:val="auto"/>
                <w:sz w:val="24"/>
                <w:szCs w:val="24"/>
              </w:rPr>
            </w:pPr>
            <w:r>
              <w:rPr>
                <w:rFonts w:ascii="Times New Roman" w:hAnsi="Times New Roman" w:cs="Times New Roman"/>
                <w:b w:val="0"/>
                <w:color w:val="auto"/>
                <w:sz w:val="24"/>
                <w:szCs w:val="24"/>
              </w:rPr>
              <w:t>12</w:t>
            </w:r>
          </w:p>
        </w:tc>
        <w:tc>
          <w:tcPr>
            <w:tcW w:w="9037" w:type="dxa"/>
            <w:tcBorders>
              <w:top w:val="single" w:sz="4" w:space="0" w:color="auto"/>
              <w:left w:val="single" w:sz="4" w:space="0" w:color="auto"/>
              <w:bottom w:val="single" w:sz="4" w:space="0" w:color="auto"/>
              <w:right w:val="single" w:sz="4" w:space="0" w:color="auto"/>
            </w:tcBorders>
          </w:tcPr>
          <w:p w14:paraId="28F92B85" w14:textId="77777777" w:rsidR="00DF39DC" w:rsidRPr="00034EC5" w:rsidRDefault="00DF39DC" w:rsidP="00DF39DC">
            <w:pPr>
              <w:pStyle w:val="a5"/>
              <w:spacing w:before="0" w:beforeAutospacing="0" w:after="0" w:afterAutospacing="0" w:line="288" w:lineRule="atLeast"/>
              <w:jc w:val="both"/>
              <w:rPr>
                <w:color w:val="000000"/>
              </w:rPr>
            </w:pPr>
            <w:r w:rsidRPr="00034EC5">
              <w:rPr>
                <w:color w:val="000000"/>
              </w:rPr>
              <w:t>Федеральный закон от 31.07.2020 N 259-ФЗ</w:t>
            </w:r>
          </w:p>
          <w:p w14:paraId="7A07480F" w14:textId="77777777" w:rsidR="00DF39DC" w:rsidRPr="00034EC5" w:rsidRDefault="00DF39DC" w:rsidP="00DF39DC">
            <w:pPr>
              <w:pStyle w:val="a5"/>
              <w:spacing w:before="0" w:beforeAutospacing="0" w:after="0" w:afterAutospacing="0" w:line="288" w:lineRule="atLeast"/>
              <w:jc w:val="both"/>
              <w:rPr>
                <w:color w:val="000000"/>
              </w:rPr>
            </w:pPr>
            <w:r w:rsidRPr="00034EC5">
              <w:rPr>
                <w:color w:val="000000"/>
              </w:rPr>
              <w:t xml:space="preserve">"О цифровых финансовых активах, цифровой валюте и о внесении изменений в отдельные законодательные акты Российской Федерации" </w:t>
            </w:r>
          </w:p>
          <w:p w14:paraId="3422D03F" w14:textId="77777777" w:rsidR="00DF39DC" w:rsidRPr="008D61B9" w:rsidRDefault="00DF39DC" w:rsidP="009A1D14">
            <w:pPr>
              <w:spacing w:after="0" w:line="240" w:lineRule="auto"/>
              <w:jc w:val="both"/>
              <w:rPr>
                <w:rFonts w:ascii="Times New Roman" w:eastAsia="Times New Roman" w:hAnsi="Times New Roman" w:cs="Times New Roman"/>
                <w:color w:val="000000"/>
                <w:sz w:val="24"/>
                <w:szCs w:val="24"/>
                <w:lang w:eastAsia="ru-RU"/>
              </w:rPr>
            </w:pPr>
          </w:p>
        </w:tc>
      </w:tr>
      <w:tr w:rsidR="00F67335" w:rsidRPr="008D61B9" w14:paraId="3CE0B641" w14:textId="77777777" w:rsidTr="00F67335">
        <w:tc>
          <w:tcPr>
            <w:tcW w:w="534" w:type="dxa"/>
            <w:tcBorders>
              <w:top w:val="single" w:sz="4" w:space="0" w:color="auto"/>
              <w:left w:val="single" w:sz="4" w:space="0" w:color="auto"/>
              <w:bottom w:val="single" w:sz="4" w:space="0" w:color="auto"/>
              <w:right w:val="single" w:sz="4" w:space="0" w:color="auto"/>
            </w:tcBorders>
          </w:tcPr>
          <w:p w14:paraId="5C5AF234" w14:textId="77777777" w:rsidR="00F67335" w:rsidRPr="008D61B9" w:rsidRDefault="00F67335" w:rsidP="008868F0">
            <w:pPr>
              <w:tabs>
                <w:tab w:val="left" w:pos="851"/>
              </w:tabs>
              <w:spacing w:after="0" w:line="240" w:lineRule="auto"/>
              <w:jc w:val="both"/>
              <w:rPr>
                <w:rFonts w:ascii="Times New Roman" w:hAnsi="Times New Roman" w:cs="Times New Roman"/>
                <w:sz w:val="24"/>
                <w:szCs w:val="24"/>
              </w:rPr>
            </w:pPr>
          </w:p>
        </w:tc>
        <w:tc>
          <w:tcPr>
            <w:tcW w:w="9037" w:type="dxa"/>
            <w:tcBorders>
              <w:top w:val="single" w:sz="4" w:space="0" w:color="auto"/>
              <w:left w:val="single" w:sz="4" w:space="0" w:color="auto"/>
              <w:bottom w:val="single" w:sz="4" w:space="0" w:color="auto"/>
              <w:right w:val="single" w:sz="4" w:space="0" w:color="auto"/>
            </w:tcBorders>
          </w:tcPr>
          <w:p w14:paraId="280AAECD" w14:textId="77777777" w:rsidR="00F67335" w:rsidRPr="00CB671F" w:rsidRDefault="00F67335" w:rsidP="009A1D14">
            <w:pPr>
              <w:pStyle w:val="1"/>
              <w:spacing w:before="0" w:line="240" w:lineRule="auto"/>
              <w:rPr>
                <w:rFonts w:ascii="Times New Roman" w:eastAsia="Times New Roman" w:hAnsi="Times New Roman" w:cs="Times New Roman"/>
                <w:color w:val="auto"/>
                <w:sz w:val="24"/>
                <w:szCs w:val="24"/>
                <w:lang w:eastAsia="ru-RU"/>
              </w:rPr>
            </w:pPr>
            <w:r w:rsidRPr="00CB671F">
              <w:rPr>
                <w:rFonts w:ascii="Times New Roman" w:hAnsi="Times New Roman" w:cs="Times New Roman"/>
                <w:color w:val="auto"/>
                <w:sz w:val="24"/>
                <w:szCs w:val="24"/>
              </w:rPr>
              <w:t xml:space="preserve">Раздел 3. Общие положения гражданского законодательства о правовых средствах осуществления предпринимательской деятельности, сроках осуществления и защиты прав предпринимателей </w:t>
            </w:r>
          </w:p>
        </w:tc>
      </w:tr>
      <w:tr w:rsidR="00F67335" w:rsidRPr="008D61B9" w14:paraId="39054815" w14:textId="77777777" w:rsidTr="008868F0">
        <w:tc>
          <w:tcPr>
            <w:tcW w:w="534" w:type="dxa"/>
            <w:tcBorders>
              <w:top w:val="single" w:sz="4" w:space="0" w:color="auto"/>
              <w:left w:val="single" w:sz="4" w:space="0" w:color="auto"/>
              <w:bottom w:val="single" w:sz="4" w:space="0" w:color="auto"/>
              <w:right w:val="single" w:sz="4" w:space="0" w:color="auto"/>
            </w:tcBorders>
          </w:tcPr>
          <w:p w14:paraId="13BCB5E8" w14:textId="4310FE39" w:rsidR="00F67335" w:rsidRPr="00F67335" w:rsidRDefault="00DF39DC" w:rsidP="008868F0">
            <w:pPr>
              <w:pStyle w:val="1"/>
              <w:spacing w:before="0" w:line="240" w:lineRule="auto"/>
              <w:rPr>
                <w:rFonts w:ascii="Times New Roman" w:hAnsi="Times New Roman" w:cs="Times New Roman"/>
                <w:b w:val="0"/>
                <w:color w:val="auto"/>
                <w:sz w:val="24"/>
                <w:szCs w:val="24"/>
              </w:rPr>
            </w:pPr>
            <w:r>
              <w:rPr>
                <w:rFonts w:ascii="Times New Roman" w:hAnsi="Times New Roman" w:cs="Times New Roman"/>
                <w:b w:val="0"/>
                <w:color w:val="auto"/>
                <w:sz w:val="24"/>
                <w:szCs w:val="24"/>
              </w:rPr>
              <w:t>13</w:t>
            </w:r>
          </w:p>
        </w:tc>
        <w:tc>
          <w:tcPr>
            <w:tcW w:w="9037" w:type="dxa"/>
            <w:tcBorders>
              <w:top w:val="single" w:sz="4" w:space="0" w:color="auto"/>
              <w:left w:val="single" w:sz="4" w:space="0" w:color="auto"/>
              <w:bottom w:val="single" w:sz="4" w:space="0" w:color="auto"/>
              <w:right w:val="single" w:sz="4" w:space="0" w:color="auto"/>
            </w:tcBorders>
          </w:tcPr>
          <w:p w14:paraId="499B3409" w14:textId="77777777" w:rsidR="00F67335" w:rsidRPr="008D61B9" w:rsidRDefault="00F67335" w:rsidP="009A1D14">
            <w:pPr>
              <w:tabs>
                <w:tab w:val="left" w:pos="851"/>
              </w:tabs>
              <w:spacing w:after="0" w:line="240" w:lineRule="auto"/>
              <w:jc w:val="both"/>
              <w:rPr>
                <w:rFonts w:ascii="Times New Roman" w:eastAsia="Calibri" w:hAnsi="Times New Roman" w:cs="Times New Roman"/>
                <w:sz w:val="24"/>
                <w:szCs w:val="24"/>
              </w:rPr>
            </w:pPr>
            <w:r w:rsidRPr="008D61B9">
              <w:rPr>
                <w:rFonts w:ascii="Times New Roman" w:hAnsi="Times New Roman" w:cs="Times New Roman"/>
                <w:sz w:val="24"/>
                <w:szCs w:val="24"/>
              </w:rPr>
              <w:t>Гражданский кодекс Российской Федерации (часть первая) от 30.11.1994 № 51-ФЗ</w:t>
            </w:r>
          </w:p>
          <w:p w14:paraId="6228244B" w14:textId="77777777" w:rsidR="00F67335" w:rsidRPr="008D61B9" w:rsidRDefault="00F67335" w:rsidP="009A1D14">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(главы 9, 10, 11, 12, 21, 22, 24, 25, 26, 27)</w:t>
            </w:r>
          </w:p>
        </w:tc>
      </w:tr>
      <w:tr w:rsidR="00F67335" w:rsidRPr="008D61B9" w14:paraId="046F8181" w14:textId="77777777" w:rsidTr="00F67335">
        <w:tc>
          <w:tcPr>
            <w:tcW w:w="534" w:type="dxa"/>
            <w:tcBorders>
              <w:top w:val="single" w:sz="4" w:space="0" w:color="auto"/>
              <w:left w:val="single" w:sz="4" w:space="0" w:color="auto"/>
              <w:bottom w:val="single" w:sz="4" w:space="0" w:color="auto"/>
              <w:right w:val="single" w:sz="4" w:space="0" w:color="auto"/>
            </w:tcBorders>
          </w:tcPr>
          <w:p w14:paraId="1AAB2A9E" w14:textId="77777777" w:rsidR="00F67335" w:rsidRPr="008D61B9" w:rsidRDefault="00F67335" w:rsidP="008868F0">
            <w:pPr>
              <w:tabs>
                <w:tab w:val="left" w:pos="851"/>
              </w:tabs>
              <w:spacing w:after="0" w:line="240" w:lineRule="auto"/>
              <w:jc w:val="both"/>
              <w:rPr>
                <w:rFonts w:ascii="Times New Roman" w:hAnsi="Times New Roman" w:cs="Times New Roman"/>
                <w:sz w:val="24"/>
                <w:szCs w:val="24"/>
              </w:rPr>
            </w:pPr>
          </w:p>
        </w:tc>
        <w:tc>
          <w:tcPr>
            <w:tcW w:w="9037" w:type="dxa"/>
            <w:tcBorders>
              <w:top w:val="single" w:sz="4" w:space="0" w:color="auto"/>
              <w:left w:val="single" w:sz="4" w:space="0" w:color="auto"/>
              <w:bottom w:val="single" w:sz="4" w:space="0" w:color="auto"/>
              <w:right w:val="single" w:sz="4" w:space="0" w:color="auto"/>
            </w:tcBorders>
          </w:tcPr>
          <w:p w14:paraId="338EB2D6" w14:textId="77777777" w:rsidR="00F67335" w:rsidRPr="00CB671F" w:rsidRDefault="00F67335" w:rsidP="009A1D14">
            <w:pPr>
              <w:pStyle w:val="1"/>
              <w:spacing w:before="0" w:line="240" w:lineRule="auto"/>
              <w:rPr>
                <w:rFonts w:ascii="Times New Roman" w:eastAsia="Times New Roman" w:hAnsi="Times New Roman" w:cs="Times New Roman"/>
                <w:color w:val="auto"/>
                <w:sz w:val="24"/>
                <w:szCs w:val="24"/>
                <w:lang w:eastAsia="ru-RU"/>
              </w:rPr>
            </w:pPr>
            <w:r w:rsidRPr="00CB671F">
              <w:rPr>
                <w:rFonts w:ascii="Times New Roman" w:hAnsi="Times New Roman" w:cs="Times New Roman"/>
                <w:color w:val="auto"/>
                <w:sz w:val="24"/>
                <w:szCs w:val="24"/>
              </w:rPr>
              <w:t>Раздел 4.  Правовые основы регулирования трудовых отношений</w:t>
            </w:r>
          </w:p>
        </w:tc>
      </w:tr>
      <w:tr w:rsidR="00F67335" w:rsidRPr="008D61B9" w14:paraId="295AE974" w14:textId="77777777" w:rsidTr="00F67335">
        <w:tc>
          <w:tcPr>
            <w:tcW w:w="534" w:type="dxa"/>
            <w:tcBorders>
              <w:top w:val="single" w:sz="4" w:space="0" w:color="auto"/>
              <w:left w:val="single" w:sz="4" w:space="0" w:color="auto"/>
              <w:bottom w:val="single" w:sz="4" w:space="0" w:color="auto"/>
              <w:right w:val="single" w:sz="4" w:space="0" w:color="auto"/>
            </w:tcBorders>
          </w:tcPr>
          <w:p w14:paraId="44C7E976" w14:textId="624B6708" w:rsidR="00F67335" w:rsidRPr="008D61B9" w:rsidRDefault="00DF39DC" w:rsidP="008868F0">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9037" w:type="dxa"/>
            <w:tcBorders>
              <w:top w:val="single" w:sz="4" w:space="0" w:color="auto"/>
              <w:left w:val="single" w:sz="4" w:space="0" w:color="auto"/>
              <w:bottom w:val="single" w:sz="4" w:space="0" w:color="auto"/>
              <w:right w:val="single" w:sz="4" w:space="0" w:color="auto"/>
            </w:tcBorders>
          </w:tcPr>
          <w:p w14:paraId="4454252A" w14:textId="77777777" w:rsidR="00F67335" w:rsidRPr="008D61B9" w:rsidRDefault="00F67335" w:rsidP="009A1D14">
            <w:pPr>
              <w:tabs>
                <w:tab w:val="left" w:pos="851"/>
              </w:tabs>
              <w:spacing w:after="0" w:line="240" w:lineRule="auto"/>
              <w:jc w:val="both"/>
              <w:rPr>
                <w:rFonts w:ascii="Times New Roman" w:eastAsia="Calibri" w:hAnsi="Times New Roman" w:cs="Times New Roman"/>
                <w:sz w:val="24"/>
                <w:szCs w:val="24"/>
              </w:rPr>
            </w:pPr>
            <w:r w:rsidRPr="008D61B9">
              <w:rPr>
                <w:rFonts w:ascii="Times New Roman" w:hAnsi="Times New Roman" w:cs="Times New Roman"/>
                <w:sz w:val="24"/>
                <w:szCs w:val="24"/>
              </w:rPr>
              <w:t>Трудовой кодекс Российской Федерации от 30.12.2001 № 197-ФЗ</w:t>
            </w:r>
          </w:p>
          <w:p w14:paraId="6B22992B" w14:textId="77777777" w:rsidR="00F67335" w:rsidRPr="008D61B9" w:rsidRDefault="00F67335" w:rsidP="009A1D14">
            <w:pPr>
              <w:spacing w:after="0" w:line="240" w:lineRule="auto"/>
              <w:rPr>
                <w:rFonts w:ascii="Times New Roman" w:hAnsi="Times New Roman" w:cs="Times New Roman"/>
                <w:sz w:val="24"/>
                <w:szCs w:val="24"/>
              </w:rPr>
            </w:pPr>
            <w:r w:rsidRPr="008D61B9">
              <w:rPr>
                <w:rFonts w:ascii="Times New Roman" w:hAnsi="Times New Roman" w:cs="Times New Roman"/>
                <w:sz w:val="24"/>
                <w:szCs w:val="24"/>
              </w:rPr>
              <w:t>(главы 1, 2, 10, 11, 12, 13, 45, 17, 18, 19, 23, 24, 25, 26, 27, 28)</w:t>
            </w:r>
          </w:p>
        </w:tc>
      </w:tr>
    </w:tbl>
    <w:p w14:paraId="1FBAD119" w14:textId="77777777" w:rsidR="008868F0" w:rsidRPr="008D61B9" w:rsidRDefault="008868F0" w:rsidP="008868F0">
      <w:pPr>
        <w:keepNext/>
        <w:keepLines/>
        <w:spacing w:after="120" w:line="240" w:lineRule="auto"/>
        <w:outlineLvl w:val="0"/>
        <w:rPr>
          <w:rFonts w:ascii="Times New Roman" w:eastAsiaTheme="majorEastAsia" w:hAnsi="Times New Roman" w:cs="Times New Roman"/>
          <w:b/>
          <w:bCs/>
          <w:color w:val="365F91" w:themeColor="accent1" w:themeShade="BF"/>
          <w:sz w:val="32"/>
          <w:szCs w:val="32"/>
          <w:u w:val="single"/>
        </w:rPr>
      </w:pPr>
      <w:r w:rsidRPr="008D61B9">
        <w:rPr>
          <w:rFonts w:ascii="Times New Roman" w:eastAsiaTheme="majorEastAsia" w:hAnsi="Times New Roman" w:cs="Times New Roman"/>
          <w:b/>
          <w:bCs/>
          <w:color w:val="365F91" w:themeColor="accent1" w:themeShade="BF"/>
          <w:sz w:val="32"/>
          <w:szCs w:val="32"/>
          <w:u w:val="single"/>
        </w:rPr>
        <w:br w:type="page"/>
      </w:r>
    </w:p>
    <w:p w14:paraId="5CF46A45" w14:textId="77777777" w:rsidR="008868F0" w:rsidRPr="008D61B9" w:rsidRDefault="008868F0" w:rsidP="008868F0">
      <w:pPr>
        <w:keepNext/>
        <w:keepLines/>
        <w:spacing w:after="120" w:line="240" w:lineRule="auto"/>
        <w:jc w:val="center"/>
        <w:outlineLvl w:val="0"/>
        <w:rPr>
          <w:rFonts w:ascii="Times New Roman" w:eastAsiaTheme="majorEastAsia" w:hAnsi="Times New Roman" w:cs="Times New Roman"/>
          <w:b/>
          <w:bCs/>
          <w:color w:val="365F91" w:themeColor="accent1" w:themeShade="BF"/>
          <w:sz w:val="32"/>
          <w:szCs w:val="32"/>
          <w:u w:val="single"/>
        </w:rPr>
      </w:pPr>
      <w:r w:rsidRPr="008F1C7E">
        <w:rPr>
          <w:rFonts w:ascii="Times New Roman" w:eastAsiaTheme="majorEastAsia" w:hAnsi="Times New Roman" w:cs="Times New Roman"/>
          <w:b/>
          <w:bCs/>
          <w:color w:val="365F91" w:themeColor="accent1" w:themeShade="BF"/>
          <w:sz w:val="32"/>
          <w:szCs w:val="32"/>
          <w:u w:val="single"/>
        </w:rPr>
        <w:lastRenderedPageBreak/>
        <w:t>Модуль: «Основы налогового законодательства Российской Федерации»</w:t>
      </w:r>
    </w:p>
    <w:p w14:paraId="279DD021" w14:textId="77777777" w:rsidR="008868F0" w:rsidRPr="008D61B9" w:rsidRDefault="008868F0" w:rsidP="008868F0"/>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8768"/>
      </w:tblGrid>
      <w:tr w:rsidR="008868F0" w:rsidRPr="008D61B9" w14:paraId="2B812949" w14:textId="77777777" w:rsidTr="008868F0">
        <w:tc>
          <w:tcPr>
            <w:tcW w:w="696" w:type="dxa"/>
            <w:tcBorders>
              <w:top w:val="single" w:sz="4" w:space="0" w:color="auto"/>
              <w:left w:val="single" w:sz="4" w:space="0" w:color="auto"/>
              <w:bottom w:val="single" w:sz="4" w:space="0" w:color="auto"/>
              <w:right w:val="single" w:sz="4" w:space="0" w:color="auto"/>
            </w:tcBorders>
          </w:tcPr>
          <w:p w14:paraId="6C464D83"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1</w:t>
            </w:r>
          </w:p>
        </w:tc>
        <w:tc>
          <w:tcPr>
            <w:tcW w:w="8768" w:type="dxa"/>
            <w:tcBorders>
              <w:top w:val="single" w:sz="4" w:space="0" w:color="auto"/>
              <w:left w:val="single" w:sz="4" w:space="0" w:color="auto"/>
              <w:bottom w:val="single" w:sz="4" w:space="0" w:color="auto"/>
              <w:right w:val="single" w:sz="4" w:space="0" w:color="auto"/>
            </w:tcBorders>
          </w:tcPr>
          <w:p w14:paraId="60189E63" w14:textId="5348757A"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Методические материалы для подготовки претендентов к сдаче квалификационного экзамена на получение квалификационного аттестата аудитора по модулю «Основы налогового законодательства Российской Федерации»</w:t>
            </w:r>
            <w:r w:rsidR="00F26103">
              <w:rPr>
                <w:rFonts w:ascii="Times New Roman" w:eastAsia="Times New Roman" w:hAnsi="Times New Roman" w:cs="Times New Roman"/>
                <w:sz w:val="24"/>
                <w:szCs w:val="24"/>
                <w:lang w:eastAsia="ru-RU"/>
              </w:rPr>
              <w:t xml:space="preserve"> </w:t>
            </w:r>
            <w:hyperlink r:id="rId12" w:history="1">
              <w:r w:rsidR="00F26103" w:rsidRPr="00BE1275">
                <w:rPr>
                  <w:rStyle w:val="a3"/>
                  <w:rFonts w:ascii="Times New Roman" w:eastAsia="Times New Roman" w:hAnsi="Times New Roman" w:cs="Times New Roman"/>
                  <w:sz w:val="24"/>
                  <w:szCs w:val="24"/>
                  <w:lang w:eastAsia="ru-RU"/>
                </w:rPr>
                <w:t>https://eak-rus.ru/about_attestation/podgotovka_k_sdache_examena1</w:t>
              </w:r>
            </w:hyperlink>
            <w:r w:rsidR="00F26103">
              <w:rPr>
                <w:rFonts w:ascii="Times New Roman" w:eastAsia="Times New Roman" w:hAnsi="Times New Roman" w:cs="Times New Roman"/>
                <w:sz w:val="24"/>
                <w:szCs w:val="24"/>
                <w:lang w:eastAsia="ru-RU"/>
              </w:rPr>
              <w:t xml:space="preserve"> </w:t>
            </w:r>
          </w:p>
        </w:tc>
      </w:tr>
      <w:tr w:rsidR="008868F0" w:rsidRPr="008D61B9" w14:paraId="03070D59" w14:textId="77777777" w:rsidTr="008868F0">
        <w:tc>
          <w:tcPr>
            <w:tcW w:w="696" w:type="dxa"/>
            <w:tcBorders>
              <w:top w:val="single" w:sz="4" w:space="0" w:color="auto"/>
              <w:left w:val="single" w:sz="4" w:space="0" w:color="auto"/>
              <w:bottom w:val="single" w:sz="4" w:space="0" w:color="auto"/>
              <w:right w:val="single" w:sz="4" w:space="0" w:color="auto"/>
            </w:tcBorders>
          </w:tcPr>
          <w:p w14:paraId="1519AFE3" w14:textId="77777777" w:rsidR="008868F0" w:rsidRPr="008D61B9" w:rsidRDefault="008868F0" w:rsidP="008868F0">
            <w:pPr>
              <w:keepNext/>
              <w:keepLines/>
              <w:spacing w:after="0" w:line="240" w:lineRule="auto"/>
              <w:outlineLvl w:val="0"/>
              <w:rPr>
                <w:rFonts w:ascii="Times New Roman" w:eastAsiaTheme="majorEastAsia" w:hAnsi="Times New Roman" w:cs="Times New Roman"/>
                <w:b/>
                <w:bCs/>
                <w:sz w:val="28"/>
                <w:szCs w:val="28"/>
              </w:rPr>
            </w:pPr>
          </w:p>
        </w:tc>
        <w:tc>
          <w:tcPr>
            <w:tcW w:w="8768" w:type="dxa"/>
            <w:tcBorders>
              <w:top w:val="single" w:sz="4" w:space="0" w:color="auto"/>
              <w:left w:val="single" w:sz="4" w:space="0" w:color="auto"/>
              <w:bottom w:val="single" w:sz="4" w:space="0" w:color="auto"/>
              <w:right w:val="single" w:sz="4" w:space="0" w:color="auto"/>
            </w:tcBorders>
          </w:tcPr>
          <w:p w14:paraId="157D4D31" w14:textId="77777777" w:rsidR="008868F0" w:rsidRPr="00CB671F" w:rsidRDefault="008868F0" w:rsidP="008868F0">
            <w:pPr>
              <w:keepNext/>
              <w:keepLines/>
              <w:spacing w:after="0" w:line="240" w:lineRule="auto"/>
              <w:outlineLvl w:val="0"/>
              <w:rPr>
                <w:rFonts w:ascii="Times New Roman" w:eastAsia="Times New Roman" w:hAnsi="Times New Roman" w:cs="Times New Roman"/>
                <w:b/>
                <w:bCs/>
                <w:sz w:val="24"/>
                <w:szCs w:val="24"/>
                <w:lang w:eastAsia="ru-RU"/>
              </w:rPr>
            </w:pPr>
            <w:r w:rsidRPr="00CB671F">
              <w:rPr>
                <w:rFonts w:ascii="Times New Roman" w:eastAsiaTheme="majorEastAsia" w:hAnsi="Times New Roman" w:cs="Times New Roman"/>
                <w:b/>
                <w:bCs/>
                <w:sz w:val="24"/>
                <w:szCs w:val="24"/>
              </w:rPr>
              <w:t>Раздел 1. Основы законодательства Российской Федерации о налогах и сборах, страховых взносах, принципы налогообложения и налогового контроля</w:t>
            </w:r>
          </w:p>
        </w:tc>
      </w:tr>
      <w:tr w:rsidR="008868F0" w:rsidRPr="008D61B9" w14:paraId="4A3EC886" w14:textId="77777777" w:rsidTr="008868F0">
        <w:tc>
          <w:tcPr>
            <w:tcW w:w="696" w:type="dxa"/>
            <w:vMerge w:val="restart"/>
            <w:tcBorders>
              <w:top w:val="single" w:sz="4" w:space="0" w:color="auto"/>
              <w:left w:val="single" w:sz="4" w:space="0" w:color="auto"/>
              <w:right w:val="single" w:sz="4" w:space="0" w:color="auto"/>
            </w:tcBorders>
          </w:tcPr>
          <w:p w14:paraId="4097B9D1"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2</w:t>
            </w:r>
          </w:p>
        </w:tc>
        <w:tc>
          <w:tcPr>
            <w:tcW w:w="8768" w:type="dxa"/>
            <w:tcBorders>
              <w:top w:val="single" w:sz="4" w:space="0" w:color="auto"/>
              <w:left w:val="single" w:sz="4" w:space="0" w:color="auto"/>
              <w:bottom w:val="single" w:sz="4" w:space="0" w:color="auto"/>
              <w:right w:val="single" w:sz="4" w:space="0" w:color="auto"/>
            </w:tcBorders>
            <w:hideMark/>
          </w:tcPr>
          <w:p w14:paraId="17C06065"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Налоговый кодекс Российской Федерации (часть первая) от 31.07.1998 № 146-ФЗ (с изменениями и дополнениями):</w:t>
            </w:r>
          </w:p>
        </w:tc>
      </w:tr>
      <w:tr w:rsidR="008868F0" w:rsidRPr="008D61B9" w14:paraId="1932241F" w14:textId="77777777" w:rsidTr="008868F0">
        <w:tc>
          <w:tcPr>
            <w:tcW w:w="696" w:type="dxa"/>
            <w:vMerge/>
            <w:tcBorders>
              <w:left w:val="single" w:sz="4" w:space="0" w:color="auto"/>
              <w:right w:val="single" w:sz="4" w:space="0" w:color="auto"/>
            </w:tcBorders>
          </w:tcPr>
          <w:p w14:paraId="659FA19B"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p>
        </w:tc>
        <w:tc>
          <w:tcPr>
            <w:tcW w:w="8768" w:type="dxa"/>
            <w:tcBorders>
              <w:top w:val="single" w:sz="4" w:space="0" w:color="auto"/>
              <w:left w:val="single" w:sz="4" w:space="0" w:color="auto"/>
              <w:bottom w:val="single" w:sz="4" w:space="0" w:color="auto"/>
              <w:right w:val="single" w:sz="4" w:space="0" w:color="auto"/>
            </w:tcBorders>
          </w:tcPr>
          <w:p w14:paraId="3807AAD9"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 xml:space="preserve">Раздел </w:t>
            </w:r>
            <w:r w:rsidRPr="008D61B9">
              <w:rPr>
                <w:rFonts w:ascii="Times New Roman" w:eastAsia="Times New Roman" w:hAnsi="Times New Roman" w:cs="Times New Roman"/>
                <w:sz w:val="24"/>
                <w:szCs w:val="24"/>
                <w:lang w:val="en-US" w:eastAsia="ru-RU"/>
              </w:rPr>
              <w:t>I</w:t>
            </w:r>
            <w:r w:rsidRPr="008D61B9">
              <w:rPr>
                <w:rFonts w:ascii="Times New Roman" w:eastAsia="Times New Roman" w:hAnsi="Times New Roman" w:cs="Times New Roman"/>
                <w:sz w:val="24"/>
                <w:szCs w:val="24"/>
                <w:lang w:eastAsia="ru-RU"/>
              </w:rPr>
              <w:t xml:space="preserve"> (гл.1, 2, 2.1)</w:t>
            </w:r>
          </w:p>
        </w:tc>
      </w:tr>
      <w:tr w:rsidR="008868F0" w:rsidRPr="008D61B9" w14:paraId="1328A84A" w14:textId="77777777" w:rsidTr="008868F0">
        <w:tc>
          <w:tcPr>
            <w:tcW w:w="696" w:type="dxa"/>
            <w:vMerge/>
            <w:tcBorders>
              <w:left w:val="single" w:sz="4" w:space="0" w:color="auto"/>
              <w:right w:val="single" w:sz="4" w:space="0" w:color="auto"/>
            </w:tcBorders>
          </w:tcPr>
          <w:p w14:paraId="33A07235"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p>
        </w:tc>
        <w:tc>
          <w:tcPr>
            <w:tcW w:w="8768" w:type="dxa"/>
            <w:tcBorders>
              <w:top w:val="single" w:sz="4" w:space="0" w:color="auto"/>
              <w:left w:val="single" w:sz="4" w:space="0" w:color="auto"/>
              <w:bottom w:val="single" w:sz="4" w:space="0" w:color="auto"/>
              <w:right w:val="single" w:sz="4" w:space="0" w:color="auto"/>
            </w:tcBorders>
          </w:tcPr>
          <w:p w14:paraId="2D4A36E5" w14:textId="77777777" w:rsidR="008868F0" w:rsidRPr="008D61B9" w:rsidRDefault="009A1D14"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 xml:space="preserve">Раздел </w:t>
            </w:r>
            <w:r w:rsidRPr="008D61B9">
              <w:rPr>
                <w:rFonts w:ascii="Times New Roman" w:eastAsia="Times New Roman" w:hAnsi="Times New Roman" w:cs="Times New Roman"/>
                <w:sz w:val="24"/>
                <w:szCs w:val="24"/>
                <w:lang w:val="en-US" w:eastAsia="ru-RU"/>
              </w:rPr>
              <w:t>II</w:t>
            </w:r>
            <w:r w:rsidRPr="008D61B9">
              <w:rPr>
                <w:rFonts w:ascii="Times New Roman" w:eastAsia="Times New Roman" w:hAnsi="Times New Roman" w:cs="Times New Roman"/>
                <w:sz w:val="24"/>
                <w:szCs w:val="24"/>
                <w:lang w:eastAsia="ru-RU"/>
              </w:rPr>
              <w:t xml:space="preserve"> (гл.3</w:t>
            </w:r>
            <w:r>
              <w:rPr>
                <w:rFonts w:ascii="Times New Roman" w:eastAsia="Times New Roman" w:hAnsi="Times New Roman" w:cs="Times New Roman"/>
                <w:sz w:val="24"/>
                <w:szCs w:val="24"/>
                <w:lang w:eastAsia="ru-RU"/>
              </w:rPr>
              <w:t xml:space="preserve"> – </w:t>
            </w:r>
            <w:r w:rsidRPr="00015474">
              <w:rPr>
                <w:rFonts w:ascii="Times New Roman" w:eastAsia="Times New Roman" w:hAnsi="Times New Roman" w:cs="Times New Roman"/>
                <w:sz w:val="24"/>
                <w:szCs w:val="24"/>
                <w:lang w:eastAsia="ru-RU"/>
              </w:rPr>
              <w:t>только ст. 19 - 24</w:t>
            </w:r>
            <w:r w:rsidRPr="008D61B9">
              <w:rPr>
                <w:rFonts w:ascii="Times New Roman" w:eastAsia="Times New Roman" w:hAnsi="Times New Roman" w:cs="Times New Roman"/>
                <w:sz w:val="24"/>
                <w:szCs w:val="24"/>
                <w:lang w:eastAsia="ru-RU"/>
              </w:rPr>
              <w:t>, 4)</w:t>
            </w:r>
          </w:p>
        </w:tc>
      </w:tr>
      <w:tr w:rsidR="008868F0" w:rsidRPr="008D61B9" w14:paraId="035A8027" w14:textId="77777777" w:rsidTr="008868F0">
        <w:tc>
          <w:tcPr>
            <w:tcW w:w="696" w:type="dxa"/>
            <w:vMerge/>
            <w:tcBorders>
              <w:left w:val="single" w:sz="4" w:space="0" w:color="auto"/>
              <w:right w:val="single" w:sz="4" w:space="0" w:color="auto"/>
            </w:tcBorders>
          </w:tcPr>
          <w:p w14:paraId="19CCE219"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p>
        </w:tc>
        <w:tc>
          <w:tcPr>
            <w:tcW w:w="8768" w:type="dxa"/>
            <w:tcBorders>
              <w:top w:val="single" w:sz="4" w:space="0" w:color="auto"/>
              <w:left w:val="single" w:sz="4" w:space="0" w:color="auto"/>
              <w:bottom w:val="single" w:sz="4" w:space="0" w:color="auto"/>
              <w:right w:val="single" w:sz="4" w:space="0" w:color="auto"/>
            </w:tcBorders>
          </w:tcPr>
          <w:p w14:paraId="640A89EF"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 xml:space="preserve">Раздел </w:t>
            </w:r>
            <w:r w:rsidRPr="008D61B9">
              <w:rPr>
                <w:rFonts w:ascii="Times New Roman" w:eastAsia="Times New Roman" w:hAnsi="Times New Roman" w:cs="Times New Roman"/>
                <w:sz w:val="24"/>
                <w:szCs w:val="24"/>
                <w:lang w:val="en-US" w:eastAsia="ru-RU"/>
              </w:rPr>
              <w:t>III</w:t>
            </w:r>
            <w:r w:rsidRPr="008D61B9">
              <w:rPr>
                <w:rFonts w:ascii="Times New Roman" w:eastAsia="Times New Roman" w:hAnsi="Times New Roman" w:cs="Times New Roman"/>
                <w:sz w:val="24"/>
                <w:szCs w:val="24"/>
                <w:lang w:eastAsia="ru-RU"/>
              </w:rPr>
              <w:t xml:space="preserve"> (гл.5)</w:t>
            </w:r>
          </w:p>
        </w:tc>
      </w:tr>
      <w:tr w:rsidR="008868F0" w:rsidRPr="008D61B9" w14:paraId="64E12687" w14:textId="77777777" w:rsidTr="008868F0">
        <w:tc>
          <w:tcPr>
            <w:tcW w:w="696" w:type="dxa"/>
            <w:vMerge/>
            <w:tcBorders>
              <w:left w:val="single" w:sz="4" w:space="0" w:color="auto"/>
              <w:right w:val="single" w:sz="4" w:space="0" w:color="auto"/>
            </w:tcBorders>
          </w:tcPr>
          <w:p w14:paraId="41F301FA"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p>
        </w:tc>
        <w:tc>
          <w:tcPr>
            <w:tcW w:w="8768" w:type="dxa"/>
            <w:tcBorders>
              <w:top w:val="single" w:sz="4" w:space="0" w:color="auto"/>
              <w:left w:val="single" w:sz="4" w:space="0" w:color="auto"/>
              <w:bottom w:val="single" w:sz="4" w:space="0" w:color="auto"/>
              <w:right w:val="single" w:sz="4" w:space="0" w:color="auto"/>
            </w:tcBorders>
          </w:tcPr>
          <w:p w14:paraId="229FBB4C"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 xml:space="preserve">Раздел </w:t>
            </w:r>
            <w:r w:rsidRPr="008D61B9">
              <w:rPr>
                <w:rFonts w:ascii="Times New Roman" w:eastAsia="Times New Roman" w:hAnsi="Times New Roman" w:cs="Times New Roman"/>
                <w:sz w:val="24"/>
                <w:szCs w:val="24"/>
                <w:lang w:val="en-US" w:eastAsia="ru-RU"/>
              </w:rPr>
              <w:t>IV</w:t>
            </w:r>
            <w:r w:rsidRPr="008D61B9">
              <w:rPr>
                <w:rFonts w:ascii="Times New Roman" w:eastAsia="Times New Roman" w:hAnsi="Times New Roman" w:cs="Times New Roman"/>
                <w:sz w:val="24"/>
                <w:szCs w:val="24"/>
                <w:lang w:eastAsia="ru-RU"/>
              </w:rPr>
              <w:t xml:space="preserve"> (гл.7; гл.8 – только ст.44, 45, 52-58; гл. 11, 12)</w:t>
            </w:r>
          </w:p>
        </w:tc>
      </w:tr>
      <w:tr w:rsidR="008868F0" w:rsidRPr="008D61B9" w14:paraId="3B8931D4" w14:textId="77777777" w:rsidTr="008868F0">
        <w:tc>
          <w:tcPr>
            <w:tcW w:w="696" w:type="dxa"/>
            <w:vMerge/>
            <w:tcBorders>
              <w:left w:val="single" w:sz="4" w:space="0" w:color="auto"/>
              <w:right w:val="single" w:sz="4" w:space="0" w:color="auto"/>
            </w:tcBorders>
          </w:tcPr>
          <w:p w14:paraId="2C8FF3AB"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p>
        </w:tc>
        <w:tc>
          <w:tcPr>
            <w:tcW w:w="8768" w:type="dxa"/>
            <w:tcBorders>
              <w:top w:val="single" w:sz="4" w:space="0" w:color="auto"/>
              <w:left w:val="single" w:sz="4" w:space="0" w:color="auto"/>
              <w:bottom w:val="single" w:sz="4" w:space="0" w:color="auto"/>
              <w:right w:val="single" w:sz="4" w:space="0" w:color="auto"/>
            </w:tcBorders>
          </w:tcPr>
          <w:p w14:paraId="2983ACCE"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 xml:space="preserve">Раздел </w:t>
            </w:r>
            <w:r w:rsidRPr="008D61B9">
              <w:rPr>
                <w:rFonts w:ascii="Times New Roman" w:eastAsia="Times New Roman" w:hAnsi="Times New Roman" w:cs="Times New Roman"/>
                <w:sz w:val="24"/>
                <w:szCs w:val="24"/>
                <w:lang w:val="en-US" w:eastAsia="ru-RU"/>
              </w:rPr>
              <w:t>V</w:t>
            </w:r>
            <w:r w:rsidRPr="008D61B9">
              <w:rPr>
                <w:rFonts w:ascii="Times New Roman" w:eastAsia="Times New Roman" w:hAnsi="Times New Roman" w:cs="Times New Roman"/>
                <w:sz w:val="24"/>
                <w:szCs w:val="24"/>
                <w:lang w:eastAsia="ru-RU"/>
              </w:rPr>
              <w:t xml:space="preserve"> (гл.13, 14, – только ст. ст.82, 83, 84, 85, 87, 88, 89, 100, 101, 102, 103)</w:t>
            </w:r>
          </w:p>
        </w:tc>
      </w:tr>
      <w:tr w:rsidR="008868F0" w:rsidRPr="008D61B9" w14:paraId="3A458346" w14:textId="77777777" w:rsidTr="008868F0">
        <w:tc>
          <w:tcPr>
            <w:tcW w:w="696" w:type="dxa"/>
            <w:tcBorders>
              <w:top w:val="single" w:sz="4" w:space="0" w:color="auto"/>
              <w:left w:val="single" w:sz="4" w:space="0" w:color="auto"/>
              <w:bottom w:val="single" w:sz="4" w:space="0" w:color="auto"/>
              <w:right w:val="single" w:sz="4" w:space="0" w:color="auto"/>
            </w:tcBorders>
          </w:tcPr>
          <w:p w14:paraId="19496770" w14:textId="77777777" w:rsidR="008868F0" w:rsidRPr="008D61B9" w:rsidRDefault="008868F0" w:rsidP="008868F0">
            <w:pPr>
              <w:keepNext/>
              <w:keepLines/>
              <w:spacing w:after="0" w:line="240" w:lineRule="auto"/>
              <w:outlineLvl w:val="0"/>
              <w:rPr>
                <w:rFonts w:ascii="Times New Roman" w:eastAsiaTheme="majorEastAsia" w:hAnsi="Times New Roman" w:cs="Times New Roman"/>
                <w:b/>
                <w:bCs/>
                <w:sz w:val="28"/>
                <w:szCs w:val="28"/>
              </w:rPr>
            </w:pPr>
          </w:p>
        </w:tc>
        <w:tc>
          <w:tcPr>
            <w:tcW w:w="8768" w:type="dxa"/>
            <w:tcBorders>
              <w:top w:val="single" w:sz="4" w:space="0" w:color="auto"/>
              <w:left w:val="single" w:sz="4" w:space="0" w:color="auto"/>
              <w:bottom w:val="single" w:sz="4" w:space="0" w:color="auto"/>
              <w:right w:val="single" w:sz="4" w:space="0" w:color="auto"/>
            </w:tcBorders>
          </w:tcPr>
          <w:p w14:paraId="3011E9DD" w14:textId="77777777" w:rsidR="008868F0" w:rsidRPr="009B3E9E" w:rsidRDefault="008868F0" w:rsidP="008868F0">
            <w:pPr>
              <w:keepNext/>
              <w:keepLines/>
              <w:spacing w:after="0" w:line="240" w:lineRule="auto"/>
              <w:outlineLvl w:val="0"/>
              <w:rPr>
                <w:rFonts w:ascii="Times New Roman" w:eastAsia="Times New Roman" w:hAnsi="Times New Roman" w:cs="Times New Roman"/>
                <w:b/>
                <w:bCs/>
                <w:sz w:val="24"/>
                <w:szCs w:val="24"/>
                <w:lang w:eastAsia="ru-RU"/>
              </w:rPr>
            </w:pPr>
            <w:r w:rsidRPr="009B3E9E">
              <w:rPr>
                <w:rFonts w:ascii="Times New Roman" w:eastAsiaTheme="majorEastAsia" w:hAnsi="Times New Roman" w:cs="Times New Roman"/>
                <w:b/>
                <w:bCs/>
                <w:sz w:val="24"/>
                <w:szCs w:val="24"/>
              </w:rPr>
              <w:t>Раздел 2. Основы исчисления и уплаты налогов и страховых взносов</w:t>
            </w:r>
          </w:p>
        </w:tc>
      </w:tr>
      <w:tr w:rsidR="008868F0" w:rsidRPr="008D61B9" w14:paraId="6BD23745" w14:textId="77777777" w:rsidTr="008868F0">
        <w:tc>
          <w:tcPr>
            <w:tcW w:w="696" w:type="dxa"/>
            <w:vMerge w:val="restart"/>
            <w:tcBorders>
              <w:top w:val="single" w:sz="4" w:space="0" w:color="auto"/>
              <w:left w:val="single" w:sz="4" w:space="0" w:color="auto"/>
              <w:right w:val="single" w:sz="4" w:space="0" w:color="auto"/>
            </w:tcBorders>
          </w:tcPr>
          <w:p w14:paraId="17C9F2EB"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3</w:t>
            </w:r>
          </w:p>
        </w:tc>
        <w:tc>
          <w:tcPr>
            <w:tcW w:w="8768" w:type="dxa"/>
            <w:tcBorders>
              <w:top w:val="single" w:sz="4" w:space="0" w:color="auto"/>
              <w:left w:val="single" w:sz="4" w:space="0" w:color="auto"/>
              <w:bottom w:val="single" w:sz="4" w:space="0" w:color="auto"/>
              <w:right w:val="single" w:sz="4" w:space="0" w:color="auto"/>
            </w:tcBorders>
          </w:tcPr>
          <w:p w14:paraId="3978D6B9"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 xml:space="preserve">Налоговый кодекс Российской Федерации (часть вторая) от 05.08.2000 № 117-ФЗ (с изменениями и дополнениями): </w:t>
            </w:r>
          </w:p>
        </w:tc>
      </w:tr>
      <w:tr w:rsidR="008868F0" w:rsidRPr="008D61B9" w14:paraId="2EF82AE7" w14:textId="77777777" w:rsidTr="008868F0">
        <w:tc>
          <w:tcPr>
            <w:tcW w:w="696" w:type="dxa"/>
            <w:vMerge/>
            <w:tcBorders>
              <w:left w:val="single" w:sz="4" w:space="0" w:color="auto"/>
              <w:right w:val="single" w:sz="4" w:space="0" w:color="auto"/>
            </w:tcBorders>
          </w:tcPr>
          <w:p w14:paraId="7A9F3784"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p>
        </w:tc>
        <w:tc>
          <w:tcPr>
            <w:tcW w:w="8768" w:type="dxa"/>
            <w:tcBorders>
              <w:top w:val="single" w:sz="4" w:space="0" w:color="auto"/>
              <w:left w:val="single" w:sz="4" w:space="0" w:color="auto"/>
              <w:bottom w:val="single" w:sz="4" w:space="0" w:color="auto"/>
              <w:right w:val="single" w:sz="4" w:space="0" w:color="auto"/>
            </w:tcBorders>
          </w:tcPr>
          <w:p w14:paraId="4921C10F"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Раздел VIII, Глава 21 «Налог на добавленную стоимость» (кроме ст.145.1,</w:t>
            </w:r>
            <w:r w:rsidR="009A1D14">
              <w:rPr>
                <w:rFonts w:ascii="Times New Roman" w:eastAsia="Times New Roman" w:hAnsi="Times New Roman" w:cs="Times New Roman"/>
                <w:sz w:val="24"/>
                <w:szCs w:val="24"/>
                <w:lang w:eastAsia="ru-RU"/>
              </w:rPr>
              <w:t xml:space="preserve"> </w:t>
            </w:r>
            <w:r w:rsidR="009A1D14" w:rsidRPr="00015474">
              <w:rPr>
                <w:rFonts w:ascii="Times New Roman" w:eastAsia="Times New Roman" w:hAnsi="Times New Roman" w:cs="Times New Roman"/>
                <w:sz w:val="24"/>
                <w:szCs w:val="24"/>
                <w:lang w:eastAsia="ru-RU"/>
              </w:rPr>
              <w:t>145.2,</w:t>
            </w:r>
            <w:r w:rsidRPr="00015474">
              <w:rPr>
                <w:rFonts w:ascii="Times New Roman" w:eastAsia="Times New Roman" w:hAnsi="Times New Roman" w:cs="Times New Roman"/>
                <w:sz w:val="24"/>
                <w:szCs w:val="24"/>
                <w:lang w:eastAsia="ru-RU"/>
              </w:rPr>
              <w:t xml:space="preserve"> </w:t>
            </w:r>
            <w:r w:rsidRPr="008D61B9">
              <w:rPr>
                <w:rFonts w:ascii="Times New Roman" w:eastAsia="Times New Roman" w:hAnsi="Times New Roman" w:cs="Times New Roman"/>
                <w:sz w:val="24"/>
                <w:szCs w:val="24"/>
                <w:lang w:eastAsia="ru-RU"/>
              </w:rPr>
              <w:t xml:space="preserve">150, 151, 157, 158, 160, 162.1, 162.2, </w:t>
            </w:r>
            <w:r>
              <w:rPr>
                <w:rFonts w:ascii="Times New Roman" w:eastAsia="Times New Roman" w:hAnsi="Times New Roman" w:cs="Times New Roman"/>
                <w:sz w:val="24"/>
                <w:szCs w:val="24"/>
                <w:lang w:eastAsia="ru-RU"/>
              </w:rPr>
              <w:t xml:space="preserve">162.3, 165, </w:t>
            </w:r>
            <w:r w:rsidRPr="008D61B9">
              <w:rPr>
                <w:rFonts w:ascii="Times New Roman" w:eastAsia="Times New Roman" w:hAnsi="Times New Roman" w:cs="Times New Roman"/>
                <w:sz w:val="24"/>
                <w:szCs w:val="24"/>
                <w:lang w:eastAsia="ru-RU"/>
              </w:rPr>
              <w:t xml:space="preserve">169.1, 174.1, 174.2, </w:t>
            </w:r>
            <w:r w:rsidR="004803D3">
              <w:rPr>
                <w:rFonts w:ascii="Times New Roman" w:eastAsia="Times New Roman" w:hAnsi="Times New Roman" w:cs="Times New Roman"/>
                <w:sz w:val="24"/>
                <w:szCs w:val="24"/>
                <w:lang w:eastAsia="ru-RU"/>
              </w:rPr>
              <w:t xml:space="preserve">174.3, </w:t>
            </w:r>
            <w:r w:rsidRPr="008D61B9">
              <w:rPr>
                <w:rFonts w:ascii="Times New Roman" w:eastAsia="Times New Roman" w:hAnsi="Times New Roman" w:cs="Times New Roman"/>
                <w:sz w:val="24"/>
                <w:szCs w:val="24"/>
                <w:lang w:eastAsia="ru-RU"/>
              </w:rPr>
              <w:t>177)</w:t>
            </w:r>
          </w:p>
        </w:tc>
      </w:tr>
      <w:tr w:rsidR="008868F0" w:rsidRPr="008D61B9" w14:paraId="6D1E7C39" w14:textId="77777777" w:rsidTr="008868F0">
        <w:tc>
          <w:tcPr>
            <w:tcW w:w="696" w:type="dxa"/>
            <w:vMerge/>
            <w:tcBorders>
              <w:left w:val="single" w:sz="4" w:space="0" w:color="auto"/>
              <w:right w:val="single" w:sz="4" w:space="0" w:color="auto"/>
            </w:tcBorders>
          </w:tcPr>
          <w:p w14:paraId="01929A37"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p>
        </w:tc>
        <w:tc>
          <w:tcPr>
            <w:tcW w:w="8768" w:type="dxa"/>
            <w:tcBorders>
              <w:top w:val="single" w:sz="4" w:space="0" w:color="auto"/>
              <w:left w:val="single" w:sz="4" w:space="0" w:color="auto"/>
              <w:bottom w:val="single" w:sz="4" w:space="0" w:color="auto"/>
              <w:right w:val="single" w:sz="4" w:space="0" w:color="auto"/>
            </w:tcBorders>
          </w:tcPr>
          <w:p w14:paraId="7032EF98"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Раздел VIII, Глава 22 «Акцизы» (кроме ст. 179.2-179.9, 184-186.1, 187.1, 191, 200, 201, 203.1, 205, 205.1, 206.1)</w:t>
            </w:r>
          </w:p>
        </w:tc>
      </w:tr>
      <w:tr w:rsidR="008868F0" w:rsidRPr="008D61B9" w14:paraId="5CAAF107" w14:textId="77777777" w:rsidTr="008868F0">
        <w:tc>
          <w:tcPr>
            <w:tcW w:w="696" w:type="dxa"/>
            <w:vMerge/>
            <w:tcBorders>
              <w:left w:val="single" w:sz="4" w:space="0" w:color="auto"/>
              <w:right w:val="single" w:sz="4" w:space="0" w:color="auto"/>
            </w:tcBorders>
          </w:tcPr>
          <w:p w14:paraId="45909290"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p>
        </w:tc>
        <w:tc>
          <w:tcPr>
            <w:tcW w:w="8768" w:type="dxa"/>
            <w:tcBorders>
              <w:top w:val="single" w:sz="4" w:space="0" w:color="auto"/>
              <w:left w:val="single" w:sz="4" w:space="0" w:color="auto"/>
              <w:bottom w:val="single" w:sz="4" w:space="0" w:color="auto"/>
              <w:right w:val="single" w:sz="4" w:space="0" w:color="auto"/>
            </w:tcBorders>
          </w:tcPr>
          <w:p w14:paraId="565381E4"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Раздел VIII, Глава 23 «Налог на доходы физических лиц» (кроме ст. 211-213.1, 214.1-214.9,</w:t>
            </w:r>
            <w:r>
              <w:rPr>
                <w:rFonts w:ascii="Times New Roman" w:eastAsia="Times New Roman" w:hAnsi="Times New Roman" w:cs="Times New Roman"/>
                <w:sz w:val="24"/>
                <w:szCs w:val="24"/>
                <w:lang w:eastAsia="ru-RU"/>
              </w:rPr>
              <w:t xml:space="preserve"> </w:t>
            </w:r>
            <w:r w:rsidRPr="0058432D">
              <w:rPr>
                <w:rFonts w:ascii="Times New Roman" w:eastAsia="Times New Roman" w:hAnsi="Times New Roman" w:cs="Times New Roman"/>
                <w:sz w:val="24"/>
                <w:szCs w:val="24"/>
                <w:lang w:eastAsia="ru-RU"/>
              </w:rPr>
              <w:t>214.11</w:t>
            </w:r>
            <w:r>
              <w:rPr>
                <w:rFonts w:ascii="Times New Roman" w:eastAsia="Times New Roman" w:hAnsi="Times New Roman" w:cs="Times New Roman"/>
                <w:sz w:val="24"/>
                <w:szCs w:val="24"/>
                <w:lang w:eastAsia="ru-RU"/>
              </w:rPr>
              <w:t xml:space="preserve">, 219.1, </w:t>
            </w:r>
            <w:r w:rsidR="004803D3">
              <w:rPr>
                <w:rFonts w:ascii="Times New Roman" w:eastAsia="Times New Roman" w:hAnsi="Times New Roman" w:cs="Times New Roman"/>
                <w:sz w:val="24"/>
                <w:szCs w:val="24"/>
                <w:lang w:eastAsia="ru-RU"/>
              </w:rPr>
              <w:t>219.2,</w:t>
            </w:r>
            <w:r w:rsidRPr="008D61B9">
              <w:rPr>
                <w:rFonts w:ascii="Times New Roman" w:eastAsia="Times New Roman" w:hAnsi="Times New Roman" w:cs="Times New Roman"/>
                <w:sz w:val="24"/>
                <w:szCs w:val="24"/>
                <w:lang w:eastAsia="ru-RU"/>
              </w:rPr>
              <w:t xml:space="preserve"> 220.1, 220.2, 221.1, 222, 226.1-227.2, 232)</w:t>
            </w:r>
          </w:p>
        </w:tc>
      </w:tr>
      <w:tr w:rsidR="008868F0" w:rsidRPr="008D61B9" w14:paraId="4DDE7582" w14:textId="77777777" w:rsidTr="008868F0">
        <w:tc>
          <w:tcPr>
            <w:tcW w:w="696" w:type="dxa"/>
            <w:vMerge/>
            <w:tcBorders>
              <w:left w:val="single" w:sz="4" w:space="0" w:color="auto"/>
              <w:right w:val="single" w:sz="4" w:space="0" w:color="auto"/>
            </w:tcBorders>
          </w:tcPr>
          <w:p w14:paraId="24ED7448"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p>
        </w:tc>
        <w:tc>
          <w:tcPr>
            <w:tcW w:w="8768" w:type="dxa"/>
            <w:tcBorders>
              <w:top w:val="single" w:sz="4" w:space="0" w:color="auto"/>
              <w:left w:val="single" w:sz="4" w:space="0" w:color="auto"/>
              <w:bottom w:val="single" w:sz="4" w:space="0" w:color="auto"/>
              <w:right w:val="single" w:sz="4" w:space="0" w:color="auto"/>
            </w:tcBorders>
          </w:tcPr>
          <w:p w14:paraId="4492C6B9"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Раздел VIII, Глава 25 «Налог на прибыль организаций» (кроме ст.246</w:t>
            </w:r>
            <w:r w:rsidRPr="00015474">
              <w:rPr>
                <w:rFonts w:ascii="Times New Roman" w:eastAsia="Times New Roman" w:hAnsi="Times New Roman" w:cs="Times New Roman"/>
                <w:sz w:val="24"/>
                <w:szCs w:val="24"/>
                <w:lang w:eastAsia="ru-RU"/>
              </w:rPr>
              <w:t xml:space="preserve">.1, </w:t>
            </w:r>
            <w:r w:rsidR="009A1D14" w:rsidRPr="00015474">
              <w:rPr>
                <w:rFonts w:ascii="Times New Roman" w:eastAsia="Times New Roman" w:hAnsi="Times New Roman" w:cs="Times New Roman"/>
                <w:sz w:val="24"/>
                <w:szCs w:val="24"/>
                <w:lang w:eastAsia="ru-RU"/>
              </w:rPr>
              <w:t xml:space="preserve">246.1-1, </w:t>
            </w:r>
            <w:r w:rsidRPr="00015474">
              <w:rPr>
                <w:rFonts w:ascii="Times New Roman" w:eastAsia="Times New Roman" w:hAnsi="Times New Roman" w:cs="Times New Roman"/>
                <w:sz w:val="24"/>
                <w:szCs w:val="24"/>
                <w:lang w:eastAsia="ru-RU"/>
              </w:rPr>
              <w:t xml:space="preserve">246.3, 261, 262, 263, 264.1, 266, 267, 267.1-267.4, 268.1, </w:t>
            </w:r>
            <w:r w:rsidR="009A1D14" w:rsidRPr="00015474">
              <w:rPr>
                <w:rFonts w:ascii="Times New Roman" w:eastAsia="Times New Roman" w:hAnsi="Times New Roman" w:cs="Times New Roman"/>
                <w:sz w:val="24"/>
                <w:szCs w:val="24"/>
                <w:lang w:eastAsia="ru-RU"/>
              </w:rPr>
              <w:t>275, 275.1-282.3</w:t>
            </w:r>
            <w:r w:rsidRPr="00015474">
              <w:rPr>
                <w:rFonts w:ascii="Times New Roman" w:eastAsia="Times New Roman" w:hAnsi="Times New Roman" w:cs="Times New Roman"/>
                <w:sz w:val="24"/>
                <w:szCs w:val="24"/>
                <w:lang w:eastAsia="ru-RU"/>
              </w:rPr>
              <w:t>, 284</w:t>
            </w:r>
            <w:r w:rsidRPr="008D61B9">
              <w:rPr>
                <w:rFonts w:ascii="Times New Roman" w:eastAsia="Times New Roman" w:hAnsi="Times New Roman" w:cs="Times New Roman"/>
                <w:sz w:val="24"/>
                <w:szCs w:val="24"/>
                <w:lang w:eastAsia="ru-RU"/>
              </w:rPr>
              <w:t>.1-284.1</w:t>
            </w:r>
            <w:r w:rsidR="002A737D">
              <w:rPr>
                <w:rFonts w:ascii="Times New Roman" w:eastAsia="Times New Roman" w:hAnsi="Times New Roman" w:cs="Times New Roman"/>
                <w:sz w:val="24"/>
                <w:szCs w:val="24"/>
                <w:lang w:eastAsia="ru-RU"/>
              </w:rPr>
              <w:t>2</w:t>
            </w:r>
            <w:r w:rsidRPr="008D61B9">
              <w:rPr>
                <w:rFonts w:ascii="Times New Roman" w:eastAsia="Times New Roman" w:hAnsi="Times New Roman" w:cs="Times New Roman"/>
                <w:sz w:val="24"/>
                <w:szCs w:val="24"/>
                <w:lang w:eastAsia="ru-RU"/>
              </w:rPr>
              <w:t>, 286.1</w:t>
            </w:r>
            <w:r w:rsidR="00A03227" w:rsidRPr="00015474">
              <w:rPr>
                <w:rFonts w:ascii="Times New Roman" w:eastAsia="Times New Roman" w:hAnsi="Times New Roman" w:cs="Times New Roman"/>
                <w:sz w:val="24"/>
                <w:szCs w:val="24"/>
                <w:lang w:eastAsia="ru-RU"/>
              </w:rPr>
              <w:t>-286.2</w:t>
            </w:r>
            <w:r w:rsidRPr="008D61B9">
              <w:rPr>
                <w:rFonts w:ascii="Times New Roman" w:eastAsia="Times New Roman" w:hAnsi="Times New Roman" w:cs="Times New Roman"/>
                <w:sz w:val="24"/>
                <w:szCs w:val="24"/>
                <w:lang w:eastAsia="ru-RU"/>
              </w:rPr>
              <w:t>, 288-288.</w:t>
            </w:r>
            <w:r>
              <w:rPr>
                <w:rFonts w:ascii="Times New Roman" w:eastAsia="Times New Roman" w:hAnsi="Times New Roman" w:cs="Times New Roman"/>
                <w:sz w:val="24"/>
                <w:szCs w:val="24"/>
                <w:lang w:eastAsia="ru-RU"/>
              </w:rPr>
              <w:t>4</w:t>
            </w:r>
            <w:r w:rsidRPr="008D61B9">
              <w:rPr>
                <w:rFonts w:ascii="Times New Roman" w:eastAsia="Times New Roman" w:hAnsi="Times New Roman" w:cs="Times New Roman"/>
                <w:sz w:val="24"/>
                <w:szCs w:val="24"/>
                <w:lang w:eastAsia="ru-RU"/>
              </w:rPr>
              <w:t>, 290-</w:t>
            </w:r>
            <w:r>
              <w:rPr>
                <w:rFonts w:ascii="Times New Roman" w:eastAsia="Times New Roman" w:hAnsi="Times New Roman" w:cs="Times New Roman"/>
                <w:sz w:val="24"/>
                <w:szCs w:val="24"/>
                <w:lang w:eastAsia="ru-RU"/>
              </w:rPr>
              <w:t>305, 308, 309.1, 310.1-</w:t>
            </w:r>
            <w:r w:rsidRPr="008D61B9">
              <w:rPr>
                <w:rFonts w:ascii="Times New Roman" w:eastAsia="Times New Roman" w:hAnsi="Times New Roman" w:cs="Times New Roman"/>
                <w:sz w:val="24"/>
                <w:szCs w:val="24"/>
                <w:lang w:eastAsia="ru-RU"/>
              </w:rPr>
              <w:t>312, 321-333)</w:t>
            </w:r>
          </w:p>
        </w:tc>
      </w:tr>
      <w:tr w:rsidR="008868F0" w:rsidRPr="008D61B9" w14:paraId="2152E19C" w14:textId="77777777" w:rsidTr="008868F0">
        <w:tc>
          <w:tcPr>
            <w:tcW w:w="696" w:type="dxa"/>
            <w:vMerge/>
            <w:tcBorders>
              <w:left w:val="single" w:sz="4" w:space="0" w:color="auto"/>
              <w:right w:val="single" w:sz="4" w:space="0" w:color="auto"/>
            </w:tcBorders>
          </w:tcPr>
          <w:p w14:paraId="6A4ECEF2"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p>
        </w:tc>
        <w:tc>
          <w:tcPr>
            <w:tcW w:w="8768" w:type="dxa"/>
            <w:tcBorders>
              <w:top w:val="single" w:sz="4" w:space="0" w:color="auto"/>
              <w:left w:val="single" w:sz="4" w:space="0" w:color="auto"/>
              <w:bottom w:val="single" w:sz="4" w:space="0" w:color="auto"/>
              <w:right w:val="single" w:sz="4" w:space="0" w:color="auto"/>
            </w:tcBorders>
          </w:tcPr>
          <w:p w14:paraId="6C660822"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Раздел VIII, Глава 26 «Налог на добычу полезных ископаемых» (кроме ст.335, 339-</w:t>
            </w:r>
            <w:r>
              <w:rPr>
                <w:rFonts w:ascii="Times New Roman" w:eastAsia="Times New Roman" w:hAnsi="Times New Roman" w:cs="Times New Roman"/>
                <w:sz w:val="24"/>
                <w:szCs w:val="24"/>
                <w:lang w:eastAsia="ru-RU"/>
              </w:rPr>
              <w:t>340.1, 342.1-342.</w:t>
            </w:r>
            <w:r w:rsidR="00A03227">
              <w:rPr>
                <w:rFonts w:ascii="Times New Roman" w:eastAsia="Times New Roman" w:hAnsi="Times New Roman" w:cs="Times New Roman"/>
                <w:sz w:val="24"/>
                <w:szCs w:val="24"/>
                <w:lang w:eastAsia="ru-RU"/>
              </w:rPr>
              <w:t xml:space="preserve"> </w:t>
            </w:r>
            <w:r w:rsidR="00A03227" w:rsidRPr="00015474">
              <w:rPr>
                <w:rFonts w:ascii="Times New Roman" w:eastAsia="Times New Roman" w:hAnsi="Times New Roman" w:cs="Times New Roman"/>
                <w:sz w:val="24"/>
                <w:szCs w:val="24"/>
                <w:lang w:eastAsia="ru-RU"/>
              </w:rPr>
              <w:t>15</w:t>
            </w:r>
            <w:r>
              <w:rPr>
                <w:rFonts w:ascii="Times New Roman" w:eastAsia="Times New Roman" w:hAnsi="Times New Roman" w:cs="Times New Roman"/>
                <w:sz w:val="24"/>
                <w:szCs w:val="24"/>
                <w:lang w:eastAsia="ru-RU"/>
              </w:rPr>
              <w:t>, 343.1-343.9</w:t>
            </w:r>
            <w:r w:rsidRPr="008D61B9">
              <w:rPr>
                <w:rFonts w:ascii="Times New Roman" w:eastAsia="Times New Roman" w:hAnsi="Times New Roman" w:cs="Times New Roman"/>
                <w:sz w:val="24"/>
                <w:szCs w:val="24"/>
                <w:lang w:eastAsia="ru-RU"/>
              </w:rPr>
              <w:t>, 345.1)</w:t>
            </w:r>
          </w:p>
        </w:tc>
      </w:tr>
      <w:tr w:rsidR="008868F0" w:rsidRPr="008D61B9" w14:paraId="7CB49E69" w14:textId="77777777" w:rsidTr="008868F0">
        <w:tc>
          <w:tcPr>
            <w:tcW w:w="696" w:type="dxa"/>
            <w:vMerge/>
            <w:tcBorders>
              <w:left w:val="single" w:sz="4" w:space="0" w:color="auto"/>
              <w:right w:val="single" w:sz="4" w:space="0" w:color="auto"/>
            </w:tcBorders>
          </w:tcPr>
          <w:p w14:paraId="03A5EED3"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p>
        </w:tc>
        <w:tc>
          <w:tcPr>
            <w:tcW w:w="8768" w:type="dxa"/>
            <w:tcBorders>
              <w:top w:val="single" w:sz="4" w:space="0" w:color="auto"/>
              <w:left w:val="single" w:sz="4" w:space="0" w:color="auto"/>
              <w:bottom w:val="single" w:sz="4" w:space="0" w:color="auto"/>
              <w:right w:val="single" w:sz="4" w:space="0" w:color="auto"/>
            </w:tcBorders>
          </w:tcPr>
          <w:p w14:paraId="0FC7BD44"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Раздел IХ, Глава 28 «Транспортный налог» (кроме ст.356.1)</w:t>
            </w:r>
          </w:p>
        </w:tc>
      </w:tr>
      <w:tr w:rsidR="008868F0" w:rsidRPr="008D61B9" w14:paraId="4F79FC22" w14:textId="77777777" w:rsidTr="008868F0">
        <w:tc>
          <w:tcPr>
            <w:tcW w:w="696" w:type="dxa"/>
            <w:vMerge/>
            <w:tcBorders>
              <w:left w:val="single" w:sz="4" w:space="0" w:color="auto"/>
              <w:right w:val="single" w:sz="4" w:space="0" w:color="auto"/>
            </w:tcBorders>
          </w:tcPr>
          <w:p w14:paraId="382E11A3"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p>
        </w:tc>
        <w:tc>
          <w:tcPr>
            <w:tcW w:w="8768" w:type="dxa"/>
            <w:tcBorders>
              <w:top w:val="single" w:sz="4" w:space="0" w:color="auto"/>
              <w:left w:val="single" w:sz="4" w:space="0" w:color="auto"/>
              <w:bottom w:val="single" w:sz="4" w:space="0" w:color="auto"/>
              <w:right w:val="single" w:sz="4" w:space="0" w:color="auto"/>
            </w:tcBorders>
          </w:tcPr>
          <w:p w14:paraId="5A677ED8"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Раздел IХ, Глава 30 «Налог на имущество организаций» (кроме ст.372.1, 377-378.1, 381.1,</w:t>
            </w:r>
            <w:r>
              <w:rPr>
                <w:rFonts w:ascii="Times New Roman" w:eastAsia="Times New Roman" w:hAnsi="Times New Roman" w:cs="Times New Roman"/>
                <w:sz w:val="24"/>
                <w:szCs w:val="24"/>
                <w:lang w:eastAsia="ru-RU"/>
              </w:rPr>
              <w:t xml:space="preserve"> 382.1,</w:t>
            </w:r>
            <w:r w:rsidRPr="008D61B9">
              <w:rPr>
                <w:rFonts w:ascii="Times New Roman" w:eastAsia="Times New Roman" w:hAnsi="Times New Roman" w:cs="Times New Roman"/>
                <w:sz w:val="24"/>
                <w:szCs w:val="24"/>
                <w:lang w:eastAsia="ru-RU"/>
              </w:rPr>
              <w:t xml:space="preserve"> 385.1-</w:t>
            </w:r>
            <w:r w:rsidRPr="0058432D">
              <w:rPr>
                <w:rFonts w:ascii="Times New Roman" w:eastAsia="Times New Roman" w:hAnsi="Times New Roman" w:cs="Times New Roman"/>
                <w:sz w:val="24"/>
                <w:szCs w:val="24"/>
                <w:lang w:eastAsia="ru-RU"/>
              </w:rPr>
              <w:t>385.3,</w:t>
            </w:r>
            <w:r>
              <w:rPr>
                <w:rFonts w:ascii="Times New Roman" w:eastAsia="Times New Roman" w:hAnsi="Times New Roman" w:cs="Times New Roman"/>
                <w:sz w:val="24"/>
                <w:szCs w:val="24"/>
                <w:lang w:eastAsia="ru-RU"/>
              </w:rPr>
              <w:t xml:space="preserve"> </w:t>
            </w:r>
            <w:r w:rsidRPr="008D61B9">
              <w:rPr>
                <w:rFonts w:ascii="Times New Roman" w:eastAsia="Times New Roman" w:hAnsi="Times New Roman" w:cs="Times New Roman"/>
                <w:sz w:val="24"/>
                <w:szCs w:val="24"/>
                <w:lang w:eastAsia="ru-RU"/>
              </w:rPr>
              <w:t>386.1)</w:t>
            </w:r>
          </w:p>
        </w:tc>
      </w:tr>
      <w:tr w:rsidR="008868F0" w:rsidRPr="008D61B9" w14:paraId="21B4D544" w14:textId="77777777" w:rsidTr="008868F0">
        <w:tc>
          <w:tcPr>
            <w:tcW w:w="696" w:type="dxa"/>
            <w:vMerge/>
            <w:tcBorders>
              <w:left w:val="single" w:sz="4" w:space="0" w:color="auto"/>
              <w:right w:val="single" w:sz="4" w:space="0" w:color="auto"/>
            </w:tcBorders>
          </w:tcPr>
          <w:p w14:paraId="15CA9220"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p>
        </w:tc>
        <w:tc>
          <w:tcPr>
            <w:tcW w:w="8768" w:type="dxa"/>
            <w:tcBorders>
              <w:top w:val="single" w:sz="4" w:space="0" w:color="auto"/>
              <w:left w:val="single" w:sz="4" w:space="0" w:color="auto"/>
              <w:bottom w:val="single" w:sz="4" w:space="0" w:color="auto"/>
              <w:right w:val="single" w:sz="4" w:space="0" w:color="auto"/>
            </w:tcBorders>
          </w:tcPr>
          <w:p w14:paraId="17548D13"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Раздел Х, Глава 31 «Земельный налог» (кроме ст.392</w:t>
            </w:r>
            <w:r>
              <w:rPr>
                <w:rFonts w:ascii="Times New Roman" w:eastAsia="Times New Roman" w:hAnsi="Times New Roman" w:cs="Times New Roman"/>
                <w:sz w:val="24"/>
                <w:szCs w:val="24"/>
                <w:lang w:eastAsia="ru-RU"/>
              </w:rPr>
              <w:t>, 396.1</w:t>
            </w:r>
            <w:r w:rsidRPr="008D61B9">
              <w:rPr>
                <w:rFonts w:ascii="Times New Roman" w:eastAsia="Times New Roman" w:hAnsi="Times New Roman" w:cs="Times New Roman"/>
                <w:sz w:val="24"/>
                <w:szCs w:val="24"/>
                <w:lang w:eastAsia="ru-RU"/>
              </w:rPr>
              <w:t xml:space="preserve">) </w:t>
            </w:r>
          </w:p>
        </w:tc>
      </w:tr>
      <w:tr w:rsidR="008868F0" w:rsidRPr="008D61B9" w14:paraId="2F0E497C" w14:textId="77777777" w:rsidTr="008868F0">
        <w:tc>
          <w:tcPr>
            <w:tcW w:w="696" w:type="dxa"/>
            <w:vMerge/>
            <w:tcBorders>
              <w:left w:val="single" w:sz="4" w:space="0" w:color="auto"/>
              <w:right w:val="single" w:sz="4" w:space="0" w:color="auto"/>
            </w:tcBorders>
          </w:tcPr>
          <w:p w14:paraId="3166507F"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p>
        </w:tc>
        <w:tc>
          <w:tcPr>
            <w:tcW w:w="8768" w:type="dxa"/>
            <w:tcBorders>
              <w:top w:val="single" w:sz="4" w:space="0" w:color="auto"/>
              <w:left w:val="single" w:sz="4" w:space="0" w:color="auto"/>
              <w:bottom w:val="single" w:sz="4" w:space="0" w:color="auto"/>
              <w:right w:val="single" w:sz="4" w:space="0" w:color="auto"/>
            </w:tcBorders>
          </w:tcPr>
          <w:p w14:paraId="3D2AD3DB"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Раздел Х</w:t>
            </w:r>
            <w:r w:rsidRPr="008D61B9">
              <w:rPr>
                <w:rFonts w:ascii="Times New Roman" w:eastAsia="Times New Roman" w:hAnsi="Times New Roman" w:cs="Times New Roman"/>
                <w:sz w:val="24"/>
                <w:szCs w:val="24"/>
                <w:lang w:val="en-US" w:eastAsia="ru-RU"/>
              </w:rPr>
              <w:t>I</w:t>
            </w:r>
            <w:r w:rsidRPr="008D61B9">
              <w:rPr>
                <w:rFonts w:ascii="Times New Roman" w:eastAsia="Times New Roman" w:hAnsi="Times New Roman" w:cs="Times New Roman"/>
                <w:sz w:val="24"/>
                <w:szCs w:val="24"/>
                <w:lang w:eastAsia="ru-RU"/>
              </w:rPr>
              <w:t>, Глава 34 «Страховые взносы (кроме ст.427-430, 432)</w:t>
            </w:r>
          </w:p>
        </w:tc>
      </w:tr>
      <w:tr w:rsidR="008868F0" w:rsidRPr="008D61B9" w14:paraId="1B6D3F77" w14:textId="77777777" w:rsidTr="008868F0">
        <w:tc>
          <w:tcPr>
            <w:tcW w:w="696" w:type="dxa"/>
            <w:tcBorders>
              <w:top w:val="single" w:sz="4" w:space="0" w:color="auto"/>
              <w:left w:val="single" w:sz="4" w:space="0" w:color="auto"/>
              <w:bottom w:val="single" w:sz="4" w:space="0" w:color="auto"/>
              <w:right w:val="single" w:sz="4" w:space="0" w:color="auto"/>
            </w:tcBorders>
          </w:tcPr>
          <w:p w14:paraId="5225D41E"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4</w:t>
            </w:r>
          </w:p>
        </w:tc>
        <w:tc>
          <w:tcPr>
            <w:tcW w:w="8768" w:type="dxa"/>
            <w:tcBorders>
              <w:top w:val="single" w:sz="4" w:space="0" w:color="auto"/>
              <w:left w:val="single" w:sz="4" w:space="0" w:color="auto"/>
              <w:bottom w:val="single" w:sz="4" w:space="0" w:color="auto"/>
              <w:right w:val="single" w:sz="4" w:space="0" w:color="auto"/>
            </w:tcBorders>
            <w:hideMark/>
          </w:tcPr>
          <w:p w14:paraId="104753F9"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Федеральный закон от 29.11.2010 № 326-ФЗ «Об обязательном медицинском страховании в Российской Федерации» (с изменениями и дополнениями) (только ст.1-3, 9-12, 17, 22)</w:t>
            </w:r>
          </w:p>
        </w:tc>
      </w:tr>
      <w:tr w:rsidR="008868F0" w:rsidRPr="008D61B9" w14:paraId="4784A1D3" w14:textId="77777777" w:rsidTr="008868F0">
        <w:tc>
          <w:tcPr>
            <w:tcW w:w="696" w:type="dxa"/>
            <w:tcBorders>
              <w:top w:val="single" w:sz="4" w:space="0" w:color="auto"/>
              <w:left w:val="single" w:sz="4" w:space="0" w:color="auto"/>
              <w:bottom w:val="single" w:sz="4" w:space="0" w:color="auto"/>
              <w:right w:val="single" w:sz="4" w:space="0" w:color="auto"/>
            </w:tcBorders>
          </w:tcPr>
          <w:p w14:paraId="4928810F"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5</w:t>
            </w:r>
          </w:p>
        </w:tc>
        <w:tc>
          <w:tcPr>
            <w:tcW w:w="8768" w:type="dxa"/>
            <w:tcBorders>
              <w:top w:val="single" w:sz="4" w:space="0" w:color="auto"/>
              <w:left w:val="single" w:sz="4" w:space="0" w:color="auto"/>
              <w:bottom w:val="single" w:sz="4" w:space="0" w:color="auto"/>
              <w:right w:val="single" w:sz="4" w:space="0" w:color="auto"/>
            </w:tcBorders>
            <w:hideMark/>
          </w:tcPr>
          <w:p w14:paraId="31EC0B92"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Федеральный закон от 29.12.2006 № 255-ФЗ «Об обязательном социальном страховании на случай временной нетрудоспособности и в связи с материнством» (с изменениями и дополнениями) (только ст.1-1.2, 2-2.2, 3, 4.1, 4.4)</w:t>
            </w:r>
          </w:p>
        </w:tc>
      </w:tr>
      <w:tr w:rsidR="008868F0" w:rsidRPr="008D61B9" w14:paraId="0ABF13E9" w14:textId="77777777" w:rsidTr="008868F0">
        <w:tc>
          <w:tcPr>
            <w:tcW w:w="696" w:type="dxa"/>
            <w:tcBorders>
              <w:top w:val="single" w:sz="4" w:space="0" w:color="auto"/>
              <w:left w:val="single" w:sz="4" w:space="0" w:color="auto"/>
              <w:bottom w:val="single" w:sz="4" w:space="0" w:color="auto"/>
              <w:right w:val="single" w:sz="4" w:space="0" w:color="auto"/>
            </w:tcBorders>
          </w:tcPr>
          <w:p w14:paraId="464107EC"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6</w:t>
            </w:r>
          </w:p>
        </w:tc>
        <w:tc>
          <w:tcPr>
            <w:tcW w:w="8768" w:type="dxa"/>
            <w:tcBorders>
              <w:top w:val="single" w:sz="4" w:space="0" w:color="auto"/>
              <w:left w:val="single" w:sz="4" w:space="0" w:color="auto"/>
              <w:bottom w:val="single" w:sz="4" w:space="0" w:color="auto"/>
              <w:right w:val="single" w:sz="4" w:space="0" w:color="auto"/>
            </w:tcBorders>
            <w:hideMark/>
          </w:tcPr>
          <w:p w14:paraId="47D9D4A2"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Федеральный закон от 15.12.2001 № 167-ФЗ «Об обязательном пенсионном страховании в Российской Федерации» (с изменениями и дополнениями) (только ст.1-3, 4-7, 10, 14, 22)</w:t>
            </w:r>
          </w:p>
        </w:tc>
      </w:tr>
      <w:tr w:rsidR="008868F0" w:rsidRPr="008D61B9" w14:paraId="0808078D" w14:textId="77777777" w:rsidTr="008868F0">
        <w:tc>
          <w:tcPr>
            <w:tcW w:w="696" w:type="dxa"/>
            <w:tcBorders>
              <w:top w:val="single" w:sz="4" w:space="0" w:color="auto"/>
              <w:left w:val="single" w:sz="4" w:space="0" w:color="auto"/>
              <w:bottom w:val="single" w:sz="4" w:space="0" w:color="auto"/>
              <w:right w:val="single" w:sz="4" w:space="0" w:color="auto"/>
            </w:tcBorders>
          </w:tcPr>
          <w:p w14:paraId="5F6B88F1"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7</w:t>
            </w:r>
          </w:p>
        </w:tc>
        <w:tc>
          <w:tcPr>
            <w:tcW w:w="8768" w:type="dxa"/>
            <w:tcBorders>
              <w:top w:val="single" w:sz="4" w:space="0" w:color="auto"/>
              <w:left w:val="single" w:sz="4" w:space="0" w:color="auto"/>
              <w:bottom w:val="single" w:sz="4" w:space="0" w:color="auto"/>
              <w:right w:val="single" w:sz="4" w:space="0" w:color="auto"/>
            </w:tcBorders>
            <w:hideMark/>
          </w:tcPr>
          <w:p w14:paraId="07B00DA4" w14:textId="4EA95AC9" w:rsidR="00160209" w:rsidRPr="008D61B9"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Постановление Правительства Российской Федерации от 26.12.2011 № 1137 «О формах и правилах заполнения (ведения) документов, применяемых при расчетах по налогу на добавленную стоимость» (с изменениями и дополнениями)</w:t>
            </w:r>
          </w:p>
        </w:tc>
      </w:tr>
      <w:tr w:rsidR="00E14F58" w:rsidRPr="008D61B9" w14:paraId="3BB98027" w14:textId="77777777" w:rsidTr="008868F0">
        <w:tc>
          <w:tcPr>
            <w:tcW w:w="696" w:type="dxa"/>
            <w:tcBorders>
              <w:top w:val="single" w:sz="4" w:space="0" w:color="auto"/>
              <w:left w:val="single" w:sz="4" w:space="0" w:color="auto"/>
              <w:bottom w:val="single" w:sz="4" w:space="0" w:color="auto"/>
              <w:right w:val="single" w:sz="4" w:space="0" w:color="auto"/>
            </w:tcBorders>
          </w:tcPr>
          <w:p w14:paraId="37165DD3" w14:textId="77777777" w:rsidR="00E14F58" w:rsidRPr="008D61B9" w:rsidRDefault="00E14F58"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8</w:t>
            </w:r>
          </w:p>
        </w:tc>
        <w:tc>
          <w:tcPr>
            <w:tcW w:w="8768" w:type="dxa"/>
            <w:tcBorders>
              <w:top w:val="single" w:sz="4" w:space="0" w:color="auto"/>
              <w:left w:val="single" w:sz="4" w:space="0" w:color="auto"/>
              <w:bottom w:val="single" w:sz="4" w:space="0" w:color="auto"/>
              <w:right w:val="single" w:sz="4" w:space="0" w:color="auto"/>
            </w:tcBorders>
          </w:tcPr>
          <w:p w14:paraId="701A4AEE" w14:textId="2D68BAE1" w:rsidR="00E14F58" w:rsidRPr="008D61B9" w:rsidRDefault="004F119B" w:rsidP="0081552D">
            <w:pPr>
              <w:spacing w:after="0" w:line="240" w:lineRule="auto"/>
              <w:rPr>
                <w:rFonts w:ascii="Times New Roman" w:eastAsia="Times New Roman" w:hAnsi="Times New Roman" w:cs="Times New Roman"/>
                <w:sz w:val="24"/>
                <w:szCs w:val="24"/>
                <w:lang w:eastAsia="ru-RU"/>
              </w:rPr>
            </w:pPr>
            <w:r w:rsidRPr="00160209">
              <w:rPr>
                <w:rFonts w:ascii="Times New Roman" w:eastAsia="Times New Roman" w:hAnsi="Times New Roman" w:cs="Times New Roman"/>
                <w:sz w:val="24"/>
                <w:szCs w:val="24"/>
                <w:lang w:eastAsia="ru-RU"/>
              </w:rPr>
              <w:t xml:space="preserve">Постановление Правительства Российской Федерации от </w:t>
            </w:r>
            <w:r w:rsidRPr="00015474">
              <w:rPr>
                <w:rFonts w:ascii="Times New Roman" w:eastAsia="Times New Roman" w:hAnsi="Times New Roman" w:cs="Times New Roman"/>
                <w:sz w:val="24"/>
                <w:szCs w:val="24"/>
                <w:lang w:eastAsia="ru-RU"/>
              </w:rPr>
              <w:t xml:space="preserve">31 октября </w:t>
            </w:r>
            <w:r w:rsidR="0081552D">
              <w:rPr>
                <w:rFonts w:ascii="Times New Roman" w:eastAsia="Times New Roman" w:hAnsi="Times New Roman" w:cs="Times New Roman"/>
                <w:sz w:val="24"/>
                <w:szCs w:val="24"/>
                <w:lang w:eastAsia="ru-RU"/>
              </w:rPr>
              <w:t xml:space="preserve">2025 </w:t>
            </w:r>
            <w:r w:rsidRPr="00015474">
              <w:rPr>
                <w:rFonts w:ascii="Times New Roman" w:eastAsia="Times New Roman" w:hAnsi="Times New Roman" w:cs="Times New Roman"/>
                <w:sz w:val="24"/>
                <w:szCs w:val="24"/>
                <w:lang w:eastAsia="ru-RU"/>
              </w:rPr>
              <w:t xml:space="preserve">№ </w:t>
            </w:r>
            <w:r w:rsidR="0081552D" w:rsidRPr="0081552D">
              <w:rPr>
                <w:rFonts w:ascii="Times New Roman" w:eastAsia="Times New Roman" w:hAnsi="Times New Roman" w:cs="Times New Roman"/>
                <w:sz w:val="24"/>
                <w:szCs w:val="24"/>
                <w:lang w:eastAsia="ru-RU"/>
              </w:rPr>
              <w:t>1705</w:t>
            </w:r>
            <w:r w:rsidRPr="0081552D">
              <w:rPr>
                <w:rFonts w:ascii="Times New Roman" w:eastAsia="Times New Roman" w:hAnsi="Times New Roman" w:cs="Times New Roman"/>
                <w:color w:val="7030A0"/>
                <w:sz w:val="24"/>
                <w:szCs w:val="24"/>
                <w:lang w:eastAsia="ru-RU"/>
              </w:rPr>
              <w:t xml:space="preserve"> </w:t>
            </w:r>
            <w:r w:rsidRPr="00160209">
              <w:rPr>
                <w:rFonts w:ascii="Times New Roman" w:eastAsia="Times New Roman" w:hAnsi="Times New Roman" w:cs="Times New Roman"/>
                <w:sz w:val="24"/>
                <w:szCs w:val="24"/>
                <w:lang w:eastAsia="ru-RU"/>
              </w:rPr>
              <w:t xml:space="preserve">«О единой предельной величине базы для исчисления страховых взносов с 1 января </w:t>
            </w:r>
            <w:r w:rsidR="008A2BBA">
              <w:rPr>
                <w:rFonts w:ascii="Times New Roman" w:eastAsia="Times New Roman" w:hAnsi="Times New Roman" w:cs="Times New Roman"/>
                <w:sz w:val="24"/>
                <w:szCs w:val="24"/>
                <w:lang w:eastAsia="ru-RU"/>
              </w:rPr>
              <w:t>2026</w:t>
            </w:r>
            <w:r w:rsidRPr="00160209">
              <w:rPr>
                <w:rFonts w:ascii="Times New Roman" w:eastAsia="Times New Roman" w:hAnsi="Times New Roman" w:cs="Times New Roman"/>
                <w:sz w:val="24"/>
                <w:szCs w:val="24"/>
                <w:lang w:eastAsia="ru-RU"/>
              </w:rPr>
              <w:t>.»</w:t>
            </w:r>
          </w:p>
        </w:tc>
      </w:tr>
      <w:tr w:rsidR="008868F0" w:rsidRPr="008D61B9" w14:paraId="3807790F" w14:textId="77777777" w:rsidTr="008868F0">
        <w:tc>
          <w:tcPr>
            <w:tcW w:w="696" w:type="dxa"/>
            <w:tcBorders>
              <w:top w:val="single" w:sz="4" w:space="0" w:color="auto"/>
              <w:left w:val="single" w:sz="4" w:space="0" w:color="auto"/>
              <w:bottom w:val="single" w:sz="4" w:space="0" w:color="auto"/>
              <w:right w:val="single" w:sz="4" w:space="0" w:color="auto"/>
            </w:tcBorders>
          </w:tcPr>
          <w:p w14:paraId="56761D07" w14:textId="77777777" w:rsidR="008868F0" w:rsidRPr="008D61B9" w:rsidRDefault="008868F0" w:rsidP="008868F0">
            <w:pPr>
              <w:keepNext/>
              <w:keepLines/>
              <w:spacing w:after="0" w:line="240" w:lineRule="auto"/>
              <w:outlineLvl w:val="0"/>
              <w:rPr>
                <w:rFonts w:ascii="Times New Roman" w:eastAsiaTheme="majorEastAsia" w:hAnsi="Times New Roman" w:cs="Times New Roman"/>
                <w:b/>
                <w:bCs/>
                <w:sz w:val="28"/>
                <w:szCs w:val="28"/>
              </w:rPr>
            </w:pPr>
          </w:p>
        </w:tc>
        <w:tc>
          <w:tcPr>
            <w:tcW w:w="8768" w:type="dxa"/>
            <w:tcBorders>
              <w:top w:val="single" w:sz="4" w:space="0" w:color="auto"/>
              <w:left w:val="single" w:sz="4" w:space="0" w:color="auto"/>
              <w:bottom w:val="single" w:sz="4" w:space="0" w:color="auto"/>
              <w:right w:val="single" w:sz="4" w:space="0" w:color="auto"/>
            </w:tcBorders>
            <w:hideMark/>
          </w:tcPr>
          <w:p w14:paraId="0C446C9D" w14:textId="77777777" w:rsidR="008868F0" w:rsidRPr="009B3E9E" w:rsidRDefault="008868F0" w:rsidP="008868F0">
            <w:pPr>
              <w:keepNext/>
              <w:keepLines/>
              <w:spacing w:after="0" w:line="240" w:lineRule="auto"/>
              <w:outlineLvl w:val="0"/>
              <w:rPr>
                <w:rFonts w:ascii="Times New Roman" w:eastAsia="Times New Roman" w:hAnsi="Times New Roman" w:cs="Times New Roman"/>
                <w:b/>
                <w:bCs/>
                <w:sz w:val="24"/>
                <w:szCs w:val="24"/>
                <w:lang w:eastAsia="ru-RU"/>
              </w:rPr>
            </w:pPr>
            <w:r w:rsidRPr="009B3E9E">
              <w:rPr>
                <w:rFonts w:ascii="Times New Roman" w:eastAsiaTheme="majorEastAsia" w:hAnsi="Times New Roman" w:cs="Times New Roman"/>
                <w:b/>
                <w:bCs/>
                <w:sz w:val="24"/>
                <w:szCs w:val="24"/>
              </w:rPr>
              <w:t xml:space="preserve">Раздел 3. Ответственность за несоблюдение законодательства о налогах и сборах </w:t>
            </w:r>
          </w:p>
        </w:tc>
      </w:tr>
      <w:tr w:rsidR="008868F0" w:rsidRPr="008D61B9" w14:paraId="24F182D8" w14:textId="77777777" w:rsidTr="008868F0">
        <w:trPr>
          <w:trHeight w:val="1124"/>
        </w:trPr>
        <w:tc>
          <w:tcPr>
            <w:tcW w:w="696" w:type="dxa"/>
            <w:tcBorders>
              <w:top w:val="single" w:sz="4" w:space="0" w:color="auto"/>
              <w:left w:val="single" w:sz="4" w:space="0" w:color="auto"/>
              <w:right w:val="single" w:sz="4" w:space="0" w:color="auto"/>
            </w:tcBorders>
          </w:tcPr>
          <w:p w14:paraId="11BC0CDE" w14:textId="77777777" w:rsidR="008868F0" w:rsidRPr="008D61B9" w:rsidRDefault="008868F0" w:rsidP="008868F0">
            <w:pPr>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9</w:t>
            </w:r>
          </w:p>
        </w:tc>
        <w:tc>
          <w:tcPr>
            <w:tcW w:w="8768" w:type="dxa"/>
            <w:tcBorders>
              <w:top w:val="single" w:sz="4" w:space="0" w:color="auto"/>
              <w:left w:val="single" w:sz="4" w:space="0" w:color="auto"/>
              <w:right w:val="single" w:sz="4" w:space="0" w:color="auto"/>
            </w:tcBorders>
            <w:hideMark/>
          </w:tcPr>
          <w:p w14:paraId="01554A18" w14:textId="77777777" w:rsidR="008D7504" w:rsidRPr="008D7504" w:rsidRDefault="008D7504" w:rsidP="008D7504">
            <w:pPr>
              <w:spacing w:after="0" w:line="240" w:lineRule="auto"/>
              <w:rPr>
                <w:rFonts w:ascii="Times New Roman" w:eastAsia="Times New Roman" w:hAnsi="Times New Roman" w:cs="Times New Roman"/>
                <w:sz w:val="24"/>
                <w:szCs w:val="24"/>
                <w:lang w:eastAsia="ru-RU"/>
              </w:rPr>
            </w:pPr>
            <w:r w:rsidRPr="008D7504">
              <w:rPr>
                <w:rFonts w:ascii="Times New Roman" w:eastAsia="Times New Roman" w:hAnsi="Times New Roman" w:cs="Times New Roman"/>
                <w:sz w:val="24"/>
                <w:szCs w:val="24"/>
                <w:lang w:eastAsia="ru-RU"/>
              </w:rPr>
              <w:t>Налоговый кодекс Российской Федерации (часть первая) от 31.07.1998 № 146-ФЗ (с изменениями и дополнениями):</w:t>
            </w:r>
          </w:p>
          <w:p w14:paraId="40083949" w14:textId="77777777" w:rsidR="008D7504" w:rsidRPr="008D7504" w:rsidRDefault="008D7504" w:rsidP="008D7504">
            <w:pPr>
              <w:spacing w:after="0" w:line="240" w:lineRule="auto"/>
              <w:rPr>
                <w:rFonts w:ascii="Times New Roman" w:eastAsia="Times New Roman" w:hAnsi="Times New Roman" w:cs="Times New Roman"/>
                <w:sz w:val="24"/>
                <w:szCs w:val="24"/>
                <w:lang w:eastAsia="ru-RU"/>
              </w:rPr>
            </w:pPr>
            <w:r w:rsidRPr="008D7504">
              <w:rPr>
                <w:rFonts w:ascii="Times New Roman" w:eastAsia="Times New Roman" w:hAnsi="Times New Roman" w:cs="Times New Roman"/>
                <w:sz w:val="24"/>
                <w:szCs w:val="24"/>
                <w:lang w:eastAsia="ru-RU"/>
              </w:rPr>
              <w:t>Раздел V (гл.14 – только ст.100.1, 101.2-101.4)</w:t>
            </w:r>
          </w:p>
          <w:p w14:paraId="1A575F58" w14:textId="3BE0D476" w:rsidR="008868F0" w:rsidRPr="008D61B9" w:rsidRDefault="008D7504" w:rsidP="008D7504">
            <w:pPr>
              <w:spacing w:after="0" w:line="240" w:lineRule="auto"/>
              <w:rPr>
                <w:rFonts w:ascii="Times New Roman" w:eastAsia="Times New Roman" w:hAnsi="Times New Roman" w:cs="Times New Roman"/>
                <w:sz w:val="24"/>
                <w:szCs w:val="24"/>
                <w:lang w:eastAsia="ru-RU"/>
              </w:rPr>
            </w:pPr>
            <w:r w:rsidRPr="008D7504">
              <w:rPr>
                <w:rFonts w:ascii="Times New Roman" w:eastAsia="Times New Roman" w:hAnsi="Times New Roman" w:cs="Times New Roman"/>
                <w:sz w:val="24"/>
                <w:szCs w:val="24"/>
                <w:lang w:eastAsia="ru-RU"/>
              </w:rPr>
              <w:t>Раздел VI (гл.15, 16 – только ст.116-119.1, 120, 122, 123, 125-126.</w:t>
            </w:r>
            <w:r w:rsidRPr="00D85729">
              <w:rPr>
                <w:rFonts w:ascii="Times New Roman" w:eastAsia="Times New Roman" w:hAnsi="Times New Roman" w:cs="Times New Roman"/>
                <w:sz w:val="24"/>
                <w:szCs w:val="24"/>
                <w:lang w:eastAsia="ru-RU"/>
              </w:rPr>
              <w:t>3</w:t>
            </w:r>
            <w:r w:rsidRPr="008D7504">
              <w:rPr>
                <w:rFonts w:ascii="Times New Roman" w:eastAsia="Times New Roman" w:hAnsi="Times New Roman" w:cs="Times New Roman"/>
                <w:sz w:val="24"/>
                <w:szCs w:val="24"/>
                <w:lang w:eastAsia="ru-RU"/>
              </w:rPr>
              <w:t>, 129.1)</w:t>
            </w:r>
          </w:p>
        </w:tc>
      </w:tr>
      <w:tr w:rsidR="008868F0" w:rsidRPr="008D61B9" w14:paraId="50DE08AD" w14:textId="77777777" w:rsidTr="008868F0">
        <w:tc>
          <w:tcPr>
            <w:tcW w:w="696" w:type="dxa"/>
            <w:tcBorders>
              <w:top w:val="single" w:sz="4" w:space="0" w:color="auto"/>
              <w:left w:val="single" w:sz="4" w:space="0" w:color="auto"/>
              <w:bottom w:val="single" w:sz="4" w:space="0" w:color="auto"/>
              <w:right w:val="single" w:sz="4" w:space="0" w:color="auto"/>
            </w:tcBorders>
          </w:tcPr>
          <w:p w14:paraId="60356412"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10</w:t>
            </w:r>
          </w:p>
        </w:tc>
        <w:tc>
          <w:tcPr>
            <w:tcW w:w="8768" w:type="dxa"/>
            <w:tcBorders>
              <w:top w:val="single" w:sz="4" w:space="0" w:color="auto"/>
              <w:left w:val="single" w:sz="4" w:space="0" w:color="auto"/>
              <w:bottom w:val="single" w:sz="4" w:space="0" w:color="auto"/>
              <w:right w:val="single" w:sz="4" w:space="0" w:color="auto"/>
            </w:tcBorders>
            <w:hideMark/>
          </w:tcPr>
          <w:p w14:paraId="7B4CEAF1"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 xml:space="preserve">Кодекс Российской Федерации об административных правонарушениях от 30.12.2001 № 195-ФЗ (с изменениями и дополнениями) (только ст. 15.1, 15.3, 15.5, </w:t>
            </w:r>
            <w:r>
              <w:rPr>
                <w:rFonts w:ascii="Times New Roman" w:eastAsia="Times New Roman" w:hAnsi="Times New Roman" w:cs="Times New Roman"/>
                <w:sz w:val="24"/>
                <w:szCs w:val="24"/>
                <w:lang w:eastAsia="ru-RU"/>
              </w:rPr>
              <w:t xml:space="preserve">15.6, 15.11, 15.12, 23.5, 28.3 ч.1 и ч.2 </w:t>
            </w:r>
            <w:r w:rsidRPr="008D61B9">
              <w:rPr>
                <w:rFonts w:ascii="Times New Roman" w:eastAsia="Times New Roman" w:hAnsi="Times New Roman" w:cs="Times New Roman"/>
                <w:sz w:val="24"/>
                <w:szCs w:val="24"/>
                <w:lang w:eastAsia="ru-RU"/>
              </w:rPr>
              <w:t>п.5)</w:t>
            </w:r>
          </w:p>
        </w:tc>
      </w:tr>
      <w:tr w:rsidR="008868F0" w:rsidRPr="008D61B9" w14:paraId="21DB8DF6" w14:textId="77777777" w:rsidTr="008868F0">
        <w:tc>
          <w:tcPr>
            <w:tcW w:w="696" w:type="dxa"/>
            <w:tcBorders>
              <w:top w:val="single" w:sz="4" w:space="0" w:color="auto"/>
              <w:left w:val="single" w:sz="4" w:space="0" w:color="auto"/>
              <w:bottom w:val="single" w:sz="4" w:space="0" w:color="auto"/>
              <w:right w:val="single" w:sz="4" w:space="0" w:color="auto"/>
            </w:tcBorders>
          </w:tcPr>
          <w:p w14:paraId="70FFA8B1"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11</w:t>
            </w:r>
          </w:p>
        </w:tc>
        <w:tc>
          <w:tcPr>
            <w:tcW w:w="8768" w:type="dxa"/>
            <w:tcBorders>
              <w:top w:val="single" w:sz="4" w:space="0" w:color="auto"/>
              <w:left w:val="single" w:sz="4" w:space="0" w:color="auto"/>
              <w:bottom w:val="single" w:sz="4" w:space="0" w:color="auto"/>
              <w:right w:val="single" w:sz="4" w:space="0" w:color="auto"/>
            </w:tcBorders>
            <w:hideMark/>
          </w:tcPr>
          <w:p w14:paraId="1AF771F5"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Уголовный кодекс Российской Федерации от 13.06.1996 № 63-ФЗ (с изменениями и дополнениями) (только ст.198-199.4)</w:t>
            </w:r>
          </w:p>
        </w:tc>
      </w:tr>
    </w:tbl>
    <w:p w14:paraId="7EE1D48E" w14:textId="77777777" w:rsidR="008868F0" w:rsidRPr="008D61B9" w:rsidRDefault="008868F0" w:rsidP="008868F0">
      <w:pPr>
        <w:pStyle w:val="1"/>
        <w:spacing w:before="0" w:after="120" w:line="240" w:lineRule="auto"/>
        <w:jc w:val="center"/>
        <w:rPr>
          <w:rFonts w:ascii="Times New Roman" w:hAnsi="Times New Roman" w:cs="Times New Roman"/>
          <w:color w:val="000000" w:themeColor="text1"/>
          <w:sz w:val="32"/>
          <w:szCs w:val="32"/>
        </w:rPr>
      </w:pPr>
      <w:r w:rsidRPr="008D61B9">
        <w:rPr>
          <w:rFonts w:ascii="Times New Roman" w:hAnsi="Times New Roman" w:cs="Times New Roman"/>
          <w:color w:val="000000" w:themeColor="text1"/>
          <w:sz w:val="32"/>
          <w:szCs w:val="32"/>
        </w:rPr>
        <w:br w:type="page"/>
      </w:r>
    </w:p>
    <w:p w14:paraId="38A442A6" w14:textId="77777777" w:rsidR="008868F0" w:rsidRPr="008D61B9" w:rsidRDefault="008868F0" w:rsidP="008868F0">
      <w:pPr>
        <w:pStyle w:val="1"/>
        <w:spacing w:before="0" w:after="120" w:line="240" w:lineRule="auto"/>
        <w:jc w:val="center"/>
        <w:rPr>
          <w:rFonts w:ascii="Times New Roman" w:hAnsi="Times New Roman" w:cs="Times New Roman"/>
          <w:b w:val="0"/>
          <w:bCs w:val="0"/>
          <w:color w:val="000000" w:themeColor="text1"/>
          <w:sz w:val="32"/>
          <w:szCs w:val="32"/>
        </w:rPr>
      </w:pPr>
      <w:r w:rsidRPr="008D61B9">
        <w:rPr>
          <w:rFonts w:ascii="Times New Roman" w:hAnsi="Times New Roman" w:cs="Times New Roman"/>
          <w:color w:val="000000" w:themeColor="text1"/>
          <w:sz w:val="32"/>
          <w:szCs w:val="32"/>
        </w:rPr>
        <w:lastRenderedPageBreak/>
        <w:t>II ЭТАП</w:t>
      </w:r>
    </w:p>
    <w:p w14:paraId="109DA5E9" w14:textId="77777777" w:rsidR="008868F0" w:rsidRPr="008D61B9" w:rsidRDefault="008868F0" w:rsidP="008868F0">
      <w:pPr>
        <w:pStyle w:val="1"/>
        <w:spacing w:before="0" w:after="120" w:line="240" w:lineRule="auto"/>
        <w:jc w:val="center"/>
        <w:rPr>
          <w:rFonts w:ascii="Times New Roman" w:hAnsi="Times New Roman" w:cs="Times New Roman"/>
          <w:sz w:val="32"/>
          <w:szCs w:val="32"/>
          <w:u w:val="single"/>
        </w:rPr>
      </w:pPr>
      <w:r w:rsidRPr="008D61B9">
        <w:rPr>
          <w:rFonts w:ascii="Times New Roman" w:hAnsi="Times New Roman" w:cs="Times New Roman"/>
          <w:sz w:val="32"/>
          <w:szCs w:val="32"/>
          <w:u w:val="single"/>
        </w:rPr>
        <w:t>Модуль: «Аудиторская деятельность и профессиональные ценности»</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037"/>
      </w:tblGrid>
      <w:tr w:rsidR="008868F0" w:rsidRPr="008D61B9" w14:paraId="21DA21CD" w14:textId="77777777" w:rsidTr="008868F0">
        <w:tc>
          <w:tcPr>
            <w:tcW w:w="534" w:type="dxa"/>
          </w:tcPr>
          <w:p w14:paraId="0AF299B0" w14:textId="77777777" w:rsidR="008868F0" w:rsidRPr="008D61B9" w:rsidRDefault="008868F0" w:rsidP="008868F0">
            <w:pPr>
              <w:keepNext/>
              <w:keepLines/>
              <w:spacing w:after="0" w:line="240" w:lineRule="auto"/>
              <w:outlineLvl w:val="0"/>
              <w:rPr>
                <w:rFonts w:ascii="Times New Roman" w:eastAsiaTheme="majorEastAsia" w:hAnsi="Times New Roman" w:cs="Times New Roman"/>
                <w:bCs/>
                <w:sz w:val="24"/>
                <w:szCs w:val="24"/>
              </w:rPr>
            </w:pPr>
            <w:r w:rsidRPr="008D61B9">
              <w:rPr>
                <w:rFonts w:ascii="Times New Roman" w:eastAsiaTheme="majorEastAsia" w:hAnsi="Times New Roman" w:cs="Times New Roman"/>
                <w:bCs/>
                <w:sz w:val="24"/>
                <w:szCs w:val="24"/>
              </w:rPr>
              <w:t>1</w:t>
            </w:r>
          </w:p>
        </w:tc>
        <w:tc>
          <w:tcPr>
            <w:tcW w:w="9037" w:type="dxa"/>
            <w:shd w:val="clear" w:color="auto" w:fill="auto"/>
          </w:tcPr>
          <w:p w14:paraId="17FEB7B4" w14:textId="0162FF76" w:rsidR="008868F0" w:rsidRPr="008D61B9" w:rsidRDefault="008868F0" w:rsidP="008868F0">
            <w:pPr>
              <w:keepNext/>
              <w:keepLines/>
              <w:spacing w:after="0" w:line="240" w:lineRule="auto"/>
              <w:outlineLvl w:val="0"/>
              <w:rPr>
                <w:rFonts w:ascii="Times New Roman" w:eastAsiaTheme="majorEastAsia" w:hAnsi="Times New Roman" w:cs="Times New Roman"/>
                <w:bCs/>
                <w:sz w:val="24"/>
                <w:szCs w:val="24"/>
              </w:rPr>
            </w:pPr>
            <w:r w:rsidRPr="008D61B9">
              <w:rPr>
                <w:rFonts w:ascii="Times New Roman" w:eastAsiaTheme="majorEastAsia" w:hAnsi="Times New Roman" w:cs="Times New Roman"/>
                <w:bCs/>
                <w:sz w:val="24"/>
                <w:szCs w:val="24"/>
              </w:rPr>
              <w:t>Методические материалы для подготовки претендентов к сдаче квалификационного экзамена на получение квалификационного аттестата аудитора по модулю «Аудиторская деятельность и профессиональные ценности»</w:t>
            </w:r>
            <w:r w:rsidR="00F26103">
              <w:rPr>
                <w:rFonts w:ascii="Times New Roman" w:eastAsiaTheme="majorEastAsia" w:hAnsi="Times New Roman" w:cs="Times New Roman"/>
                <w:bCs/>
                <w:sz w:val="24"/>
                <w:szCs w:val="24"/>
              </w:rPr>
              <w:t xml:space="preserve"> </w:t>
            </w:r>
            <w:hyperlink r:id="rId13" w:history="1">
              <w:r w:rsidR="00F26103" w:rsidRPr="00BE1275">
                <w:rPr>
                  <w:rStyle w:val="a3"/>
                  <w:rFonts w:ascii="Times New Roman" w:eastAsiaTheme="majorEastAsia" w:hAnsi="Times New Roman" w:cs="Times New Roman"/>
                  <w:bCs/>
                  <w:sz w:val="24"/>
                  <w:szCs w:val="24"/>
                </w:rPr>
                <w:t>https://eak-rus.ru/about_attestation/podgotovka_k_sdache_examena1</w:t>
              </w:r>
            </w:hyperlink>
            <w:r w:rsidR="00F26103">
              <w:rPr>
                <w:rFonts w:ascii="Times New Roman" w:eastAsiaTheme="majorEastAsia" w:hAnsi="Times New Roman" w:cs="Times New Roman"/>
                <w:bCs/>
                <w:sz w:val="24"/>
                <w:szCs w:val="24"/>
              </w:rPr>
              <w:t xml:space="preserve"> </w:t>
            </w:r>
          </w:p>
        </w:tc>
      </w:tr>
      <w:tr w:rsidR="008868F0" w:rsidRPr="008D61B9" w14:paraId="276A1284" w14:textId="77777777" w:rsidTr="008868F0">
        <w:tc>
          <w:tcPr>
            <w:tcW w:w="534" w:type="dxa"/>
          </w:tcPr>
          <w:p w14:paraId="484F6BCC" w14:textId="77777777" w:rsidR="008868F0" w:rsidRPr="008D61B9" w:rsidRDefault="008868F0" w:rsidP="008868F0">
            <w:pPr>
              <w:keepNext/>
              <w:keepLines/>
              <w:spacing w:after="0" w:line="240" w:lineRule="auto"/>
              <w:outlineLvl w:val="0"/>
              <w:rPr>
                <w:rFonts w:ascii="Times New Roman" w:eastAsiaTheme="majorEastAsia" w:hAnsi="Times New Roman" w:cs="Times New Roman"/>
                <w:bCs/>
                <w:sz w:val="24"/>
                <w:szCs w:val="24"/>
                <w:lang w:val="en-US"/>
              </w:rPr>
            </w:pPr>
            <w:r w:rsidRPr="008D61B9">
              <w:rPr>
                <w:rFonts w:ascii="Times New Roman" w:eastAsiaTheme="majorEastAsia" w:hAnsi="Times New Roman" w:cs="Times New Roman"/>
                <w:bCs/>
                <w:sz w:val="24"/>
                <w:szCs w:val="24"/>
                <w:lang w:val="en-US"/>
              </w:rPr>
              <w:t>2</w:t>
            </w:r>
          </w:p>
        </w:tc>
        <w:tc>
          <w:tcPr>
            <w:tcW w:w="9037" w:type="dxa"/>
            <w:shd w:val="clear" w:color="auto" w:fill="auto"/>
          </w:tcPr>
          <w:p w14:paraId="29E73F09" w14:textId="77777777" w:rsidR="008868F0" w:rsidRPr="008D61B9" w:rsidRDefault="008868F0" w:rsidP="008868F0">
            <w:pPr>
              <w:keepNext/>
              <w:keepLines/>
              <w:spacing w:after="0" w:line="240" w:lineRule="auto"/>
              <w:outlineLvl w:val="0"/>
              <w:rPr>
                <w:rFonts w:ascii="Times New Roman" w:eastAsiaTheme="majorEastAsia" w:hAnsi="Times New Roman" w:cs="Times New Roman"/>
                <w:bCs/>
                <w:sz w:val="24"/>
                <w:szCs w:val="24"/>
              </w:rPr>
            </w:pPr>
            <w:r w:rsidRPr="008D61B9">
              <w:rPr>
                <w:rFonts w:ascii="Times New Roman" w:eastAsia="Times New Roman" w:hAnsi="Times New Roman" w:cs="Times New Roman"/>
                <w:sz w:val="24"/>
                <w:szCs w:val="24"/>
                <w:lang w:eastAsia="ru-RU"/>
              </w:rPr>
              <w:t>Федеральный закон от 30.12.2008 № 307-ФЗ «Об аудиторской деятельности»</w:t>
            </w:r>
          </w:p>
        </w:tc>
      </w:tr>
      <w:tr w:rsidR="008868F0" w:rsidRPr="008D61B9" w14:paraId="674A806A" w14:textId="77777777" w:rsidTr="008868F0">
        <w:tc>
          <w:tcPr>
            <w:tcW w:w="534" w:type="dxa"/>
          </w:tcPr>
          <w:p w14:paraId="2B55080E" w14:textId="77777777" w:rsidR="008868F0" w:rsidRPr="008D61B9" w:rsidRDefault="008868F0" w:rsidP="008868F0">
            <w:pPr>
              <w:keepNext/>
              <w:keepLines/>
              <w:spacing w:after="0" w:line="240" w:lineRule="auto"/>
              <w:outlineLvl w:val="0"/>
              <w:rPr>
                <w:rFonts w:ascii="Times New Roman" w:eastAsiaTheme="majorEastAsia" w:hAnsi="Times New Roman" w:cs="Times New Roman"/>
                <w:b/>
                <w:bCs/>
                <w:sz w:val="28"/>
                <w:szCs w:val="28"/>
              </w:rPr>
            </w:pPr>
          </w:p>
        </w:tc>
        <w:tc>
          <w:tcPr>
            <w:tcW w:w="9037" w:type="dxa"/>
            <w:shd w:val="clear" w:color="auto" w:fill="auto"/>
          </w:tcPr>
          <w:p w14:paraId="7822BA1A" w14:textId="77777777" w:rsidR="008868F0" w:rsidRPr="009B3E9E" w:rsidRDefault="008868F0" w:rsidP="008868F0">
            <w:pPr>
              <w:keepNext/>
              <w:keepLines/>
              <w:spacing w:after="0" w:line="240" w:lineRule="auto"/>
              <w:outlineLvl w:val="0"/>
              <w:rPr>
                <w:rFonts w:ascii="Times New Roman" w:eastAsia="Times New Roman" w:hAnsi="Times New Roman" w:cs="Times New Roman"/>
                <w:b/>
                <w:bCs/>
                <w:sz w:val="24"/>
                <w:szCs w:val="24"/>
                <w:lang w:eastAsia="ru-RU"/>
              </w:rPr>
            </w:pPr>
            <w:r w:rsidRPr="009B3E9E">
              <w:rPr>
                <w:rFonts w:ascii="Times New Roman" w:eastAsiaTheme="majorEastAsia" w:hAnsi="Times New Roman" w:cs="Times New Roman"/>
                <w:b/>
                <w:bCs/>
                <w:sz w:val="24"/>
                <w:szCs w:val="24"/>
              </w:rPr>
              <w:t>Раздел 1. Профессиональная этика и независимость</w:t>
            </w:r>
          </w:p>
        </w:tc>
      </w:tr>
      <w:tr w:rsidR="008868F0" w:rsidRPr="008D61B9" w14:paraId="6FCDE990" w14:textId="77777777" w:rsidTr="008868F0">
        <w:tc>
          <w:tcPr>
            <w:tcW w:w="534" w:type="dxa"/>
          </w:tcPr>
          <w:p w14:paraId="302D3DD9"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3</w:t>
            </w:r>
          </w:p>
        </w:tc>
        <w:tc>
          <w:tcPr>
            <w:tcW w:w="9037" w:type="dxa"/>
            <w:shd w:val="clear" w:color="auto" w:fill="auto"/>
          </w:tcPr>
          <w:p w14:paraId="52AA716B" w14:textId="29B2939E" w:rsidR="008868F0" w:rsidRPr="007C5B5C" w:rsidRDefault="00E71929" w:rsidP="008868F0">
            <w:pPr>
              <w:tabs>
                <w:tab w:val="left" w:pos="8555"/>
              </w:tabs>
              <w:spacing w:after="0" w:line="240" w:lineRule="auto"/>
              <w:rPr>
                <w:rFonts w:ascii="Times New Roman" w:eastAsia="Times New Roman" w:hAnsi="Times New Roman" w:cs="Times New Roman"/>
                <w:sz w:val="24"/>
                <w:szCs w:val="24"/>
                <w:lang w:eastAsia="ru-RU"/>
              </w:rPr>
            </w:pPr>
            <w:r w:rsidRPr="007C5B5C">
              <w:rPr>
                <w:rFonts w:ascii="Times New Roman" w:eastAsia="Times New Roman" w:hAnsi="Times New Roman"/>
                <w:sz w:val="24"/>
                <w:szCs w:val="24"/>
                <w:lang w:eastAsia="ru-RU"/>
              </w:rPr>
              <w:t>Кодекс профессиональный этики аудиторов (утвержден</w:t>
            </w:r>
            <w:r w:rsidRPr="000D07AB">
              <w:rPr>
                <w:rFonts w:ascii="Times New Roman" w:eastAsia="Times New Roman" w:hAnsi="Times New Roman"/>
                <w:sz w:val="24"/>
                <w:szCs w:val="24"/>
                <w:lang w:eastAsia="ru-RU"/>
              </w:rPr>
              <w:t>о</w:t>
            </w:r>
            <w:r w:rsidRPr="007C5B5C">
              <w:rPr>
                <w:rFonts w:ascii="Times New Roman" w:eastAsia="Times New Roman" w:hAnsi="Times New Roman"/>
                <w:sz w:val="24"/>
                <w:szCs w:val="24"/>
                <w:lang w:eastAsia="ru-RU"/>
              </w:rPr>
              <w:t xml:space="preserve"> решением Правления СРО ААС от 14 марта 2025 г., протокол № 725)</w:t>
            </w:r>
          </w:p>
        </w:tc>
      </w:tr>
      <w:tr w:rsidR="008868F0" w:rsidRPr="008D61B9" w14:paraId="75096986" w14:textId="77777777" w:rsidTr="008868F0">
        <w:trPr>
          <w:trHeight w:val="695"/>
        </w:trPr>
        <w:tc>
          <w:tcPr>
            <w:tcW w:w="534" w:type="dxa"/>
          </w:tcPr>
          <w:p w14:paraId="49863565"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4</w:t>
            </w:r>
          </w:p>
        </w:tc>
        <w:tc>
          <w:tcPr>
            <w:tcW w:w="9037" w:type="dxa"/>
            <w:shd w:val="clear" w:color="auto" w:fill="auto"/>
          </w:tcPr>
          <w:p w14:paraId="3CBB35BD" w14:textId="5241EB89" w:rsidR="008868F0" w:rsidRPr="007C5B5C" w:rsidRDefault="00E71929" w:rsidP="008868F0">
            <w:pPr>
              <w:tabs>
                <w:tab w:val="left" w:pos="8555"/>
              </w:tabs>
              <w:spacing w:after="0" w:line="240" w:lineRule="auto"/>
              <w:rPr>
                <w:rFonts w:ascii="Times New Roman" w:eastAsia="Times New Roman" w:hAnsi="Times New Roman" w:cs="Times New Roman"/>
                <w:sz w:val="24"/>
                <w:szCs w:val="24"/>
                <w:lang w:eastAsia="ru-RU"/>
              </w:rPr>
            </w:pPr>
            <w:r w:rsidRPr="007C5B5C">
              <w:rPr>
                <w:rFonts w:ascii="Times New Roman" w:eastAsia="Times New Roman" w:hAnsi="Times New Roman"/>
                <w:sz w:val="24"/>
                <w:szCs w:val="24"/>
                <w:lang w:eastAsia="ru-RU"/>
              </w:rPr>
              <w:t>Правила независимости аудиторов и аудиторских организаций (утвержден</w:t>
            </w:r>
            <w:r w:rsidRPr="000D07AB">
              <w:rPr>
                <w:rFonts w:ascii="Times New Roman" w:eastAsia="Times New Roman" w:hAnsi="Times New Roman"/>
                <w:sz w:val="24"/>
                <w:szCs w:val="24"/>
                <w:lang w:eastAsia="ru-RU"/>
              </w:rPr>
              <w:t>о</w:t>
            </w:r>
            <w:r w:rsidRPr="007C5B5C">
              <w:rPr>
                <w:rFonts w:ascii="Times New Roman" w:eastAsia="Times New Roman" w:hAnsi="Times New Roman"/>
                <w:sz w:val="24"/>
                <w:szCs w:val="24"/>
                <w:lang w:eastAsia="ru-RU"/>
              </w:rPr>
              <w:t xml:space="preserve"> решением Правления СРО ААС от 14 марта 2025 г., протокол № 725)</w:t>
            </w:r>
          </w:p>
        </w:tc>
      </w:tr>
      <w:tr w:rsidR="008868F0" w:rsidRPr="008D61B9" w14:paraId="0E9EA43A" w14:textId="77777777" w:rsidTr="008868F0">
        <w:tc>
          <w:tcPr>
            <w:tcW w:w="534" w:type="dxa"/>
          </w:tcPr>
          <w:p w14:paraId="05224008" w14:textId="77777777" w:rsidR="008868F0" w:rsidRPr="008D61B9" w:rsidRDefault="008868F0" w:rsidP="008868F0">
            <w:pPr>
              <w:keepNext/>
              <w:keepLines/>
              <w:spacing w:after="0" w:line="240" w:lineRule="auto"/>
              <w:outlineLvl w:val="0"/>
              <w:rPr>
                <w:rFonts w:ascii="Times New Roman" w:eastAsiaTheme="majorEastAsia" w:hAnsi="Times New Roman" w:cs="Times New Roman"/>
                <w:b/>
                <w:bCs/>
                <w:sz w:val="28"/>
                <w:szCs w:val="28"/>
              </w:rPr>
            </w:pPr>
          </w:p>
        </w:tc>
        <w:tc>
          <w:tcPr>
            <w:tcW w:w="9037" w:type="dxa"/>
            <w:shd w:val="clear" w:color="auto" w:fill="auto"/>
          </w:tcPr>
          <w:p w14:paraId="0DFF1A3F" w14:textId="77777777" w:rsidR="008868F0" w:rsidRPr="009B3E9E" w:rsidRDefault="008868F0" w:rsidP="008868F0">
            <w:pPr>
              <w:keepNext/>
              <w:keepLines/>
              <w:spacing w:after="0" w:line="240" w:lineRule="auto"/>
              <w:outlineLvl w:val="0"/>
              <w:rPr>
                <w:rFonts w:ascii="Times New Roman" w:eastAsia="Times New Roman" w:hAnsi="Times New Roman" w:cs="Times New Roman"/>
                <w:b/>
                <w:bCs/>
                <w:sz w:val="24"/>
                <w:szCs w:val="24"/>
                <w:lang w:eastAsia="ru-RU"/>
              </w:rPr>
            </w:pPr>
            <w:r w:rsidRPr="009B3E9E">
              <w:rPr>
                <w:rFonts w:ascii="Times New Roman" w:eastAsiaTheme="majorEastAsia" w:hAnsi="Times New Roman" w:cs="Times New Roman"/>
                <w:b/>
                <w:bCs/>
                <w:sz w:val="24"/>
                <w:szCs w:val="24"/>
              </w:rPr>
              <w:t>Раздел 2. Принятие и планирование аудиторского задания</w:t>
            </w:r>
          </w:p>
        </w:tc>
      </w:tr>
      <w:tr w:rsidR="008868F0" w:rsidRPr="008D61B9" w14:paraId="318BC914" w14:textId="77777777" w:rsidTr="008868F0">
        <w:tc>
          <w:tcPr>
            <w:tcW w:w="534" w:type="dxa"/>
          </w:tcPr>
          <w:p w14:paraId="770F0787"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val="en-US" w:eastAsia="ru-RU"/>
              </w:rPr>
              <w:t>5</w:t>
            </w:r>
          </w:p>
        </w:tc>
        <w:tc>
          <w:tcPr>
            <w:tcW w:w="9037" w:type="dxa"/>
            <w:shd w:val="clear" w:color="auto" w:fill="auto"/>
          </w:tcPr>
          <w:p w14:paraId="16A0CAAB"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200 «Основные цели независимого аудитора и проведение аудита в соответствии с международными стандартами аудита» (введен в действие на территории Российской Федерации Приказом Минфина России от 09.01.2019 № 2н)</w:t>
            </w:r>
          </w:p>
        </w:tc>
      </w:tr>
      <w:tr w:rsidR="008868F0" w:rsidRPr="008D61B9" w14:paraId="2663C44F" w14:textId="77777777" w:rsidTr="008868F0">
        <w:tc>
          <w:tcPr>
            <w:tcW w:w="534" w:type="dxa"/>
          </w:tcPr>
          <w:p w14:paraId="5AADDEA1"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val="en-US" w:eastAsia="ru-RU"/>
              </w:rPr>
              <w:t>6</w:t>
            </w:r>
          </w:p>
        </w:tc>
        <w:tc>
          <w:tcPr>
            <w:tcW w:w="9037" w:type="dxa"/>
            <w:shd w:val="clear" w:color="auto" w:fill="auto"/>
          </w:tcPr>
          <w:p w14:paraId="5B42A293"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210 «Согласование условий аудиторских заданий» (введен в действие на территории Российской Федерации Приказом Минфина России от 09.01.2019 № 2н)</w:t>
            </w:r>
          </w:p>
        </w:tc>
      </w:tr>
      <w:tr w:rsidR="008868F0" w:rsidRPr="008D61B9" w14:paraId="4B943C58" w14:textId="77777777" w:rsidTr="008868F0">
        <w:tc>
          <w:tcPr>
            <w:tcW w:w="534" w:type="dxa"/>
          </w:tcPr>
          <w:p w14:paraId="5C6EDB8C"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val="en-US" w:eastAsia="ru-RU"/>
              </w:rPr>
              <w:t>7</w:t>
            </w:r>
          </w:p>
        </w:tc>
        <w:tc>
          <w:tcPr>
            <w:tcW w:w="9037" w:type="dxa"/>
            <w:shd w:val="clear" w:color="auto" w:fill="auto"/>
          </w:tcPr>
          <w:p w14:paraId="23E96353"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260 (пересмотренный) «Информационное взаимодействие с лицами, отвечающими за корпоративное управление» (введен в действие на территории Российской Федерации Приказом Минфина России от 09.01.2019 № 2н)</w:t>
            </w:r>
          </w:p>
        </w:tc>
      </w:tr>
      <w:tr w:rsidR="008868F0" w:rsidRPr="008D61B9" w14:paraId="4FB783FD" w14:textId="77777777" w:rsidTr="008868F0">
        <w:tc>
          <w:tcPr>
            <w:tcW w:w="534" w:type="dxa"/>
          </w:tcPr>
          <w:p w14:paraId="10DBE9F7"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val="en-US" w:eastAsia="ru-RU"/>
              </w:rPr>
              <w:t>8</w:t>
            </w:r>
          </w:p>
        </w:tc>
        <w:tc>
          <w:tcPr>
            <w:tcW w:w="9037" w:type="dxa"/>
            <w:shd w:val="clear" w:color="auto" w:fill="auto"/>
          </w:tcPr>
          <w:p w14:paraId="5FAB7515"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300 «Планирование аудита финансовой отчетности» (введен в действие на территории Российской Федерации Приказом Минфина России от 09.01.2019 № 2н)</w:t>
            </w:r>
          </w:p>
        </w:tc>
      </w:tr>
      <w:tr w:rsidR="008868F0" w:rsidRPr="008D61B9" w14:paraId="5F0B3779" w14:textId="77777777" w:rsidTr="008868F0">
        <w:tc>
          <w:tcPr>
            <w:tcW w:w="534" w:type="dxa"/>
          </w:tcPr>
          <w:p w14:paraId="4E4F6730"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val="en-US" w:eastAsia="ru-RU"/>
              </w:rPr>
              <w:t>9</w:t>
            </w:r>
          </w:p>
        </w:tc>
        <w:tc>
          <w:tcPr>
            <w:tcW w:w="9037" w:type="dxa"/>
            <w:shd w:val="clear" w:color="auto" w:fill="auto"/>
          </w:tcPr>
          <w:p w14:paraId="573673F4"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315 (пересмотренный) «Выявление и оценка рисков существенного искажения» (введен в действие на территории Российской Федерации Приказом Минфина России от 27.10.2021 № 163н)</w:t>
            </w:r>
          </w:p>
        </w:tc>
      </w:tr>
      <w:tr w:rsidR="008868F0" w:rsidRPr="008D61B9" w14:paraId="04475B3A" w14:textId="77777777" w:rsidTr="008868F0">
        <w:tc>
          <w:tcPr>
            <w:tcW w:w="534" w:type="dxa"/>
          </w:tcPr>
          <w:p w14:paraId="4C5C0302"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eastAsia="ru-RU"/>
              </w:rPr>
              <w:t>1</w:t>
            </w:r>
            <w:r w:rsidRPr="008D61B9">
              <w:rPr>
                <w:rFonts w:ascii="Times New Roman" w:eastAsia="Times New Roman" w:hAnsi="Times New Roman" w:cs="Times New Roman"/>
                <w:sz w:val="24"/>
                <w:szCs w:val="24"/>
                <w:lang w:val="en-US" w:eastAsia="ru-RU"/>
              </w:rPr>
              <w:t>0</w:t>
            </w:r>
          </w:p>
        </w:tc>
        <w:tc>
          <w:tcPr>
            <w:tcW w:w="9037" w:type="dxa"/>
            <w:shd w:val="clear" w:color="auto" w:fill="auto"/>
          </w:tcPr>
          <w:p w14:paraId="00EC4CB5"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320 «Существенность при планировании и проведении аудита» (введен в действие на территории Российской Федерации Приказом Минфина России от 09.01.2019 № 2н)</w:t>
            </w:r>
          </w:p>
        </w:tc>
      </w:tr>
      <w:tr w:rsidR="008868F0" w:rsidRPr="008D61B9" w14:paraId="3D3AE7CB" w14:textId="77777777" w:rsidTr="008868F0">
        <w:tc>
          <w:tcPr>
            <w:tcW w:w="534" w:type="dxa"/>
          </w:tcPr>
          <w:p w14:paraId="40837EA3"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eastAsia="ru-RU"/>
              </w:rPr>
              <w:t>1</w:t>
            </w:r>
            <w:r w:rsidRPr="008D61B9">
              <w:rPr>
                <w:rFonts w:ascii="Times New Roman" w:eastAsia="Times New Roman" w:hAnsi="Times New Roman" w:cs="Times New Roman"/>
                <w:sz w:val="24"/>
                <w:szCs w:val="24"/>
                <w:lang w:val="en-US" w:eastAsia="ru-RU"/>
              </w:rPr>
              <w:t>1</w:t>
            </w:r>
          </w:p>
        </w:tc>
        <w:tc>
          <w:tcPr>
            <w:tcW w:w="9037" w:type="dxa"/>
            <w:shd w:val="clear" w:color="auto" w:fill="auto"/>
          </w:tcPr>
          <w:p w14:paraId="0F9E0BE4"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330 «Аудиторские процедуры в ответ на оцененные риски» (введен в действие на территории Российской Федерации Приказом Минфина России от 09.01.2019 № 2н)</w:t>
            </w:r>
          </w:p>
        </w:tc>
      </w:tr>
      <w:tr w:rsidR="008868F0" w:rsidRPr="008D61B9" w14:paraId="623E5A82" w14:textId="77777777" w:rsidTr="008868F0">
        <w:tc>
          <w:tcPr>
            <w:tcW w:w="534" w:type="dxa"/>
          </w:tcPr>
          <w:p w14:paraId="17DB38E8" w14:textId="77777777" w:rsidR="008868F0" w:rsidRPr="008D61B9" w:rsidRDefault="008868F0" w:rsidP="008868F0">
            <w:pPr>
              <w:keepNext/>
              <w:keepLines/>
              <w:spacing w:after="0" w:line="240" w:lineRule="auto"/>
              <w:outlineLvl w:val="0"/>
              <w:rPr>
                <w:rFonts w:ascii="Times New Roman" w:eastAsiaTheme="majorEastAsia" w:hAnsi="Times New Roman" w:cs="Times New Roman"/>
                <w:b/>
                <w:bCs/>
                <w:sz w:val="28"/>
                <w:szCs w:val="28"/>
              </w:rPr>
            </w:pPr>
          </w:p>
        </w:tc>
        <w:tc>
          <w:tcPr>
            <w:tcW w:w="9037" w:type="dxa"/>
            <w:shd w:val="clear" w:color="auto" w:fill="auto"/>
          </w:tcPr>
          <w:p w14:paraId="5022CDCF" w14:textId="77777777" w:rsidR="008868F0" w:rsidRPr="009B3E9E" w:rsidRDefault="008868F0" w:rsidP="008868F0">
            <w:pPr>
              <w:keepNext/>
              <w:keepLines/>
              <w:spacing w:after="0" w:line="240" w:lineRule="auto"/>
              <w:outlineLvl w:val="0"/>
              <w:rPr>
                <w:rFonts w:ascii="Times New Roman" w:eastAsia="Times New Roman" w:hAnsi="Times New Roman" w:cs="Times New Roman"/>
                <w:b/>
                <w:bCs/>
                <w:sz w:val="24"/>
                <w:szCs w:val="24"/>
                <w:lang w:eastAsia="ru-RU"/>
              </w:rPr>
            </w:pPr>
            <w:r w:rsidRPr="009B3E9E">
              <w:rPr>
                <w:rFonts w:ascii="Times New Roman" w:eastAsiaTheme="majorEastAsia" w:hAnsi="Times New Roman" w:cs="Times New Roman"/>
                <w:b/>
                <w:bCs/>
                <w:sz w:val="24"/>
                <w:szCs w:val="24"/>
              </w:rPr>
              <w:t>Раздел 3. Выполнение аудиторского задания: сбор аудиторских доказательств</w:t>
            </w:r>
          </w:p>
        </w:tc>
      </w:tr>
      <w:tr w:rsidR="008868F0" w:rsidRPr="008D61B9" w14:paraId="6B411A7C" w14:textId="77777777" w:rsidTr="008868F0">
        <w:tc>
          <w:tcPr>
            <w:tcW w:w="534" w:type="dxa"/>
          </w:tcPr>
          <w:p w14:paraId="0D23250A"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eastAsia="ru-RU"/>
              </w:rPr>
              <w:t>1</w:t>
            </w:r>
            <w:r w:rsidRPr="008D61B9">
              <w:rPr>
                <w:rFonts w:ascii="Times New Roman" w:eastAsia="Times New Roman" w:hAnsi="Times New Roman" w:cs="Times New Roman"/>
                <w:sz w:val="24"/>
                <w:szCs w:val="24"/>
                <w:lang w:val="en-US" w:eastAsia="ru-RU"/>
              </w:rPr>
              <w:t>2</w:t>
            </w:r>
          </w:p>
        </w:tc>
        <w:tc>
          <w:tcPr>
            <w:tcW w:w="9037" w:type="dxa"/>
            <w:shd w:val="clear" w:color="auto" w:fill="auto"/>
          </w:tcPr>
          <w:p w14:paraId="1850B51F"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230 «Аудиторская документация» (введен в действие на территории Российской Федерации Приказом Минфина России от 09.01.2019 № 2н)</w:t>
            </w:r>
          </w:p>
        </w:tc>
      </w:tr>
      <w:tr w:rsidR="008868F0" w:rsidRPr="008D61B9" w14:paraId="723DC6B0" w14:textId="77777777" w:rsidTr="008868F0">
        <w:tc>
          <w:tcPr>
            <w:tcW w:w="534" w:type="dxa"/>
          </w:tcPr>
          <w:p w14:paraId="3BA1F80A"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eastAsia="ru-RU"/>
              </w:rPr>
              <w:t>1</w:t>
            </w:r>
            <w:r w:rsidRPr="008D61B9">
              <w:rPr>
                <w:rFonts w:ascii="Times New Roman" w:eastAsia="Times New Roman" w:hAnsi="Times New Roman" w:cs="Times New Roman"/>
                <w:sz w:val="24"/>
                <w:szCs w:val="24"/>
                <w:lang w:val="en-US" w:eastAsia="ru-RU"/>
              </w:rPr>
              <w:t>3</w:t>
            </w:r>
          </w:p>
        </w:tc>
        <w:tc>
          <w:tcPr>
            <w:tcW w:w="9037" w:type="dxa"/>
            <w:shd w:val="clear" w:color="auto" w:fill="auto"/>
          </w:tcPr>
          <w:p w14:paraId="4FB56E2D" w14:textId="25D60F20" w:rsidR="008868F0"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240 «Обязанности аудитора в отношении недобросовестных действий при проведен</w:t>
            </w:r>
            <w:proofErr w:type="gramStart"/>
            <w:r w:rsidRPr="008D61B9">
              <w:rPr>
                <w:rFonts w:ascii="Times New Roman" w:eastAsia="Times New Roman" w:hAnsi="Times New Roman" w:cs="Times New Roman"/>
                <w:sz w:val="24"/>
                <w:szCs w:val="24"/>
                <w:lang w:eastAsia="ru-RU"/>
              </w:rPr>
              <w:t>ии ау</w:t>
            </w:r>
            <w:proofErr w:type="gramEnd"/>
            <w:r w:rsidRPr="008D61B9">
              <w:rPr>
                <w:rFonts w:ascii="Times New Roman" w:eastAsia="Times New Roman" w:hAnsi="Times New Roman" w:cs="Times New Roman"/>
                <w:sz w:val="24"/>
                <w:szCs w:val="24"/>
                <w:lang w:eastAsia="ru-RU"/>
              </w:rPr>
              <w:t>дита финансовой отчетности» (введен в действие на территории Российской Федерации Приказом Минфина России от 09.01.2019 № 2н)</w:t>
            </w:r>
          </w:p>
          <w:p w14:paraId="7E508651" w14:textId="77777777" w:rsidR="007069FA" w:rsidRPr="008D61B9" w:rsidRDefault="007069FA" w:rsidP="008868F0">
            <w:pPr>
              <w:tabs>
                <w:tab w:val="left" w:pos="8555"/>
              </w:tabs>
              <w:spacing w:after="0" w:line="240" w:lineRule="auto"/>
              <w:rPr>
                <w:rFonts w:ascii="Times New Roman" w:eastAsia="Times New Roman" w:hAnsi="Times New Roman" w:cs="Times New Roman"/>
                <w:sz w:val="24"/>
                <w:szCs w:val="24"/>
                <w:lang w:eastAsia="ru-RU"/>
              </w:rPr>
            </w:pPr>
          </w:p>
        </w:tc>
      </w:tr>
      <w:tr w:rsidR="008868F0" w:rsidRPr="008D61B9" w14:paraId="0A9C205D" w14:textId="77777777" w:rsidTr="008868F0">
        <w:tc>
          <w:tcPr>
            <w:tcW w:w="534" w:type="dxa"/>
          </w:tcPr>
          <w:p w14:paraId="46FC321E"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eastAsia="ru-RU"/>
              </w:rPr>
              <w:t>1</w:t>
            </w:r>
            <w:r w:rsidRPr="008D61B9">
              <w:rPr>
                <w:rFonts w:ascii="Times New Roman" w:eastAsia="Times New Roman" w:hAnsi="Times New Roman" w:cs="Times New Roman"/>
                <w:sz w:val="24"/>
                <w:szCs w:val="24"/>
                <w:lang w:val="en-US" w:eastAsia="ru-RU"/>
              </w:rPr>
              <w:t>4</w:t>
            </w:r>
          </w:p>
        </w:tc>
        <w:tc>
          <w:tcPr>
            <w:tcW w:w="9037" w:type="dxa"/>
            <w:shd w:val="clear" w:color="auto" w:fill="auto"/>
          </w:tcPr>
          <w:p w14:paraId="541B7D31" w14:textId="77777777" w:rsidR="008868F0"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250 (пересмотренный) «Рассмотрение законов и нормативных актов в ходе аудита финансовой отчетности» (введен в действие на территории Российской Федерации Приказом Минфина России от 09.01.2019 № 2н)</w:t>
            </w:r>
          </w:p>
          <w:p w14:paraId="3D9EA7E7" w14:textId="77777777" w:rsidR="007069FA" w:rsidRPr="008D61B9" w:rsidRDefault="007069FA" w:rsidP="008868F0">
            <w:pPr>
              <w:tabs>
                <w:tab w:val="left" w:pos="8555"/>
              </w:tabs>
              <w:spacing w:after="0" w:line="240" w:lineRule="auto"/>
              <w:rPr>
                <w:rFonts w:ascii="Times New Roman" w:eastAsia="Times New Roman" w:hAnsi="Times New Roman" w:cs="Times New Roman"/>
                <w:sz w:val="24"/>
                <w:szCs w:val="24"/>
                <w:lang w:eastAsia="ru-RU"/>
              </w:rPr>
            </w:pPr>
          </w:p>
        </w:tc>
      </w:tr>
      <w:tr w:rsidR="008868F0" w:rsidRPr="008D61B9" w14:paraId="5ABD72E6" w14:textId="77777777" w:rsidTr="008868F0">
        <w:tc>
          <w:tcPr>
            <w:tcW w:w="534" w:type="dxa"/>
          </w:tcPr>
          <w:p w14:paraId="2292424A"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eastAsia="ru-RU"/>
              </w:rPr>
              <w:lastRenderedPageBreak/>
              <w:t>1</w:t>
            </w:r>
            <w:r w:rsidRPr="008D61B9">
              <w:rPr>
                <w:rFonts w:ascii="Times New Roman" w:eastAsia="Times New Roman" w:hAnsi="Times New Roman" w:cs="Times New Roman"/>
                <w:sz w:val="24"/>
                <w:szCs w:val="24"/>
                <w:lang w:val="en-US" w:eastAsia="ru-RU"/>
              </w:rPr>
              <w:t>5</w:t>
            </w:r>
          </w:p>
        </w:tc>
        <w:tc>
          <w:tcPr>
            <w:tcW w:w="9037" w:type="dxa"/>
            <w:shd w:val="clear" w:color="auto" w:fill="auto"/>
          </w:tcPr>
          <w:p w14:paraId="6005D4B1"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402 «Особенности аудита организации, пользующейся услугами обслуживающей организации» (введен в действие на территории Российской Федерации Приказом Минфина России от 09.01.2019 № 2н)</w:t>
            </w:r>
          </w:p>
        </w:tc>
      </w:tr>
      <w:tr w:rsidR="008868F0" w:rsidRPr="008D61B9" w14:paraId="5582083F" w14:textId="77777777" w:rsidTr="008868F0">
        <w:tc>
          <w:tcPr>
            <w:tcW w:w="534" w:type="dxa"/>
          </w:tcPr>
          <w:p w14:paraId="30EDD146"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eastAsia="ru-RU"/>
              </w:rPr>
              <w:t>1</w:t>
            </w:r>
            <w:r w:rsidRPr="008D61B9">
              <w:rPr>
                <w:rFonts w:ascii="Times New Roman" w:eastAsia="Times New Roman" w:hAnsi="Times New Roman" w:cs="Times New Roman"/>
                <w:sz w:val="24"/>
                <w:szCs w:val="24"/>
                <w:lang w:val="en-US" w:eastAsia="ru-RU"/>
              </w:rPr>
              <w:t>6</w:t>
            </w:r>
          </w:p>
        </w:tc>
        <w:tc>
          <w:tcPr>
            <w:tcW w:w="9037" w:type="dxa"/>
            <w:shd w:val="clear" w:color="auto" w:fill="auto"/>
          </w:tcPr>
          <w:p w14:paraId="2E823D9A"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500 «Аудиторские доказательства» (введен в действие на территории Российской Федерации Приказом Минфина России от 09.01.2019 № 2н)</w:t>
            </w:r>
          </w:p>
        </w:tc>
      </w:tr>
      <w:tr w:rsidR="008868F0" w:rsidRPr="008D61B9" w14:paraId="575AEE43" w14:textId="77777777" w:rsidTr="008868F0">
        <w:tc>
          <w:tcPr>
            <w:tcW w:w="534" w:type="dxa"/>
          </w:tcPr>
          <w:p w14:paraId="788347C7"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eastAsia="ru-RU"/>
              </w:rPr>
              <w:t>1</w:t>
            </w:r>
            <w:r w:rsidRPr="008D61B9">
              <w:rPr>
                <w:rFonts w:ascii="Times New Roman" w:eastAsia="Times New Roman" w:hAnsi="Times New Roman" w:cs="Times New Roman"/>
                <w:sz w:val="24"/>
                <w:szCs w:val="24"/>
                <w:lang w:val="en-US" w:eastAsia="ru-RU"/>
              </w:rPr>
              <w:t>7</w:t>
            </w:r>
          </w:p>
        </w:tc>
        <w:tc>
          <w:tcPr>
            <w:tcW w:w="9037" w:type="dxa"/>
            <w:shd w:val="clear" w:color="auto" w:fill="auto"/>
          </w:tcPr>
          <w:p w14:paraId="5F6596E6"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501 «Особенности получения аудиторских доказательств в конкретных случаях» (введен в действие на территории Российской Федерации Приказом Минфина России от 09.01.2019 № 2н)</w:t>
            </w:r>
          </w:p>
        </w:tc>
      </w:tr>
      <w:tr w:rsidR="008868F0" w:rsidRPr="008D61B9" w14:paraId="780A441C" w14:textId="77777777" w:rsidTr="008868F0">
        <w:tc>
          <w:tcPr>
            <w:tcW w:w="534" w:type="dxa"/>
          </w:tcPr>
          <w:p w14:paraId="56737214"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val="en-US" w:eastAsia="ru-RU"/>
              </w:rPr>
              <w:t>18</w:t>
            </w:r>
          </w:p>
        </w:tc>
        <w:tc>
          <w:tcPr>
            <w:tcW w:w="9037" w:type="dxa"/>
            <w:shd w:val="clear" w:color="auto" w:fill="auto"/>
          </w:tcPr>
          <w:p w14:paraId="25EC5F21"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505 «Внешние подтверждения» (введен в действие на территории Российской Федерации Приказом Минфина России от 09.01.2019 № 2н)</w:t>
            </w:r>
          </w:p>
        </w:tc>
      </w:tr>
      <w:tr w:rsidR="008868F0" w:rsidRPr="008D61B9" w14:paraId="4D14789E" w14:textId="77777777" w:rsidTr="008868F0">
        <w:tc>
          <w:tcPr>
            <w:tcW w:w="534" w:type="dxa"/>
          </w:tcPr>
          <w:p w14:paraId="3CE3DF2E"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val="en-US" w:eastAsia="ru-RU"/>
              </w:rPr>
              <w:t>19</w:t>
            </w:r>
          </w:p>
        </w:tc>
        <w:tc>
          <w:tcPr>
            <w:tcW w:w="9037" w:type="dxa"/>
            <w:shd w:val="clear" w:color="auto" w:fill="auto"/>
          </w:tcPr>
          <w:p w14:paraId="0CF5CF0A"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510 «Аудиторские задания, выполняемые впервые: остатки на начало периода» (введен в действие на территории Российской Федерации Приказом Минфина России от 09.01.2019 № 2н)</w:t>
            </w:r>
          </w:p>
        </w:tc>
      </w:tr>
      <w:tr w:rsidR="008868F0" w:rsidRPr="008D61B9" w14:paraId="6F0E7C3A" w14:textId="77777777" w:rsidTr="008868F0">
        <w:tc>
          <w:tcPr>
            <w:tcW w:w="534" w:type="dxa"/>
          </w:tcPr>
          <w:p w14:paraId="256411E7" w14:textId="77777777" w:rsidR="008868F0" w:rsidRPr="008D61B9" w:rsidRDefault="008868F0" w:rsidP="00EF794F">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2</w:t>
            </w:r>
            <w:r w:rsidR="00EF794F">
              <w:rPr>
                <w:rFonts w:ascii="Times New Roman" w:eastAsia="Times New Roman" w:hAnsi="Times New Roman" w:cs="Times New Roman"/>
                <w:sz w:val="24"/>
                <w:szCs w:val="24"/>
                <w:lang w:eastAsia="ru-RU"/>
              </w:rPr>
              <w:t>0</w:t>
            </w:r>
          </w:p>
        </w:tc>
        <w:tc>
          <w:tcPr>
            <w:tcW w:w="9037" w:type="dxa"/>
            <w:shd w:val="clear" w:color="auto" w:fill="auto"/>
          </w:tcPr>
          <w:p w14:paraId="0B0F8FDB"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520 «Аналитические процедуры» (введен в действие на территории Российской Федерации Приказом Минфина России от 09.01.2019 № 2н)</w:t>
            </w:r>
          </w:p>
        </w:tc>
      </w:tr>
      <w:tr w:rsidR="008868F0" w:rsidRPr="008D61B9" w14:paraId="635EE6DF" w14:textId="77777777" w:rsidTr="008868F0">
        <w:tc>
          <w:tcPr>
            <w:tcW w:w="534" w:type="dxa"/>
          </w:tcPr>
          <w:p w14:paraId="19C0BBB4" w14:textId="77777777" w:rsidR="008868F0" w:rsidRPr="00EF794F" w:rsidRDefault="008868F0" w:rsidP="00EF794F">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2</w:t>
            </w:r>
            <w:r w:rsidR="00EF794F">
              <w:rPr>
                <w:rFonts w:ascii="Times New Roman" w:eastAsia="Times New Roman" w:hAnsi="Times New Roman" w:cs="Times New Roman"/>
                <w:sz w:val="24"/>
                <w:szCs w:val="24"/>
                <w:lang w:eastAsia="ru-RU"/>
              </w:rPr>
              <w:t>1</w:t>
            </w:r>
          </w:p>
        </w:tc>
        <w:tc>
          <w:tcPr>
            <w:tcW w:w="9037" w:type="dxa"/>
            <w:shd w:val="clear" w:color="auto" w:fill="auto"/>
          </w:tcPr>
          <w:p w14:paraId="11ED9AF8"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530 «Аудиторская выборка» (введен в действие на территории Российской Федерации Приказом Минфина России от 09.01.2019 № 2н)</w:t>
            </w:r>
          </w:p>
        </w:tc>
      </w:tr>
      <w:tr w:rsidR="008868F0" w:rsidRPr="008D61B9" w14:paraId="5EE526A6" w14:textId="77777777" w:rsidTr="008868F0">
        <w:tc>
          <w:tcPr>
            <w:tcW w:w="534" w:type="dxa"/>
          </w:tcPr>
          <w:p w14:paraId="4ACBDD7D" w14:textId="77777777" w:rsidR="008868F0" w:rsidRPr="008D61B9" w:rsidRDefault="008868F0" w:rsidP="00EF794F">
            <w:pPr>
              <w:tabs>
                <w:tab w:val="left" w:pos="8555"/>
              </w:tabs>
              <w:spacing w:after="0" w:line="240" w:lineRule="auto"/>
              <w:rPr>
                <w:rFonts w:ascii="Times New Roman" w:eastAsia="Times New Roman" w:hAnsi="Times New Roman" w:cs="Times New Roman"/>
                <w:sz w:val="24"/>
                <w:szCs w:val="24"/>
                <w:lang w:val="en-US" w:eastAsia="ru-RU"/>
              </w:rPr>
            </w:pPr>
            <w:r w:rsidRPr="008D61B9">
              <w:rPr>
                <w:rFonts w:ascii="Times New Roman" w:eastAsia="Times New Roman" w:hAnsi="Times New Roman" w:cs="Times New Roman"/>
                <w:sz w:val="24"/>
                <w:szCs w:val="24"/>
                <w:lang w:eastAsia="ru-RU"/>
              </w:rPr>
              <w:t>2</w:t>
            </w:r>
            <w:r w:rsidR="00EF794F">
              <w:rPr>
                <w:rFonts w:ascii="Times New Roman" w:eastAsia="Times New Roman" w:hAnsi="Times New Roman" w:cs="Times New Roman"/>
                <w:sz w:val="24"/>
                <w:szCs w:val="24"/>
                <w:lang w:eastAsia="ru-RU"/>
              </w:rPr>
              <w:t>2</w:t>
            </w:r>
          </w:p>
        </w:tc>
        <w:tc>
          <w:tcPr>
            <w:tcW w:w="9037" w:type="dxa"/>
            <w:shd w:val="clear" w:color="auto" w:fill="auto"/>
          </w:tcPr>
          <w:p w14:paraId="09FCF482"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540 (пересмотренный) "Аудит оценочных значений и соответствующего раскрытия информации"</w:t>
            </w:r>
          </w:p>
          <w:p w14:paraId="483CC883"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(введен в действие на территории Российской Федерации Приказом Минфина России от 30.12.2020 N 335н)</w:t>
            </w:r>
          </w:p>
        </w:tc>
      </w:tr>
      <w:tr w:rsidR="008868F0" w:rsidRPr="008D61B9" w14:paraId="1DD05578" w14:textId="77777777" w:rsidTr="008868F0">
        <w:tc>
          <w:tcPr>
            <w:tcW w:w="534" w:type="dxa"/>
          </w:tcPr>
          <w:p w14:paraId="18089F13" w14:textId="77777777" w:rsidR="008868F0" w:rsidRPr="00EF794F" w:rsidRDefault="008868F0" w:rsidP="00EF794F">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2</w:t>
            </w:r>
            <w:r w:rsidR="00EF794F">
              <w:rPr>
                <w:rFonts w:ascii="Times New Roman" w:eastAsia="Times New Roman" w:hAnsi="Times New Roman" w:cs="Times New Roman"/>
                <w:sz w:val="24"/>
                <w:szCs w:val="24"/>
                <w:lang w:eastAsia="ru-RU"/>
              </w:rPr>
              <w:t>3</w:t>
            </w:r>
          </w:p>
        </w:tc>
        <w:tc>
          <w:tcPr>
            <w:tcW w:w="9037" w:type="dxa"/>
            <w:shd w:val="clear" w:color="auto" w:fill="auto"/>
          </w:tcPr>
          <w:p w14:paraId="1DCB5D8B"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550 «Связанные стороны» (введен в действие на территории Российской Федерации Приказом Минфина России от 09.01.2019 № 2н)</w:t>
            </w:r>
          </w:p>
        </w:tc>
      </w:tr>
      <w:tr w:rsidR="008868F0" w:rsidRPr="008D61B9" w14:paraId="599F24A1" w14:textId="77777777" w:rsidTr="008868F0">
        <w:tc>
          <w:tcPr>
            <w:tcW w:w="534" w:type="dxa"/>
          </w:tcPr>
          <w:p w14:paraId="5C6BAA5E" w14:textId="77777777" w:rsidR="008868F0" w:rsidRPr="00EF794F" w:rsidRDefault="008868F0" w:rsidP="00EF794F">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2</w:t>
            </w:r>
            <w:r w:rsidR="00EF794F">
              <w:rPr>
                <w:rFonts w:ascii="Times New Roman" w:eastAsia="Times New Roman" w:hAnsi="Times New Roman" w:cs="Times New Roman"/>
                <w:sz w:val="24"/>
                <w:szCs w:val="24"/>
                <w:lang w:eastAsia="ru-RU"/>
              </w:rPr>
              <w:t>4</w:t>
            </w:r>
          </w:p>
        </w:tc>
        <w:tc>
          <w:tcPr>
            <w:tcW w:w="9037" w:type="dxa"/>
            <w:shd w:val="clear" w:color="auto" w:fill="auto"/>
          </w:tcPr>
          <w:p w14:paraId="2973C6D2"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560 «События после отчетной даты» (введен в действие на территории Российской Федерации Приказом Минфина России от 09.01.2019 № 2н)</w:t>
            </w:r>
          </w:p>
        </w:tc>
      </w:tr>
      <w:tr w:rsidR="008868F0" w:rsidRPr="008D61B9" w14:paraId="2D2F49D5" w14:textId="77777777" w:rsidTr="008868F0">
        <w:tc>
          <w:tcPr>
            <w:tcW w:w="534" w:type="dxa"/>
          </w:tcPr>
          <w:p w14:paraId="494D131F" w14:textId="77777777" w:rsidR="008868F0" w:rsidRPr="00EF794F" w:rsidRDefault="008868F0" w:rsidP="00EF794F">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2</w:t>
            </w:r>
            <w:r w:rsidR="00EF794F">
              <w:rPr>
                <w:rFonts w:ascii="Times New Roman" w:eastAsia="Times New Roman" w:hAnsi="Times New Roman" w:cs="Times New Roman"/>
                <w:sz w:val="24"/>
                <w:szCs w:val="24"/>
                <w:lang w:eastAsia="ru-RU"/>
              </w:rPr>
              <w:t>5</w:t>
            </w:r>
          </w:p>
        </w:tc>
        <w:tc>
          <w:tcPr>
            <w:tcW w:w="9037" w:type="dxa"/>
            <w:shd w:val="clear" w:color="auto" w:fill="auto"/>
          </w:tcPr>
          <w:p w14:paraId="2CE375E9"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570 (пересмотренный) «Непрерывность деятельности» (введен в действие на территории Российской Федерации Приказом Минфина России от 09.01.2019 № 2н)</w:t>
            </w:r>
          </w:p>
        </w:tc>
      </w:tr>
      <w:tr w:rsidR="008868F0" w:rsidRPr="008D61B9" w14:paraId="7AE0A2C7" w14:textId="77777777" w:rsidTr="008868F0">
        <w:tc>
          <w:tcPr>
            <w:tcW w:w="534" w:type="dxa"/>
          </w:tcPr>
          <w:p w14:paraId="0A303039" w14:textId="77777777" w:rsidR="008868F0" w:rsidRPr="00EF794F" w:rsidRDefault="008868F0" w:rsidP="00EF794F">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2</w:t>
            </w:r>
            <w:r w:rsidR="00EF794F">
              <w:rPr>
                <w:rFonts w:ascii="Times New Roman" w:eastAsia="Times New Roman" w:hAnsi="Times New Roman" w:cs="Times New Roman"/>
                <w:sz w:val="24"/>
                <w:szCs w:val="24"/>
                <w:lang w:eastAsia="ru-RU"/>
              </w:rPr>
              <w:t>6</w:t>
            </w:r>
          </w:p>
        </w:tc>
        <w:tc>
          <w:tcPr>
            <w:tcW w:w="9037" w:type="dxa"/>
            <w:shd w:val="clear" w:color="auto" w:fill="auto"/>
          </w:tcPr>
          <w:p w14:paraId="75B6A4E4"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580 «Письменные заявления» (введен в действие на территории Российской Федерации Приказом Минфина России от 09.01.2019 № 2н)</w:t>
            </w:r>
          </w:p>
        </w:tc>
      </w:tr>
      <w:tr w:rsidR="008868F0" w:rsidRPr="008D61B9" w14:paraId="2694CDF8" w14:textId="77777777" w:rsidTr="008868F0">
        <w:tc>
          <w:tcPr>
            <w:tcW w:w="534" w:type="dxa"/>
          </w:tcPr>
          <w:p w14:paraId="16D1B87D" w14:textId="77777777" w:rsidR="008868F0" w:rsidRPr="00EF794F" w:rsidRDefault="008868F0" w:rsidP="00EF794F">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2</w:t>
            </w:r>
            <w:r w:rsidR="00EF794F">
              <w:rPr>
                <w:rFonts w:ascii="Times New Roman" w:eastAsia="Times New Roman" w:hAnsi="Times New Roman" w:cs="Times New Roman"/>
                <w:sz w:val="24"/>
                <w:szCs w:val="24"/>
                <w:lang w:eastAsia="ru-RU"/>
              </w:rPr>
              <w:t>7</w:t>
            </w:r>
          </w:p>
        </w:tc>
        <w:tc>
          <w:tcPr>
            <w:tcW w:w="9037" w:type="dxa"/>
            <w:shd w:val="clear" w:color="auto" w:fill="auto"/>
          </w:tcPr>
          <w:p w14:paraId="069F4132" w14:textId="77777777" w:rsidR="008868F0" w:rsidRPr="008D61B9" w:rsidRDefault="00EF1AFB" w:rsidP="008868F0">
            <w:pPr>
              <w:tabs>
                <w:tab w:val="left" w:pos="8555"/>
              </w:tabs>
              <w:spacing w:after="0" w:line="240" w:lineRule="auto"/>
              <w:rPr>
                <w:rFonts w:ascii="Times New Roman" w:eastAsia="Times New Roman" w:hAnsi="Times New Roman" w:cs="Times New Roman"/>
                <w:sz w:val="24"/>
                <w:szCs w:val="24"/>
                <w:lang w:eastAsia="ru-RU"/>
              </w:rPr>
            </w:pPr>
            <w:r w:rsidRPr="00EF1AFB">
              <w:rPr>
                <w:rFonts w:ascii="Times New Roman" w:eastAsia="Times New Roman" w:hAnsi="Times New Roman" w:cs="Times New Roman"/>
                <w:sz w:val="24"/>
                <w:szCs w:val="24"/>
                <w:lang w:eastAsia="ru-RU"/>
              </w:rPr>
              <w:t>Международный стандарт аудита 600 (пересмотренный) "Особенности аудита финансовой отчетности группы (включая работу аудиторов компонентов)" (введен в действие на территории Российской Федерации Приказом Минфина России от 16.10.2023 N 166н)</w:t>
            </w:r>
          </w:p>
        </w:tc>
      </w:tr>
      <w:tr w:rsidR="008868F0" w:rsidRPr="008D61B9" w14:paraId="49CD6C58" w14:textId="77777777" w:rsidTr="008868F0">
        <w:tc>
          <w:tcPr>
            <w:tcW w:w="534" w:type="dxa"/>
          </w:tcPr>
          <w:p w14:paraId="35AE5C6A" w14:textId="77777777" w:rsidR="008868F0" w:rsidRPr="00EF794F" w:rsidRDefault="008868F0" w:rsidP="00EF794F">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2</w:t>
            </w:r>
            <w:r w:rsidR="00EF794F">
              <w:rPr>
                <w:rFonts w:ascii="Times New Roman" w:eastAsia="Times New Roman" w:hAnsi="Times New Roman" w:cs="Times New Roman"/>
                <w:sz w:val="24"/>
                <w:szCs w:val="24"/>
                <w:lang w:eastAsia="ru-RU"/>
              </w:rPr>
              <w:t>8</w:t>
            </w:r>
          </w:p>
        </w:tc>
        <w:tc>
          <w:tcPr>
            <w:tcW w:w="9037" w:type="dxa"/>
            <w:shd w:val="clear" w:color="auto" w:fill="auto"/>
          </w:tcPr>
          <w:p w14:paraId="7D1C269F" w14:textId="798FD3EC" w:rsidR="008868F0"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 xml:space="preserve">Международный стандарт аудита 610 </w:t>
            </w:r>
            <w:r w:rsidR="00CE7618">
              <w:rPr>
                <w:rFonts w:ascii="Times New Roman" w:eastAsia="Times New Roman" w:hAnsi="Times New Roman" w:cs="Times New Roman"/>
                <w:sz w:val="24"/>
                <w:szCs w:val="24"/>
                <w:lang w:eastAsia="ru-RU"/>
              </w:rPr>
              <w:t>(</w:t>
            </w:r>
            <w:r w:rsidR="00F52D6F" w:rsidRPr="008A2BBA">
              <w:rPr>
                <w:rFonts w:ascii="Times New Roman" w:eastAsia="Times New Roman" w:hAnsi="Times New Roman" w:cs="Times New Roman"/>
                <w:sz w:val="24"/>
                <w:szCs w:val="24"/>
                <w:lang w:eastAsia="ru-RU"/>
              </w:rPr>
              <w:t>пересмотренный, 2013 г</w:t>
            </w:r>
            <w:r w:rsidR="00F52D6F">
              <w:rPr>
                <w:rFonts w:ascii="Times New Roman" w:eastAsia="Times New Roman" w:hAnsi="Times New Roman" w:cs="Times New Roman"/>
                <w:sz w:val="24"/>
                <w:szCs w:val="24"/>
                <w:lang w:eastAsia="ru-RU"/>
              </w:rPr>
              <w:t>.</w:t>
            </w:r>
            <w:r w:rsidR="00CE7618">
              <w:rPr>
                <w:rFonts w:ascii="Times New Roman" w:eastAsia="Times New Roman" w:hAnsi="Times New Roman" w:cs="Times New Roman"/>
                <w:sz w:val="24"/>
                <w:szCs w:val="24"/>
                <w:lang w:eastAsia="ru-RU"/>
              </w:rPr>
              <w:t>)</w:t>
            </w:r>
            <w:r w:rsidR="008A2BBA">
              <w:rPr>
                <w:rFonts w:ascii="Times New Roman" w:eastAsia="Times New Roman" w:hAnsi="Times New Roman" w:cs="Times New Roman"/>
                <w:sz w:val="24"/>
                <w:szCs w:val="24"/>
                <w:lang w:eastAsia="ru-RU"/>
              </w:rPr>
              <w:t xml:space="preserve"> </w:t>
            </w:r>
            <w:r w:rsidRPr="008D61B9">
              <w:rPr>
                <w:rFonts w:ascii="Times New Roman" w:eastAsia="Times New Roman" w:hAnsi="Times New Roman" w:cs="Times New Roman"/>
                <w:sz w:val="24"/>
                <w:szCs w:val="24"/>
                <w:lang w:eastAsia="ru-RU"/>
              </w:rPr>
              <w:t>«Использование работы внутренних аудиторов» (введен в действие на территории Российской Федерации Приказом Минфина России от 09.01.2019 № 2н)</w:t>
            </w:r>
          </w:p>
          <w:p w14:paraId="3C0292FB" w14:textId="77777777" w:rsidR="007069FA" w:rsidRPr="008D61B9" w:rsidRDefault="007069FA" w:rsidP="008868F0">
            <w:pPr>
              <w:tabs>
                <w:tab w:val="left" w:pos="8555"/>
              </w:tabs>
              <w:spacing w:after="0" w:line="240" w:lineRule="auto"/>
              <w:rPr>
                <w:rFonts w:ascii="Times New Roman" w:eastAsia="Times New Roman" w:hAnsi="Times New Roman" w:cs="Times New Roman"/>
                <w:sz w:val="24"/>
                <w:szCs w:val="24"/>
                <w:lang w:eastAsia="ru-RU"/>
              </w:rPr>
            </w:pPr>
          </w:p>
        </w:tc>
      </w:tr>
      <w:tr w:rsidR="008868F0" w:rsidRPr="008D61B9" w14:paraId="65A8F8C0" w14:textId="77777777" w:rsidTr="008868F0">
        <w:tc>
          <w:tcPr>
            <w:tcW w:w="534" w:type="dxa"/>
          </w:tcPr>
          <w:p w14:paraId="68C2388B" w14:textId="77777777" w:rsidR="008868F0" w:rsidRPr="00EF794F" w:rsidRDefault="008868F0" w:rsidP="00EF794F">
            <w:pPr>
              <w:tabs>
                <w:tab w:val="left" w:pos="8555"/>
              </w:tabs>
              <w:spacing w:after="0" w:line="240" w:lineRule="auto"/>
              <w:rPr>
                <w:rFonts w:ascii="Times New Roman" w:eastAsia="Times New Roman" w:hAnsi="Times New Roman" w:cs="Times New Roman"/>
                <w:sz w:val="24"/>
                <w:szCs w:val="24"/>
                <w:lang w:eastAsia="ru-RU"/>
              </w:rPr>
            </w:pPr>
            <w:r w:rsidRPr="00CE7618">
              <w:rPr>
                <w:rFonts w:ascii="Times New Roman" w:eastAsia="Times New Roman" w:hAnsi="Times New Roman" w:cs="Times New Roman"/>
                <w:sz w:val="24"/>
                <w:szCs w:val="24"/>
                <w:lang w:eastAsia="ru-RU"/>
              </w:rPr>
              <w:t>2</w:t>
            </w:r>
            <w:r w:rsidR="00EF794F">
              <w:rPr>
                <w:rFonts w:ascii="Times New Roman" w:eastAsia="Times New Roman" w:hAnsi="Times New Roman" w:cs="Times New Roman"/>
                <w:sz w:val="24"/>
                <w:szCs w:val="24"/>
                <w:lang w:eastAsia="ru-RU"/>
              </w:rPr>
              <w:t>9</w:t>
            </w:r>
          </w:p>
        </w:tc>
        <w:tc>
          <w:tcPr>
            <w:tcW w:w="9037" w:type="dxa"/>
            <w:shd w:val="clear" w:color="auto" w:fill="auto"/>
          </w:tcPr>
          <w:p w14:paraId="7E001EC2"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620 «Использование работы эксперта аудитора» (введен в действие на территории Российской Федерации Приказом Минфина России от 09.01.2019 № 2н)</w:t>
            </w:r>
          </w:p>
        </w:tc>
      </w:tr>
      <w:tr w:rsidR="008868F0" w:rsidRPr="008D61B9" w14:paraId="77785733" w14:textId="77777777" w:rsidTr="008868F0">
        <w:tc>
          <w:tcPr>
            <w:tcW w:w="534" w:type="dxa"/>
          </w:tcPr>
          <w:p w14:paraId="1E5BDCC1" w14:textId="77777777" w:rsidR="008868F0" w:rsidRPr="00EF794F" w:rsidRDefault="00EF794F"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9037" w:type="dxa"/>
            <w:shd w:val="clear" w:color="auto" w:fill="auto"/>
          </w:tcPr>
          <w:p w14:paraId="4530AD62"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710 «Сравнительная информация - сопоставимые показатели и сравнительная финансовая отчетность» (введен в действие на территории Российской Федерации Приказом Минфина России от 09.01.2019 № 2н)</w:t>
            </w:r>
          </w:p>
        </w:tc>
      </w:tr>
      <w:tr w:rsidR="008868F0" w:rsidRPr="008D61B9" w14:paraId="38DB7165" w14:textId="77777777" w:rsidTr="008868F0">
        <w:tc>
          <w:tcPr>
            <w:tcW w:w="534" w:type="dxa"/>
          </w:tcPr>
          <w:p w14:paraId="5EB62E1F" w14:textId="77777777" w:rsidR="008868F0" w:rsidRPr="008D61B9" w:rsidRDefault="008868F0" w:rsidP="00EF794F">
            <w:pPr>
              <w:autoSpaceDE w:val="0"/>
              <w:autoSpaceDN w:val="0"/>
              <w:adjustRightInd w:val="0"/>
              <w:spacing w:after="0" w:line="240" w:lineRule="auto"/>
              <w:rPr>
                <w:rFonts w:ascii="Times New Roman" w:hAnsi="Times New Roman" w:cs="Times New Roman"/>
                <w:sz w:val="24"/>
                <w:szCs w:val="24"/>
                <w:lang w:val="en-US"/>
              </w:rPr>
            </w:pPr>
            <w:r w:rsidRPr="008D61B9">
              <w:rPr>
                <w:rFonts w:ascii="Times New Roman" w:hAnsi="Times New Roman" w:cs="Times New Roman"/>
                <w:sz w:val="24"/>
                <w:szCs w:val="24"/>
              </w:rPr>
              <w:t>3</w:t>
            </w:r>
            <w:r w:rsidR="00EF794F">
              <w:rPr>
                <w:rFonts w:ascii="Times New Roman" w:hAnsi="Times New Roman" w:cs="Times New Roman"/>
                <w:sz w:val="24"/>
                <w:szCs w:val="24"/>
              </w:rPr>
              <w:t>1</w:t>
            </w:r>
          </w:p>
        </w:tc>
        <w:tc>
          <w:tcPr>
            <w:tcW w:w="9037" w:type="dxa"/>
            <w:shd w:val="clear" w:color="auto" w:fill="auto"/>
          </w:tcPr>
          <w:p w14:paraId="622557AF" w14:textId="77777777" w:rsidR="008868F0" w:rsidRDefault="008868F0" w:rsidP="008868F0">
            <w:pPr>
              <w:autoSpaceDE w:val="0"/>
              <w:autoSpaceDN w:val="0"/>
              <w:adjustRightInd w:val="0"/>
              <w:spacing w:after="0" w:line="240" w:lineRule="auto"/>
              <w:jc w:val="both"/>
              <w:rPr>
                <w:rFonts w:ascii="Times New Roman" w:hAnsi="Times New Roman" w:cs="Times New Roman"/>
                <w:sz w:val="24"/>
                <w:szCs w:val="24"/>
              </w:rPr>
            </w:pPr>
            <w:r w:rsidRPr="008A2BBA">
              <w:rPr>
                <w:rFonts w:ascii="Times New Roman" w:hAnsi="Times New Roman" w:cs="Times New Roman"/>
                <w:sz w:val="24"/>
                <w:szCs w:val="24"/>
              </w:rPr>
              <w:t>Федеральный закон от 07.08.2001 № 115-ФЗ «О противодействии легализации (отмыванию) доходов, полученных преступным путем, и финансированию терроризма»</w:t>
            </w:r>
            <w:r w:rsidR="00056DC5" w:rsidRPr="008A2BBA">
              <w:rPr>
                <w:rFonts w:ascii="Times New Roman" w:hAnsi="Times New Roman" w:cs="Times New Roman"/>
                <w:sz w:val="24"/>
                <w:szCs w:val="24"/>
              </w:rPr>
              <w:t xml:space="preserve"> </w:t>
            </w:r>
          </w:p>
          <w:p w14:paraId="0E143900" w14:textId="2497590C" w:rsidR="003607EC" w:rsidRPr="00D40601" w:rsidRDefault="003607EC" w:rsidP="008868F0">
            <w:pPr>
              <w:autoSpaceDE w:val="0"/>
              <w:autoSpaceDN w:val="0"/>
              <w:adjustRightInd w:val="0"/>
              <w:spacing w:after="0" w:line="240" w:lineRule="auto"/>
              <w:jc w:val="both"/>
              <w:rPr>
                <w:rFonts w:ascii="Times New Roman" w:hAnsi="Times New Roman" w:cs="Times New Roman"/>
                <w:sz w:val="24"/>
                <w:szCs w:val="24"/>
                <w:highlight w:val="cyan"/>
              </w:rPr>
            </w:pPr>
          </w:p>
        </w:tc>
      </w:tr>
      <w:tr w:rsidR="008868F0" w:rsidRPr="008D61B9" w14:paraId="391CDE1D" w14:textId="77777777" w:rsidTr="008868F0">
        <w:tc>
          <w:tcPr>
            <w:tcW w:w="534" w:type="dxa"/>
          </w:tcPr>
          <w:p w14:paraId="5599F29A" w14:textId="77777777" w:rsidR="008868F0" w:rsidRPr="008D61B9" w:rsidRDefault="008868F0" w:rsidP="00EF794F">
            <w:pPr>
              <w:autoSpaceDE w:val="0"/>
              <w:autoSpaceDN w:val="0"/>
              <w:adjustRightInd w:val="0"/>
              <w:spacing w:after="0" w:line="240" w:lineRule="auto"/>
              <w:jc w:val="both"/>
              <w:rPr>
                <w:rFonts w:ascii="Times New Roman" w:hAnsi="Times New Roman" w:cs="Times New Roman"/>
                <w:sz w:val="24"/>
                <w:szCs w:val="24"/>
                <w:lang w:val="en-US"/>
              </w:rPr>
            </w:pPr>
            <w:r w:rsidRPr="008D61B9">
              <w:rPr>
                <w:rFonts w:ascii="Times New Roman" w:hAnsi="Times New Roman" w:cs="Times New Roman"/>
                <w:sz w:val="24"/>
                <w:szCs w:val="24"/>
              </w:rPr>
              <w:lastRenderedPageBreak/>
              <w:t>3</w:t>
            </w:r>
            <w:r w:rsidR="00EF794F">
              <w:rPr>
                <w:rFonts w:ascii="Times New Roman" w:hAnsi="Times New Roman" w:cs="Times New Roman"/>
                <w:sz w:val="24"/>
                <w:szCs w:val="24"/>
              </w:rPr>
              <w:t>2</w:t>
            </w:r>
          </w:p>
        </w:tc>
        <w:tc>
          <w:tcPr>
            <w:tcW w:w="9037" w:type="dxa"/>
            <w:shd w:val="clear" w:color="auto" w:fill="auto"/>
          </w:tcPr>
          <w:p w14:paraId="0DFCDFA8" w14:textId="77777777" w:rsidR="008868F0" w:rsidRPr="008D61B9" w:rsidRDefault="008868F0" w:rsidP="008868F0">
            <w:pPr>
              <w:autoSpaceDE w:val="0"/>
              <w:autoSpaceDN w:val="0"/>
              <w:adjustRightInd w:val="0"/>
              <w:spacing w:after="0" w:line="240" w:lineRule="auto"/>
              <w:jc w:val="both"/>
              <w:rPr>
                <w:rFonts w:ascii="Times New Roman" w:hAnsi="Times New Roman" w:cs="Times New Roman"/>
                <w:sz w:val="24"/>
                <w:szCs w:val="24"/>
                <w:lang w:eastAsia="ru-RU"/>
              </w:rPr>
            </w:pPr>
            <w:r w:rsidRPr="008D61B9">
              <w:rPr>
                <w:rFonts w:ascii="Times New Roman" w:hAnsi="Times New Roman" w:cs="Times New Roman"/>
                <w:sz w:val="24"/>
                <w:szCs w:val="24"/>
              </w:rPr>
              <w:t>Федеральный закон от 25.12.2008 № 273-ФЗ «О противодействии коррупции»</w:t>
            </w:r>
          </w:p>
        </w:tc>
      </w:tr>
      <w:tr w:rsidR="008868F0" w:rsidRPr="008D61B9" w14:paraId="6532D4D1" w14:textId="77777777" w:rsidTr="008868F0">
        <w:tc>
          <w:tcPr>
            <w:tcW w:w="534" w:type="dxa"/>
          </w:tcPr>
          <w:p w14:paraId="6476C743" w14:textId="4F92F22D" w:rsidR="008868F0" w:rsidRPr="00EF794F" w:rsidRDefault="008868F0" w:rsidP="008868F0">
            <w:pPr>
              <w:autoSpaceDE w:val="0"/>
              <w:autoSpaceDN w:val="0"/>
              <w:adjustRightInd w:val="0"/>
              <w:spacing w:after="0" w:line="240" w:lineRule="auto"/>
              <w:jc w:val="both"/>
              <w:rPr>
                <w:rFonts w:ascii="Times New Roman" w:hAnsi="Times New Roman" w:cs="Times New Roman"/>
                <w:sz w:val="24"/>
                <w:szCs w:val="24"/>
                <w:lang w:eastAsia="ru-RU"/>
              </w:rPr>
            </w:pPr>
            <w:r w:rsidRPr="008D61B9">
              <w:rPr>
                <w:rFonts w:ascii="Times New Roman" w:hAnsi="Times New Roman" w:cs="Times New Roman"/>
                <w:sz w:val="24"/>
                <w:szCs w:val="24"/>
                <w:lang w:eastAsia="ru-RU"/>
              </w:rPr>
              <w:t>3</w:t>
            </w:r>
            <w:r w:rsidR="00056DC5">
              <w:rPr>
                <w:rFonts w:ascii="Times New Roman" w:hAnsi="Times New Roman" w:cs="Times New Roman"/>
                <w:sz w:val="24"/>
                <w:szCs w:val="24"/>
                <w:lang w:eastAsia="ru-RU"/>
              </w:rPr>
              <w:t>3</w:t>
            </w:r>
          </w:p>
        </w:tc>
        <w:tc>
          <w:tcPr>
            <w:tcW w:w="9037" w:type="dxa"/>
            <w:shd w:val="clear" w:color="auto" w:fill="auto"/>
          </w:tcPr>
          <w:p w14:paraId="3BC73B18" w14:textId="50AAFB32" w:rsidR="008868F0" w:rsidRPr="00C14452" w:rsidRDefault="008868F0" w:rsidP="008868F0">
            <w:pPr>
              <w:autoSpaceDE w:val="0"/>
              <w:autoSpaceDN w:val="0"/>
              <w:adjustRightInd w:val="0"/>
              <w:spacing w:after="0" w:line="240" w:lineRule="auto"/>
              <w:jc w:val="both"/>
              <w:rPr>
                <w:rFonts w:ascii="Times New Roman" w:hAnsi="Times New Roman" w:cs="Times New Roman"/>
                <w:sz w:val="24"/>
                <w:szCs w:val="24"/>
                <w:lang w:eastAsia="ru-RU"/>
              </w:rPr>
            </w:pPr>
            <w:r w:rsidRPr="00C14452">
              <w:rPr>
                <w:rFonts w:ascii="Times New Roman" w:hAnsi="Times New Roman" w:cs="Times New Roman"/>
                <w:sz w:val="24"/>
                <w:szCs w:val="24"/>
                <w:lang w:eastAsia="ru-RU"/>
              </w:rPr>
              <w:t>Информационное сообщение Минфина России от 09.09.2021 № ИС-АУДИТ-47 «Новое в аудиторском законодательстве: факты и комментарии»</w:t>
            </w:r>
            <w:r w:rsidR="00CE7618">
              <w:rPr>
                <w:rFonts w:ascii="Times New Roman" w:hAnsi="Times New Roman" w:cs="Times New Roman"/>
                <w:sz w:val="24"/>
                <w:szCs w:val="24"/>
              </w:rPr>
              <w:t xml:space="preserve"> </w:t>
            </w:r>
            <w:r w:rsidR="00CE7618" w:rsidRPr="008A2BBA">
              <w:rPr>
                <w:rFonts w:ascii="Times New Roman" w:hAnsi="Times New Roman" w:cs="Times New Roman"/>
                <w:sz w:val="24"/>
                <w:szCs w:val="24"/>
              </w:rPr>
              <w:t>(редакция на 01.01.2026)</w:t>
            </w:r>
          </w:p>
        </w:tc>
      </w:tr>
      <w:tr w:rsidR="008868F0" w:rsidRPr="008D61B9" w14:paraId="7C9318EB" w14:textId="77777777" w:rsidTr="008868F0">
        <w:tc>
          <w:tcPr>
            <w:tcW w:w="534" w:type="dxa"/>
          </w:tcPr>
          <w:p w14:paraId="6A1B529B" w14:textId="5EE05C34" w:rsidR="008868F0" w:rsidRPr="00EF794F" w:rsidRDefault="008868F0" w:rsidP="00EF794F">
            <w:pPr>
              <w:autoSpaceDE w:val="0"/>
              <w:autoSpaceDN w:val="0"/>
              <w:adjustRightInd w:val="0"/>
              <w:spacing w:after="0" w:line="240" w:lineRule="auto"/>
              <w:rPr>
                <w:rFonts w:ascii="Times New Roman" w:hAnsi="Times New Roman" w:cs="Times New Roman"/>
                <w:sz w:val="24"/>
                <w:szCs w:val="24"/>
                <w:lang w:eastAsia="ru-RU"/>
              </w:rPr>
            </w:pPr>
            <w:r w:rsidRPr="008D61B9">
              <w:rPr>
                <w:rFonts w:ascii="Times New Roman" w:hAnsi="Times New Roman" w:cs="Times New Roman"/>
                <w:sz w:val="24"/>
                <w:szCs w:val="24"/>
                <w:lang w:eastAsia="ru-RU"/>
              </w:rPr>
              <w:t>3</w:t>
            </w:r>
            <w:r w:rsidR="00056DC5">
              <w:rPr>
                <w:rFonts w:ascii="Times New Roman" w:hAnsi="Times New Roman" w:cs="Times New Roman"/>
                <w:sz w:val="24"/>
                <w:szCs w:val="24"/>
                <w:lang w:eastAsia="ru-RU"/>
              </w:rPr>
              <w:t>4</w:t>
            </w:r>
          </w:p>
        </w:tc>
        <w:tc>
          <w:tcPr>
            <w:tcW w:w="9037" w:type="dxa"/>
            <w:shd w:val="clear" w:color="auto" w:fill="auto"/>
          </w:tcPr>
          <w:p w14:paraId="353CE7BD" w14:textId="77777777" w:rsidR="008868F0" w:rsidRPr="008D61B9" w:rsidRDefault="008868F0" w:rsidP="008868F0">
            <w:pPr>
              <w:autoSpaceDE w:val="0"/>
              <w:autoSpaceDN w:val="0"/>
              <w:adjustRightInd w:val="0"/>
              <w:spacing w:after="0" w:line="240" w:lineRule="auto"/>
              <w:rPr>
                <w:rFonts w:ascii="Times New Roman" w:hAnsi="Times New Roman" w:cs="Times New Roman"/>
                <w:sz w:val="24"/>
                <w:szCs w:val="24"/>
                <w:lang w:eastAsia="ru-RU"/>
              </w:rPr>
            </w:pPr>
            <w:r w:rsidRPr="008D61B9">
              <w:rPr>
                <w:rFonts w:ascii="Times New Roman" w:hAnsi="Times New Roman" w:cs="Times New Roman"/>
                <w:sz w:val="24"/>
                <w:szCs w:val="24"/>
                <w:lang w:eastAsia="ru-RU"/>
              </w:rPr>
              <w:t>Методические рекомендации по организации и осуществлению аудиторскими организациями и индивидуальными аудиторами противодействия коррупции</w:t>
            </w:r>
            <w:r w:rsidRPr="008D61B9">
              <w:rPr>
                <w:rFonts w:ascii="Times New Roman" w:hAnsi="Times New Roman" w:cs="Times New Roman"/>
                <w:sz w:val="24"/>
                <w:szCs w:val="24"/>
                <w:lang w:eastAsia="ru-RU"/>
              </w:rPr>
              <w:br/>
              <w:t>(приложение № 1 к протоколу заседания Совета по аудиторской деятельности от 06.06.2017 № 34)</w:t>
            </w:r>
          </w:p>
        </w:tc>
      </w:tr>
      <w:tr w:rsidR="008868F0" w:rsidRPr="008D61B9" w14:paraId="4C9584D3" w14:textId="77777777" w:rsidTr="008868F0">
        <w:tc>
          <w:tcPr>
            <w:tcW w:w="534" w:type="dxa"/>
          </w:tcPr>
          <w:p w14:paraId="322FF8B7" w14:textId="497077F5" w:rsidR="008868F0" w:rsidRPr="00EF794F" w:rsidRDefault="008868F0" w:rsidP="00056DC5">
            <w:pPr>
              <w:autoSpaceDE w:val="0"/>
              <w:autoSpaceDN w:val="0"/>
              <w:adjustRightInd w:val="0"/>
              <w:spacing w:after="0" w:line="240" w:lineRule="auto"/>
              <w:rPr>
                <w:rFonts w:ascii="Times New Roman" w:hAnsi="Times New Roman" w:cs="Times New Roman"/>
                <w:sz w:val="24"/>
                <w:szCs w:val="24"/>
                <w:lang w:eastAsia="ru-RU"/>
              </w:rPr>
            </w:pPr>
            <w:r w:rsidRPr="008D61B9">
              <w:rPr>
                <w:rFonts w:ascii="Times New Roman" w:hAnsi="Times New Roman" w:cs="Times New Roman"/>
                <w:sz w:val="24"/>
                <w:szCs w:val="24"/>
                <w:lang w:eastAsia="ru-RU"/>
              </w:rPr>
              <w:t>3</w:t>
            </w:r>
            <w:r w:rsidR="00056DC5">
              <w:rPr>
                <w:rFonts w:ascii="Times New Roman" w:hAnsi="Times New Roman" w:cs="Times New Roman"/>
                <w:sz w:val="24"/>
                <w:szCs w:val="24"/>
                <w:lang w:eastAsia="ru-RU"/>
              </w:rPr>
              <w:t>5</w:t>
            </w:r>
          </w:p>
        </w:tc>
        <w:tc>
          <w:tcPr>
            <w:tcW w:w="9037" w:type="dxa"/>
            <w:shd w:val="clear" w:color="auto" w:fill="auto"/>
          </w:tcPr>
          <w:p w14:paraId="75655C5E" w14:textId="77777777" w:rsidR="008868F0" w:rsidRPr="008D61B9" w:rsidRDefault="008868F0" w:rsidP="008868F0">
            <w:pPr>
              <w:autoSpaceDE w:val="0"/>
              <w:autoSpaceDN w:val="0"/>
              <w:adjustRightInd w:val="0"/>
              <w:spacing w:after="0" w:line="240" w:lineRule="auto"/>
              <w:rPr>
                <w:rFonts w:ascii="Times New Roman" w:hAnsi="Times New Roman" w:cs="Times New Roman"/>
                <w:sz w:val="24"/>
                <w:szCs w:val="24"/>
                <w:lang w:eastAsia="ru-RU"/>
              </w:rPr>
            </w:pPr>
            <w:r w:rsidRPr="008D61B9">
              <w:rPr>
                <w:rFonts w:ascii="Times New Roman" w:hAnsi="Times New Roman" w:cs="Times New Roman"/>
                <w:sz w:val="24"/>
                <w:szCs w:val="24"/>
                <w:lang w:eastAsia="ru-RU"/>
              </w:rPr>
              <w:t>Методические рекомендации аудиторским организациям и индивидуальным аудиторам по тематике противодействия подкупу иностранных должностных лиц при осуществлении международных коммерческих сделок (приложение № 2 к протоколу заседания Совета по аудиторской деятельности от 06.06.2017 № 34)</w:t>
            </w:r>
          </w:p>
        </w:tc>
      </w:tr>
      <w:tr w:rsidR="008868F0" w:rsidRPr="008D61B9" w14:paraId="37F36E0D" w14:textId="77777777" w:rsidTr="008868F0">
        <w:tc>
          <w:tcPr>
            <w:tcW w:w="534" w:type="dxa"/>
          </w:tcPr>
          <w:p w14:paraId="1F15641A" w14:textId="77777777" w:rsidR="008868F0" w:rsidRPr="008D61B9" w:rsidRDefault="008868F0" w:rsidP="008868F0">
            <w:pPr>
              <w:keepNext/>
              <w:keepLines/>
              <w:spacing w:after="0" w:line="240" w:lineRule="auto"/>
              <w:outlineLvl w:val="0"/>
              <w:rPr>
                <w:rFonts w:ascii="Times New Roman" w:eastAsiaTheme="majorEastAsia" w:hAnsi="Times New Roman" w:cs="Times New Roman"/>
                <w:b/>
                <w:bCs/>
                <w:sz w:val="28"/>
                <w:szCs w:val="28"/>
              </w:rPr>
            </w:pPr>
          </w:p>
        </w:tc>
        <w:tc>
          <w:tcPr>
            <w:tcW w:w="9037" w:type="dxa"/>
            <w:shd w:val="clear" w:color="auto" w:fill="auto"/>
          </w:tcPr>
          <w:p w14:paraId="12ADFDEF" w14:textId="77777777" w:rsidR="008868F0" w:rsidRPr="009B3E9E" w:rsidRDefault="008868F0" w:rsidP="008868F0">
            <w:pPr>
              <w:keepNext/>
              <w:keepLines/>
              <w:spacing w:after="0" w:line="240" w:lineRule="auto"/>
              <w:outlineLvl w:val="0"/>
              <w:rPr>
                <w:rFonts w:ascii="Times New Roman" w:eastAsia="Times New Roman" w:hAnsi="Times New Roman" w:cs="Times New Roman"/>
                <w:b/>
                <w:bCs/>
                <w:sz w:val="24"/>
                <w:szCs w:val="24"/>
                <w:lang w:eastAsia="ru-RU"/>
              </w:rPr>
            </w:pPr>
            <w:r w:rsidRPr="009B3E9E">
              <w:rPr>
                <w:rFonts w:ascii="Times New Roman" w:eastAsiaTheme="majorEastAsia" w:hAnsi="Times New Roman" w:cs="Times New Roman"/>
                <w:b/>
                <w:bCs/>
                <w:sz w:val="24"/>
                <w:szCs w:val="24"/>
              </w:rPr>
              <w:t>Раздел 4. Выводы и составление заключений по итогам аудита</w:t>
            </w:r>
          </w:p>
        </w:tc>
      </w:tr>
      <w:tr w:rsidR="008868F0" w:rsidRPr="008D61B9" w14:paraId="6EC4A821" w14:textId="77777777" w:rsidTr="008868F0">
        <w:tc>
          <w:tcPr>
            <w:tcW w:w="534" w:type="dxa"/>
          </w:tcPr>
          <w:p w14:paraId="10D1B35B" w14:textId="51A88FC9" w:rsidR="008868F0" w:rsidRPr="00EF794F" w:rsidRDefault="008868F0" w:rsidP="00056DC5">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3</w:t>
            </w:r>
            <w:r w:rsidR="00056DC5">
              <w:rPr>
                <w:rFonts w:ascii="Times New Roman" w:eastAsia="Times New Roman" w:hAnsi="Times New Roman" w:cs="Times New Roman"/>
                <w:sz w:val="24"/>
                <w:szCs w:val="24"/>
                <w:lang w:eastAsia="ru-RU"/>
              </w:rPr>
              <w:t>6</w:t>
            </w:r>
          </w:p>
        </w:tc>
        <w:tc>
          <w:tcPr>
            <w:tcW w:w="9037" w:type="dxa"/>
            <w:shd w:val="clear" w:color="auto" w:fill="auto"/>
          </w:tcPr>
          <w:p w14:paraId="57DA5A3D"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260 (пересмотренный) «Информационное взаимодействие с лицами, отвечающими за корпоративное управление» (введен в действие на территории Российской Федерации Приказом Минфина России от 09.01.2019 № 2н)</w:t>
            </w:r>
          </w:p>
        </w:tc>
      </w:tr>
      <w:tr w:rsidR="008868F0" w:rsidRPr="008D61B9" w14:paraId="5F3AA62E" w14:textId="77777777" w:rsidTr="008868F0">
        <w:tc>
          <w:tcPr>
            <w:tcW w:w="534" w:type="dxa"/>
          </w:tcPr>
          <w:p w14:paraId="0972EF41" w14:textId="1D8D45AE" w:rsidR="008868F0" w:rsidRPr="00EF794F" w:rsidRDefault="00EF794F" w:rsidP="00056DC5">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3</w:t>
            </w:r>
            <w:r w:rsidR="00056DC5">
              <w:rPr>
                <w:rFonts w:ascii="Times New Roman" w:eastAsia="Times New Roman" w:hAnsi="Times New Roman" w:cs="Times New Roman"/>
                <w:sz w:val="24"/>
                <w:szCs w:val="24"/>
                <w:lang w:eastAsia="ru-RU"/>
              </w:rPr>
              <w:t>7</w:t>
            </w:r>
          </w:p>
        </w:tc>
        <w:tc>
          <w:tcPr>
            <w:tcW w:w="9037" w:type="dxa"/>
            <w:shd w:val="clear" w:color="auto" w:fill="auto"/>
          </w:tcPr>
          <w:p w14:paraId="19514E6F"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265 «Информирование лиц, отвечающих за корпоративное управление, и руководства о недостатках в системе внутреннего контроля» (введен в действие на территории Российской Федерации Приказом Минфина России от 09.01.2019 № 2н)</w:t>
            </w:r>
          </w:p>
        </w:tc>
      </w:tr>
      <w:tr w:rsidR="008868F0" w:rsidRPr="008D61B9" w14:paraId="47263F65" w14:textId="77777777" w:rsidTr="008868F0">
        <w:tc>
          <w:tcPr>
            <w:tcW w:w="534" w:type="dxa"/>
          </w:tcPr>
          <w:p w14:paraId="680612D8" w14:textId="34664DA5" w:rsidR="008868F0" w:rsidRPr="00EF794F" w:rsidRDefault="00EF794F" w:rsidP="00056DC5">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3</w:t>
            </w:r>
            <w:r w:rsidR="00056DC5">
              <w:rPr>
                <w:rFonts w:ascii="Times New Roman" w:eastAsia="Times New Roman" w:hAnsi="Times New Roman" w:cs="Times New Roman"/>
                <w:sz w:val="24"/>
                <w:szCs w:val="24"/>
                <w:lang w:eastAsia="ru-RU"/>
              </w:rPr>
              <w:t>8</w:t>
            </w:r>
          </w:p>
        </w:tc>
        <w:tc>
          <w:tcPr>
            <w:tcW w:w="9037" w:type="dxa"/>
            <w:shd w:val="clear" w:color="auto" w:fill="auto"/>
          </w:tcPr>
          <w:p w14:paraId="4C0DC408"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450 «Оценка искажений, выявленных в ходе аудита» (введен в действие на территории Российской Федерации Приказом Минфина России от 09.01.2019 № 2н)</w:t>
            </w:r>
          </w:p>
        </w:tc>
      </w:tr>
      <w:tr w:rsidR="008868F0" w:rsidRPr="008D61B9" w14:paraId="329113AF" w14:textId="77777777" w:rsidTr="008868F0">
        <w:tc>
          <w:tcPr>
            <w:tcW w:w="534" w:type="dxa"/>
          </w:tcPr>
          <w:p w14:paraId="215AF363" w14:textId="28EE706B" w:rsidR="008868F0" w:rsidRPr="00EF794F" w:rsidRDefault="00056DC5"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p>
        </w:tc>
        <w:tc>
          <w:tcPr>
            <w:tcW w:w="9037" w:type="dxa"/>
            <w:shd w:val="clear" w:color="auto" w:fill="auto"/>
          </w:tcPr>
          <w:p w14:paraId="3937F3CF"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700 (пересмотренный) «Формирование мнения и составление заключения о финансовой отчетности» (введен в действие на территории Российской Федерации Приказом Минфина России от 09.11.2021 № 172н)</w:t>
            </w:r>
          </w:p>
        </w:tc>
      </w:tr>
      <w:tr w:rsidR="008868F0" w:rsidRPr="008D61B9" w14:paraId="62F0081E" w14:textId="77777777" w:rsidTr="008868F0">
        <w:tc>
          <w:tcPr>
            <w:tcW w:w="534" w:type="dxa"/>
          </w:tcPr>
          <w:p w14:paraId="02ACDEFE" w14:textId="7674CBB0" w:rsidR="008868F0" w:rsidRPr="00EF794F" w:rsidRDefault="008868F0" w:rsidP="00056DC5">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4</w:t>
            </w:r>
            <w:r w:rsidR="00056DC5">
              <w:rPr>
                <w:rFonts w:ascii="Times New Roman" w:eastAsia="Times New Roman" w:hAnsi="Times New Roman" w:cs="Times New Roman"/>
                <w:sz w:val="24"/>
                <w:szCs w:val="24"/>
                <w:lang w:eastAsia="ru-RU"/>
              </w:rPr>
              <w:t>0</w:t>
            </w:r>
          </w:p>
        </w:tc>
        <w:tc>
          <w:tcPr>
            <w:tcW w:w="9037" w:type="dxa"/>
            <w:shd w:val="clear" w:color="auto" w:fill="auto"/>
          </w:tcPr>
          <w:p w14:paraId="3CF37583"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701 «Информирование о ключевых вопросах аудита в аудиторском заключении» (введен в действие на территории Российской Федерации Приказом Минфина России от 09.11.2021 № 172н)</w:t>
            </w:r>
          </w:p>
        </w:tc>
      </w:tr>
      <w:tr w:rsidR="008868F0" w:rsidRPr="008D61B9" w14:paraId="39AEF5D0" w14:textId="77777777" w:rsidTr="008868F0">
        <w:tc>
          <w:tcPr>
            <w:tcW w:w="534" w:type="dxa"/>
          </w:tcPr>
          <w:p w14:paraId="2D745C76" w14:textId="0001C78A" w:rsidR="008868F0" w:rsidRPr="00EF794F" w:rsidRDefault="008868F0" w:rsidP="00056DC5">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4</w:t>
            </w:r>
            <w:r w:rsidR="00056DC5">
              <w:rPr>
                <w:rFonts w:ascii="Times New Roman" w:eastAsia="Times New Roman" w:hAnsi="Times New Roman" w:cs="Times New Roman"/>
                <w:sz w:val="24"/>
                <w:szCs w:val="24"/>
                <w:lang w:eastAsia="ru-RU"/>
              </w:rPr>
              <w:t>1</w:t>
            </w:r>
          </w:p>
        </w:tc>
        <w:tc>
          <w:tcPr>
            <w:tcW w:w="9037" w:type="dxa"/>
            <w:shd w:val="clear" w:color="auto" w:fill="auto"/>
          </w:tcPr>
          <w:p w14:paraId="640BF47B"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705 (пересмотренный) «Модифицированное мнение в аудиторском заключении» (введен в действие на территории Российской Федерации Приказом Минфина России от 09.01.2019 № 2н)</w:t>
            </w:r>
          </w:p>
        </w:tc>
      </w:tr>
      <w:tr w:rsidR="008868F0" w:rsidRPr="008D61B9" w14:paraId="72C9635C" w14:textId="77777777" w:rsidTr="008868F0">
        <w:tc>
          <w:tcPr>
            <w:tcW w:w="534" w:type="dxa"/>
          </w:tcPr>
          <w:p w14:paraId="08191252" w14:textId="32710B93" w:rsidR="008868F0" w:rsidRPr="00EF794F" w:rsidRDefault="008868F0" w:rsidP="00056DC5">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4</w:t>
            </w:r>
            <w:r w:rsidR="00056DC5">
              <w:rPr>
                <w:rFonts w:ascii="Times New Roman" w:eastAsia="Times New Roman" w:hAnsi="Times New Roman" w:cs="Times New Roman"/>
                <w:sz w:val="24"/>
                <w:szCs w:val="24"/>
                <w:lang w:eastAsia="ru-RU"/>
              </w:rPr>
              <w:t>2</w:t>
            </w:r>
          </w:p>
        </w:tc>
        <w:tc>
          <w:tcPr>
            <w:tcW w:w="9037" w:type="dxa"/>
            <w:shd w:val="clear" w:color="auto" w:fill="auto"/>
          </w:tcPr>
          <w:p w14:paraId="44E07A87"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706 (пересмотренный) «Разделы "Важные обстоятельства" и "Прочие сведения" в аудиторском заключении» (введен в действие на территории Российской Федерации Приказом Минфина России от 09.01.2019 № 2н)</w:t>
            </w:r>
          </w:p>
        </w:tc>
      </w:tr>
      <w:tr w:rsidR="008868F0" w:rsidRPr="008D61B9" w14:paraId="35C2F45B" w14:textId="77777777" w:rsidTr="008868F0">
        <w:tc>
          <w:tcPr>
            <w:tcW w:w="534" w:type="dxa"/>
          </w:tcPr>
          <w:p w14:paraId="32F5A3DA" w14:textId="66E374E5" w:rsidR="008868F0" w:rsidRPr="00EF794F" w:rsidRDefault="008868F0" w:rsidP="00056DC5">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4</w:t>
            </w:r>
            <w:r w:rsidR="00056DC5">
              <w:rPr>
                <w:rFonts w:ascii="Times New Roman" w:eastAsia="Times New Roman" w:hAnsi="Times New Roman" w:cs="Times New Roman"/>
                <w:sz w:val="24"/>
                <w:szCs w:val="24"/>
                <w:lang w:eastAsia="ru-RU"/>
              </w:rPr>
              <w:t>3</w:t>
            </w:r>
          </w:p>
        </w:tc>
        <w:tc>
          <w:tcPr>
            <w:tcW w:w="9037" w:type="dxa"/>
            <w:shd w:val="clear" w:color="auto" w:fill="auto"/>
          </w:tcPr>
          <w:p w14:paraId="149BBD89"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720 (пересмотренный) «Обязанности аудитора, относящиеся к прочей информации» (введен в действие на территории Российской Федерации Приказом Минфина России от 09.01.2019 № 2н)</w:t>
            </w:r>
          </w:p>
        </w:tc>
      </w:tr>
      <w:tr w:rsidR="008868F0" w:rsidRPr="008D61B9" w14:paraId="7E51446C" w14:textId="77777777" w:rsidTr="008868F0">
        <w:tc>
          <w:tcPr>
            <w:tcW w:w="534" w:type="dxa"/>
          </w:tcPr>
          <w:p w14:paraId="13251AC2" w14:textId="77777777" w:rsidR="008868F0" w:rsidRPr="008D61B9" w:rsidRDefault="008868F0" w:rsidP="008868F0">
            <w:pPr>
              <w:keepNext/>
              <w:keepLines/>
              <w:spacing w:after="0" w:line="240" w:lineRule="auto"/>
              <w:outlineLvl w:val="0"/>
              <w:rPr>
                <w:rFonts w:ascii="Times New Roman" w:eastAsiaTheme="majorEastAsia" w:hAnsi="Times New Roman" w:cs="Times New Roman"/>
                <w:b/>
                <w:bCs/>
                <w:sz w:val="28"/>
                <w:szCs w:val="28"/>
              </w:rPr>
            </w:pPr>
          </w:p>
        </w:tc>
        <w:tc>
          <w:tcPr>
            <w:tcW w:w="9037" w:type="dxa"/>
            <w:shd w:val="clear" w:color="auto" w:fill="auto"/>
          </w:tcPr>
          <w:p w14:paraId="118033D6" w14:textId="1121BA78" w:rsidR="008868F0" w:rsidRPr="009B3E9E" w:rsidRDefault="00F50349" w:rsidP="00F50349">
            <w:pPr>
              <w:keepNext/>
              <w:keepLines/>
              <w:spacing w:after="0" w:line="240" w:lineRule="auto"/>
              <w:outlineLvl w:val="0"/>
              <w:rPr>
                <w:rFonts w:ascii="Times New Roman" w:eastAsia="Times New Roman" w:hAnsi="Times New Roman" w:cs="Times New Roman"/>
                <w:b/>
                <w:bCs/>
                <w:sz w:val="24"/>
                <w:szCs w:val="24"/>
                <w:lang w:eastAsia="ru-RU"/>
              </w:rPr>
            </w:pPr>
            <w:r w:rsidRPr="00034EC5">
              <w:rPr>
                <w:rFonts w:ascii="Times New Roman" w:eastAsiaTheme="majorEastAsia" w:hAnsi="Times New Roman" w:cs="Times New Roman"/>
                <w:b/>
                <w:bCs/>
                <w:sz w:val="24"/>
                <w:szCs w:val="24"/>
              </w:rPr>
              <w:t>Раздел 5. Управление качеством в аудиторских организациях</w:t>
            </w:r>
          </w:p>
        </w:tc>
      </w:tr>
      <w:tr w:rsidR="008868F0" w:rsidRPr="008D61B9" w14:paraId="049365D4" w14:textId="77777777" w:rsidTr="008868F0">
        <w:tc>
          <w:tcPr>
            <w:tcW w:w="534" w:type="dxa"/>
          </w:tcPr>
          <w:p w14:paraId="0EBADF78" w14:textId="68E22B45" w:rsidR="008868F0" w:rsidRPr="00EF794F" w:rsidRDefault="008868F0" w:rsidP="00073FB4">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4</w:t>
            </w:r>
            <w:r w:rsidR="00073FB4">
              <w:rPr>
                <w:rFonts w:ascii="Times New Roman" w:eastAsia="Times New Roman" w:hAnsi="Times New Roman" w:cs="Times New Roman"/>
                <w:sz w:val="24"/>
                <w:szCs w:val="24"/>
                <w:lang w:eastAsia="ru-RU"/>
              </w:rPr>
              <w:t>4</w:t>
            </w:r>
          </w:p>
        </w:tc>
        <w:tc>
          <w:tcPr>
            <w:tcW w:w="9037" w:type="dxa"/>
            <w:shd w:val="clear" w:color="auto" w:fill="auto"/>
          </w:tcPr>
          <w:p w14:paraId="321BB85D" w14:textId="77777777" w:rsidR="008868F0" w:rsidRDefault="00EF1AFB" w:rsidP="008868F0">
            <w:pPr>
              <w:tabs>
                <w:tab w:val="left" w:pos="8555"/>
              </w:tabs>
              <w:spacing w:after="0" w:line="240" w:lineRule="auto"/>
              <w:rPr>
                <w:rFonts w:ascii="Times New Roman" w:eastAsia="Times New Roman" w:hAnsi="Times New Roman" w:cs="Times New Roman"/>
                <w:sz w:val="24"/>
                <w:szCs w:val="24"/>
                <w:lang w:eastAsia="ru-RU"/>
              </w:rPr>
            </w:pPr>
            <w:r w:rsidRPr="00EF1AFB">
              <w:rPr>
                <w:rFonts w:ascii="Times New Roman" w:eastAsia="Times New Roman" w:hAnsi="Times New Roman" w:cs="Times New Roman"/>
                <w:sz w:val="24"/>
                <w:szCs w:val="24"/>
                <w:lang w:eastAsia="ru-RU"/>
              </w:rPr>
              <w:t>"Международный стандарт управления качеством 1 "Управление качеством в аудиторских организациях, проводящих аудит или обзорные проверки финансовой отчетности, а также выполняющих прочие задания, обеспечивающие уверенность, или задания по оказанию сопутствующих услуг" (введен в действие на территории Российской Федерации Приказом Минфина России от 16.10.2023 N 166н)</w:t>
            </w:r>
          </w:p>
          <w:p w14:paraId="6C7CA358" w14:textId="77777777" w:rsidR="007069FA" w:rsidRPr="008D61B9" w:rsidRDefault="007069FA" w:rsidP="008868F0">
            <w:pPr>
              <w:tabs>
                <w:tab w:val="left" w:pos="8555"/>
              </w:tabs>
              <w:spacing w:after="0" w:line="240" w:lineRule="auto"/>
              <w:rPr>
                <w:rFonts w:ascii="Times New Roman" w:eastAsia="Times New Roman" w:hAnsi="Times New Roman" w:cs="Times New Roman"/>
                <w:sz w:val="24"/>
                <w:szCs w:val="24"/>
                <w:lang w:eastAsia="ru-RU"/>
              </w:rPr>
            </w:pPr>
          </w:p>
        </w:tc>
      </w:tr>
      <w:tr w:rsidR="00EF1AFB" w:rsidRPr="008D61B9" w14:paraId="52AB692E" w14:textId="77777777" w:rsidTr="008868F0">
        <w:tc>
          <w:tcPr>
            <w:tcW w:w="534" w:type="dxa"/>
          </w:tcPr>
          <w:p w14:paraId="25B61710" w14:textId="50FCB02E" w:rsidR="00EF1AFB" w:rsidRPr="008D61B9" w:rsidRDefault="00EF794F" w:rsidP="00073FB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073FB4">
              <w:rPr>
                <w:rFonts w:ascii="Times New Roman" w:eastAsia="Times New Roman" w:hAnsi="Times New Roman" w:cs="Times New Roman"/>
                <w:sz w:val="24"/>
                <w:szCs w:val="24"/>
                <w:lang w:eastAsia="ru-RU"/>
              </w:rPr>
              <w:t>5</w:t>
            </w:r>
          </w:p>
        </w:tc>
        <w:tc>
          <w:tcPr>
            <w:tcW w:w="9037" w:type="dxa"/>
            <w:shd w:val="clear" w:color="auto" w:fill="auto"/>
          </w:tcPr>
          <w:p w14:paraId="61D565B3" w14:textId="526521A1" w:rsidR="00EF1AFB" w:rsidRPr="00EF1AFB" w:rsidRDefault="00EF1AFB" w:rsidP="008868F0">
            <w:pPr>
              <w:tabs>
                <w:tab w:val="left" w:pos="8555"/>
              </w:tabs>
              <w:spacing w:after="0" w:line="240" w:lineRule="auto"/>
              <w:rPr>
                <w:rFonts w:ascii="Times New Roman" w:eastAsia="Times New Roman" w:hAnsi="Times New Roman" w:cs="Times New Roman"/>
                <w:sz w:val="24"/>
                <w:szCs w:val="24"/>
                <w:lang w:eastAsia="ru-RU"/>
              </w:rPr>
            </w:pPr>
            <w:r w:rsidRPr="00EF1AFB">
              <w:rPr>
                <w:rFonts w:ascii="Times New Roman" w:eastAsia="Times New Roman" w:hAnsi="Times New Roman" w:cs="Times New Roman"/>
                <w:sz w:val="24"/>
                <w:szCs w:val="24"/>
                <w:lang w:eastAsia="ru-RU"/>
              </w:rPr>
              <w:t>"Международный стандарт управления качеством 2 "Проверки качества выполнения заданий" (введен в действие на территории Российской Федерации Приказом Минфина России от 16.10.2023 N 166н)</w:t>
            </w:r>
          </w:p>
        </w:tc>
      </w:tr>
      <w:tr w:rsidR="008868F0" w:rsidRPr="008D61B9" w14:paraId="0CD8CF8F" w14:textId="77777777" w:rsidTr="008868F0">
        <w:tc>
          <w:tcPr>
            <w:tcW w:w="534" w:type="dxa"/>
          </w:tcPr>
          <w:p w14:paraId="14EEEBCC" w14:textId="52DE1425" w:rsidR="008868F0" w:rsidRPr="00EF1AFB" w:rsidRDefault="008868F0" w:rsidP="00073FB4">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4</w:t>
            </w:r>
            <w:r w:rsidR="00073FB4">
              <w:rPr>
                <w:rFonts w:ascii="Times New Roman" w:eastAsia="Times New Roman" w:hAnsi="Times New Roman" w:cs="Times New Roman"/>
                <w:sz w:val="24"/>
                <w:szCs w:val="24"/>
                <w:lang w:eastAsia="ru-RU"/>
              </w:rPr>
              <w:t>6</w:t>
            </w:r>
          </w:p>
        </w:tc>
        <w:tc>
          <w:tcPr>
            <w:tcW w:w="9037" w:type="dxa"/>
            <w:shd w:val="clear" w:color="auto" w:fill="auto"/>
          </w:tcPr>
          <w:p w14:paraId="2CD89BAC" w14:textId="77777777" w:rsidR="008868F0" w:rsidRPr="008D61B9" w:rsidRDefault="00EF1AFB" w:rsidP="007069FA">
            <w:pPr>
              <w:tabs>
                <w:tab w:val="left" w:pos="8555"/>
              </w:tabs>
              <w:spacing w:after="0" w:line="240" w:lineRule="auto"/>
              <w:rPr>
                <w:rFonts w:ascii="Times New Roman" w:eastAsia="Times New Roman" w:hAnsi="Times New Roman" w:cs="Times New Roman"/>
                <w:sz w:val="24"/>
                <w:szCs w:val="24"/>
                <w:lang w:eastAsia="ru-RU"/>
              </w:rPr>
            </w:pPr>
            <w:r w:rsidRPr="00EF1AFB">
              <w:rPr>
                <w:rFonts w:ascii="Times New Roman" w:eastAsia="Times New Roman" w:hAnsi="Times New Roman" w:cs="Times New Roman"/>
                <w:sz w:val="24"/>
                <w:szCs w:val="24"/>
                <w:lang w:eastAsia="ru-RU"/>
              </w:rPr>
              <w:t xml:space="preserve">"Международный стандарт аудита 220 (пересмотренный) "Управление качеством при проведении аудита финансовой отчетности" (введен в действие на территории </w:t>
            </w:r>
            <w:r w:rsidRPr="00EF1AFB">
              <w:rPr>
                <w:rFonts w:ascii="Times New Roman" w:eastAsia="Times New Roman" w:hAnsi="Times New Roman" w:cs="Times New Roman"/>
                <w:sz w:val="24"/>
                <w:szCs w:val="24"/>
                <w:lang w:eastAsia="ru-RU"/>
              </w:rPr>
              <w:lastRenderedPageBreak/>
              <w:t xml:space="preserve">Российской Федерации Приказом Минфина России от 16.10.2023 N 166н) </w:t>
            </w:r>
          </w:p>
        </w:tc>
      </w:tr>
      <w:tr w:rsidR="008868F0" w:rsidRPr="008D61B9" w14:paraId="4066EA53" w14:textId="77777777" w:rsidTr="008868F0">
        <w:tc>
          <w:tcPr>
            <w:tcW w:w="534" w:type="dxa"/>
          </w:tcPr>
          <w:p w14:paraId="749F4BA8" w14:textId="77777777" w:rsidR="008868F0" w:rsidRPr="008D61B9" w:rsidRDefault="008868F0" w:rsidP="008868F0">
            <w:pPr>
              <w:keepNext/>
              <w:keepLines/>
              <w:spacing w:after="0" w:line="240" w:lineRule="auto"/>
              <w:outlineLvl w:val="0"/>
              <w:rPr>
                <w:rFonts w:ascii="Times New Roman" w:eastAsiaTheme="majorEastAsia" w:hAnsi="Times New Roman" w:cs="Times New Roman"/>
                <w:b/>
                <w:bCs/>
                <w:sz w:val="28"/>
                <w:szCs w:val="28"/>
              </w:rPr>
            </w:pPr>
          </w:p>
        </w:tc>
        <w:tc>
          <w:tcPr>
            <w:tcW w:w="9037" w:type="dxa"/>
            <w:shd w:val="clear" w:color="auto" w:fill="auto"/>
          </w:tcPr>
          <w:p w14:paraId="1E265A67" w14:textId="77777777" w:rsidR="008868F0" w:rsidRPr="009B3E9E" w:rsidRDefault="008868F0" w:rsidP="008868F0">
            <w:pPr>
              <w:keepNext/>
              <w:keepLines/>
              <w:spacing w:after="0" w:line="240" w:lineRule="auto"/>
              <w:outlineLvl w:val="0"/>
              <w:rPr>
                <w:rFonts w:ascii="Times New Roman" w:eastAsia="Times New Roman" w:hAnsi="Times New Roman" w:cs="Times New Roman"/>
                <w:b/>
                <w:bCs/>
                <w:sz w:val="24"/>
                <w:szCs w:val="24"/>
                <w:lang w:eastAsia="ru-RU"/>
              </w:rPr>
            </w:pPr>
            <w:r w:rsidRPr="009B3E9E">
              <w:rPr>
                <w:rFonts w:ascii="Times New Roman" w:eastAsiaTheme="majorEastAsia" w:hAnsi="Times New Roman" w:cs="Times New Roman"/>
                <w:b/>
                <w:bCs/>
                <w:sz w:val="24"/>
                <w:szCs w:val="24"/>
              </w:rPr>
              <w:t xml:space="preserve">Раздел 6. </w:t>
            </w:r>
            <w:r w:rsidRPr="009B3E9E">
              <w:rPr>
                <w:rFonts w:ascii="Times New Roman" w:eastAsiaTheme="majorEastAsia" w:hAnsi="Times New Roman" w:cs="Times New Roman"/>
                <w:b/>
                <w:bCs/>
                <w:sz w:val="24"/>
                <w:szCs w:val="24"/>
              </w:rPr>
              <w:tab/>
              <w:t>Виды заданий, обеспечивающих уверенность, отличные от аудита. Сопутствующие услуги. Специальные области аудита.</w:t>
            </w:r>
          </w:p>
        </w:tc>
      </w:tr>
      <w:tr w:rsidR="008868F0" w:rsidRPr="008D61B9" w14:paraId="5282E610" w14:textId="77777777" w:rsidTr="008868F0">
        <w:tc>
          <w:tcPr>
            <w:tcW w:w="534" w:type="dxa"/>
          </w:tcPr>
          <w:p w14:paraId="473841E0" w14:textId="1ED18AB7" w:rsidR="008868F0" w:rsidRPr="00EF1AFB" w:rsidRDefault="008868F0" w:rsidP="00073FB4">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4</w:t>
            </w:r>
            <w:r w:rsidR="00073FB4">
              <w:rPr>
                <w:rFonts w:ascii="Times New Roman" w:eastAsia="Times New Roman" w:hAnsi="Times New Roman" w:cs="Times New Roman"/>
                <w:sz w:val="24"/>
                <w:szCs w:val="24"/>
                <w:lang w:eastAsia="ru-RU"/>
              </w:rPr>
              <w:t>7</w:t>
            </w:r>
          </w:p>
        </w:tc>
        <w:tc>
          <w:tcPr>
            <w:tcW w:w="9037" w:type="dxa"/>
            <w:shd w:val="clear" w:color="auto" w:fill="auto"/>
          </w:tcPr>
          <w:p w14:paraId="54441267" w14:textId="55415E7D"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обзорных проверок 2400</w:t>
            </w:r>
            <w:r w:rsidR="00CE7618">
              <w:rPr>
                <w:rFonts w:ascii="Times New Roman" w:eastAsia="Times New Roman" w:hAnsi="Times New Roman" w:cs="Times New Roman"/>
                <w:sz w:val="24"/>
                <w:szCs w:val="24"/>
                <w:lang w:eastAsia="ru-RU"/>
              </w:rPr>
              <w:t xml:space="preserve"> </w:t>
            </w:r>
            <w:r w:rsidR="00CE7618" w:rsidRPr="008A2BBA">
              <w:rPr>
                <w:rFonts w:ascii="Times New Roman" w:eastAsia="Times New Roman" w:hAnsi="Times New Roman" w:cs="Times New Roman"/>
                <w:sz w:val="24"/>
                <w:szCs w:val="24"/>
                <w:lang w:eastAsia="ru-RU"/>
              </w:rPr>
              <w:t xml:space="preserve">(пересмотренный) </w:t>
            </w:r>
            <w:r w:rsidRPr="008A2BBA">
              <w:rPr>
                <w:rFonts w:ascii="Times New Roman" w:eastAsia="Times New Roman" w:hAnsi="Times New Roman" w:cs="Times New Roman"/>
                <w:sz w:val="24"/>
                <w:szCs w:val="24"/>
                <w:lang w:eastAsia="ru-RU"/>
              </w:rPr>
              <w:t xml:space="preserve"> </w:t>
            </w:r>
            <w:r w:rsidRPr="008D61B9">
              <w:rPr>
                <w:rFonts w:ascii="Times New Roman" w:eastAsia="Times New Roman" w:hAnsi="Times New Roman" w:cs="Times New Roman"/>
                <w:sz w:val="24"/>
                <w:szCs w:val="24"/>
                <w:lang w:eastAsia="ru-RU"/>
              </w:rPr>
              <w:t>«Задания по обзорной проверке финансовой отчетности прошедших периодов» (введен в действие на территории Российской Федерации Приказом Минфина России от 09.01.2019 № 2н)</w:t>
            </w:r>
          </w:p>
        </w:tc>
      </w:tr>
      <w:tr w:rsidR="008868F0" w:rsidRPr="008D61B9" w14:paraId="1AFF8ECA" w14:textId="77777777" w:rsidTr="008868F0">
        <w:tc>
          <w:tcPr>
            <w:tcW w:w="534" w:type="dxa"/>
          </w:tcPr>
          <w:p w14:paraId="02C0DC31" w14:textId="4C555CAE" w:rsidR="008868F0" w:rsidRPr="00EF1AFB" w:rsidRDefault="00EF1AFB" w:rsidP="00073FB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4</w:t>
            </w:r>
            <w:r w:rsidR="00073FB4">
              <w:rPr>
                <w:rFonts w:ascii="Times New Roman" w:eastAsia="Times New Roman" w:hAnsi="Times New Roman" w:cs="Times New Roman"/>
                <w:sz w:val="24"/>
                <w:szCs w:val="24"/>
                <w:lang w:eastAsia="ru-RU"/>
              </w:rPr>
              <w:t>8</w:t>
            </w:r>
          </w:p>
        </w:tc>
        <w:tc>
          <w:tcPr>
            <w:tcW w:w="9037" w:type="dxa"/>
            <w:shd w:val="clear" w:color="auto" w:fill="auto"/>
          </w:tcPr>
          <w:p w14:paraId="3BCBF840"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обзорных проверок 2410 «Обзорная проверка промежуточной финансовой информации, выполняемая независимым аудитором организации» (введен в действие на территории Российской Федерации Приказом Минфина России от 09.01.2019 № 2н)</w:t>
            </w:r>
          </w:p>
        </w:tc>
      </w:tr>
      <w:tr w:rsidR="008868F0" w:rsidRPr="008D61B9" w14:paraId="4B52ACE5" w14:textId="77777777" w:rsidTr="008868F0">
        <w:tc>
          <w:tcPr>
            <w:tcW w:w="534" w:type="dxa"/>
          </w:tcPr>
          <w:p w14:paraId="59159633" w14:textId="56F33DA9" w:rsidR="008868F0" w:rsidRPr="00EF794F" w:rsidRDefault="00073FB4"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w:t>
            </w:r>
          </w:p>
        </w:tc>
        <w:tc>
          <w:tcPr>
            <w:tcW w:w="9037" w:type="dxa"/>
            <w:shd w:val="clear" w:color="auto" w:fill="auto"/>
          </w:tcPr>
          <w:p w14:paraId="2C3012EC"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заданий, обеспечивающих уверенность 3000 (пересмотренный) «Задания, обеспечивающие уверенность, отличные от аудита и обзорной проверки финансовой информации прошедших периодов» (введен в действие на территории Российской Федерации Приказом Минфина России от 09.01.2019 № 2н)</w:t>
            </w:r>
          </w:p>
        </w:tc>
      </w:tr>
      <w:tr w:rsidR="008868F0" w:rsidRPr="008D61B9" w14:paraId="57E86382" w14:textId="77777777" w:rsidTr="008868F0">
        <w:tc>
          <w:tcPr>
            <w:tcW w:w="534" w:type="dxa"/>
          </w:tcPr>
          <w:p w14:paraId="3DBF99C5" w14:textId="01B6E12B" w:rsidR="008868F0" w:rsidRPr="00EF1AFB" w:rsidRDefault="00EF1AFB" w:rsidP="00073FB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073FB4">
              <w:rPr>
                <w:rFonts w:ascii="Times New Roman" w:eastAsia="Times New Roman" w:hAnsi="Times New Roman" w:cs="Times New Roman"/>
                <w:sz w:val="24"/>
                <w:szCs w:val="24"/>
                <w:lang w:eastAsia="ru-RU"/>
              </w:rPr>
              <w:t>0</w:t>
            </w:r>
          </w:p>
        </w:tc>
        <w:tc>
          <w:tcPr>
            <w:tcW w:w="9037" w:type="dxa"/>
            <w:shd w:val="clear" w:color="auto" w:fill="auto"/>
          </w:tcPr>
          <w:p w14:paraId="7A7AE677" w14:textId="07ABB4F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w:t>
            </w:r>
            <w:r w:rsidR="00CE7618">
              <w:rPr>
                <w:rFonts w:ascii="Times New Roman" w:eastAsia="Times New Roman" w:hAnsi="Times New Roman" w:cs="Times New Roman"/>
                <w:sz w:val="24"/>
                <w:szCs w:val="24"/>
                <w:lang w:eastAsia="ru-RU"/>
              </w:rPr>
              <w:t>дарт сопутствующих услуг 4400 (п</w:t>
            </w:r>
            <w:r w:rsidRPr="008D61B9">
              <w:rPr>
                <w:rFonts w:ascii="Times New Roman" w:eastAsia="Times New Roman" w:hAnsi="Times New Roman" w:cs="Times New Roman"/>
                <w:sz w:val="24"/>
                <w:szCs w:val="24"/>
                <w:lang w:eastAsia="ru-RU"/>
              </w:rPr>
              <w:t>ересмотренный) «Задания по выполнению согласованных процедур» (введен в действие на территории Российской Федерации Приказом Минфина России от 27.10.2021 № 163н)</w:t>
            </w:r>
          </w:p>
        </w:tc>
      </w:tr>
      <w:tr w:rsidR="008868F0" w:rsidRPr="008D61B9" w14:paraId="472F34F9" w14:textId="77777777" w:rsidTr="008868F0">
        <w:tc>
          <w:tcPr>
            <w:tcW w:w="534" w:type="dxa"/>
          </w:tcPr>
          <w:p w14:paraId="093E4ADF" w14:textId="06A94E91" w:rsidR="008868F0" w:rsidRPr="00EF1AFB" w:rsidRDefault="008868F0" w:rsidP="00073FB4">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5</w:t>
            </w:r>
            <w:r w:rsidR="00073FB4">
              <w:rPr>
                <w:rFonts w:ascii="Times New Roman" w:eastAsia="Times New Roman" w:hAnsi="Times New Roman" w:cs="Times New Roman"/>
                <w:sz w:val="24"/>
                <w:szCs w:val="24"/>
                <w:lang w:eastAsia="ru-RU"/>
              </w:rPr>
              <w:t>1</w:t>
            </w:r>
          </w:p>
        </w:tc>
        <w:tc>
          <w:tcPr>
            <w:tcW w:w="9037" w:type="dxa"/>
            <w:shd w:val="clear" w:color="auto" w:fill="auto"/>
          </w:tcPr>
          <w:p w14:paraId="35CAFBEB" w14:textId="18DB9F60"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w:t>
            </w:r>
            <w:r w:rsidR="00CE7618">
              <w:rPr>
                <w:rFonts w:ascii="Times New Roman" w:eastAsia="Times New Roman" w:hAnsi="Times New Roman" w:cs="Times New Roman"/>
                <w:sz w:val="24"/>
                <w:szCs w:val="24"/>
                <w:lang w:eastAsia="ru-RU"/>
              </w:rPr>
              <w:t>дарт сопутствующих услуг 4410 (п</w:t>
            </w:r>
            <w:r w:rsidRPr="008D61B9">
              <w:rPr>
                <w:rFonts w:ascii="Times New Roman" w:eastAsia="Times New Roman" w:hAnsi="Times New Roman" w:cs="Times New Roman"/>
                <w:sz w:val="24"/>
                <w:szCs w:val="24"/>
                <w:lang w:eastAsia="ru-RU"/>
              </w:rPr>
              <w:t>ересмотренный) «Задания по компиляции» (введен в действие на территории Российской Федерации Приказом Минфина России от 09.01.2019 № 2н)</w:t>
            </w:r>
          </w:p>
        </w:tc>
      </w:tr>
      <w:tr w:rsidR="008868F0" w:rsidRPr="008D61B9" w14:paraId="2A0EAE51" w14:textId="77777777" w:rsidTr="008868F0">
        <w:tc>
          <w:tcPr>
            <w:tcW w:w="534" w:type="dxa"/>
          </w:tcPr>
          <w:p w14:paraId="790FFCAF" w14:textId="7F66F296" w:rsidR="008868F0" w:rsidRPr="00EF1AFB" w:rsidRDefault="008868F0" w:rsidP="00073FB4">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5</w:t>
            </w:r>
            <w:r w:rsidR="00073FB4">
              <w:rPr>
                <w:rFonts w:ascii="Times New Roman" w:eastAsia="Times New Roman" w:hAnsi="Times New Roman" w:cs="Times New Roman"/>
                <w:sz w:val="24"/>
                <w:szCs w:val="24"/>
                <w:lang w:eastAsia="ru-RU"/>
              </w:rPr>
              <w:t>2</w:t>
            </w:r>
          </w:p>
        </w:tc>
        <w:tc>
          <w:tcPr>
            <w:tcW w:w="9037" w:type="dxa"/>
            <w:shd w:val="clear" w:color="auto" w:fill="auto"/>
          </w:tcPr>
          <w:p w14:paraId="755DC9AB"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800 (пересмотренный) «Особенности аудита финансовой отчетности, подготовленной в соответствии с концепцией специального назначения» (введен в действие на территории Российской Федерации Приказом Минфина России от 09.01.2019 № 2н)</w:t>
            </w:r>
          </w:p>
        </w:tc>
      </w:tr>
      <w:tr w:rsidR="008868F0" w:rsidRPr="008D61B9" w14:paraId="3B145072" w14:textId="77777777" w:rsidTr="008868F0">
        <w:tc>
          <w:tcPr>
            <w:tcW w:w="534" w:type="dxa"/>
          </w:tcPr>
          <w:p w14:paraId="10422362" w14:textId="4F96CA00" w:rsidR="008868F0" w:rsidRPr="00EF1AFB" w:rsidRDefault="008868F0" w:rsidP="00073FB4">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5</w:t>
            </w:r>
            <w:r w:rsidR="00073FB4">
              <w:rPr>
                <w:rFonts w:ascii="Times New Roman" w:eastAsia="Times New Roman" w:hAnsi="Times New Roman" w:cs="Times New Roman"/>
                <w:sz w:val="24"/>
                <w:szCs w:val="24"/>
                <w:lang w:eastAsia="ru-RU"/>
              </w:rPr>
              <w:t>3</w:t>
            </w:r>
          </w:p>
        </w:tc>
        <w:tc>
          <w:tcPr>
            <w:tcW w:w="9037" w:type="dxa"/>
            <w:shd w:val="clear" w:color="auto" w:fill="auto"/>
          </w:tcPr>
          <w:p w14:paraId="545424CB"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805 (пересмотренный) «Особенности аудита отдельных отчетов финансовой отчетности и отдельных элементов, групп статей или статей финансовой отчетности» (введен в действие на территории Российской Федерации Приказом Минфина России от 09.01.2019 № 2н)</w:t>
            </w:r>
          </w:p>
        </w:tc>
      </w:tr>
      <w:tr w:rsidR="008868F0" w:rsidRPr="008D61B9" w14:paraId="2FD3F2CB" w14:textId="77777777" w:rsidTr="008868F0">
        <w:tc>
          <w:tcPr>
            <w:tcW w:w="534" w:type="dxa"/>
          </w:tcPr>
          <w:p w14:paraId="155EF0F2" w14:textId="614BEDF8" w:rsidR="008868F0" w:rsidRPr="00EF1AFB" w:rsidRDefault="008868F0" w:rsidP="00073FB4">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5</w:t>
            </w:r>
            <w:r w:rsidR="00073FB4">
              <w:rPr>
                <w:rFonts w:ascii="Times New Roman" w:eastAsia="Times New Roman" w:hAnsi="Times New Roman" w:cs="Times New Roman"/>
                <w:sz w:val="24"/>
                <w:szCs w:val="24"/>
                <w:lang w:eastAsia="ru-RU"/>
              </w:rPr>
              <w:t>4</w:t>
            </w:r>
          </w:p>
        </w:tc>
        <w:tc>
          <w:tcPr>
            <w:tcW w:w="9037" w:type="dxa"/>
            <w:shd w:val="clear" w:color="auto" w:fill="auto"/>
          </w:tcPr>
          <w:p w14:paraId="764E2AFC" w14:textId="77777777" w:rsidR="008868F0" w:rsidRPr="008D61B9"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8D61B9">
              <w:rPr>
                <w:rFonts w:ascii="Times New Roman" w:eastAsia="Times New Roman" w:hAnsi="Times New Roman" w:cs="Times New Roman"/>
                <w:sz w:val="24"/>
                <w:szCs w:val="24"/>
                <w:lang w:eastAsia="ru-RU"/>
              </w:rPr>
              <w:t>Международный стандарт аудита 810 (пересмотренный) «Задания по предоставлению заключения об обобщенной финансовой отчетности» (введен в действие на территории Российской Федерации Приказом Минфина России от 09.01.2019 № 2н)</w:t>
            </w:r>
          </w:p>
        </w:tc>
      </w:tr>
    </w:tbl>
    <w:p w14:paraId="7116294A" w14:textId="77777777" w:rsidR="008868F0" w:rsidRDefault="008868F0"/>
    <w:p w14:paraId="18BE80FC" w14:textId="77777777" w:rsidR="00A71E7B" w:rsidRDefault="00A71E7B"/>
    <w:p w14:paraId="5F66FF0A" w14:textId="77777777" w:rsidR="00A71E7B" w:rsidRDefault="00A71E7B"/>
    <w:p w14:paraId="0D530504" w14:textId="77777777" w:rsidR="00A71E7B" w:rsidRDefault="00A71E7B"/>
    <w:p w14:paraId="529DA92E" w14:textId="77777777" w:rsidR="004D5031" w:rsidRDefault="004D5031"/>
    <w:p w14:paraId="44F430E3" w14:textId="77777777" w:rsidR="00A71E7B" w:rsidRDefault="00A71E7B"/>
    <w:p w14:paraId="7A3AEA06" w14:textId="77777777" w:rsidR="008868F0" w:rsidRPr="008D61B9" w:rsidRDefault="008868F0" w:rsidP="008868F0">
      <w:pPr>
        <w:pStyle w:val="1"/>
        <w:spacing w:before="0" w:after="120" w:line="240" w:lineRule="auto"/>
        <w:jc w:val="center"/>
        <w:rPr>
          <w:rFonts w:ascii="Times New Roman" w:hAnsi="Times New Roman" w:cs="Times New Roman"/>
          <w:sz w:val="32"/>
          <w:szCs w:val="32"/>
          <w:u w:val="single"/>
        </w:rPr>
      </w:pPr>
      <w:r w:rsidRPr="008F1C7E">
        <w:rPr>
          <w:rFonts w:ascii="Times New Roman" w:hAnsi="Times New Roman" w:cs="Times New Roman"/>
          <w:sz w:val="32"/>
          <w:szCs w:val="32"/>
          <w:u w:val="single"/>
        </w:rPr>
        <w:lastRenderedPageBreak/>
        <w:t>Модуль: «Бухгалтерский учет и бухгалтерская (финансовая) отчетность»</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8875"/>
      </w:tblGrid>
      <w:tr w:rsidR="00BA1BF5" w:rsidRPr="008D61B9" w14:paraId="3AAB33A2" w14:textId="77777777" w:rsidTr="008868F0">
        <w:tc>
          <w:tcPr>
            <w:tcW w:w="696" w:type="dxa"/>
          </w:tcPr>
          <w:p w14:paraId="540082E1" w14:textId="734E3A37" w:rsidR="00BA1BF5" w:rsidRPr="008C786A" w:rsidRDefault="00FC647D" w:rsidP="008868F0">
            <w:pPr>
              <w:pStyle w:val="1"/>
              <w:spacing w:before="0" w:line="240" w:lineRule="auto"/>
              <w:rPr>
                <w:rFonts w:ascii="Times New Roman" w:eastAsia="Times New Roman" w:hAnsi="Times New Roman" w:cs="Times New Roman"/>
                <w:b w:val="0"/>
                <w:bCs w:val="0"/>
                <w:color w:val="auto"/>
                <w:sz w:val="24"/>
                <w:szCs w:val="24"/>
                <w:lang w:eastAsia="ru-RU"/>
              </w:rPr>
            </w:pPr>
            <w:r>
              <w:rPr>
                <w:rFonts w:ascii="Times New Roman" w:eastAsia="Times New Roman" w:hAnsi="Times New Roman" w:cs="Times New Roman"/>
                <w:b w:val="0"/>
                <w:bCs w:val="0"/>
                <w:color w:val="auto"/>
                <w:sz w:val="24"/>
                <w:szCs w:val="24"/>
                <w:lang w:eastAsia="ru-RU"/>
              </w:rPr>
              <w:t>1</w:t>
            </w:r>
          </w:p>
        </w:tc>
        <w:tc>
          <w:tcPr>
            <w:tcW w:w="8875" w:type="dxa"/>
            <w:shd w:val="clear" w:color="auto" w:fill="auto"/>
          </w:tcPr>
          <w:p w14:paraId="21EDFB06" w14:textId="6E92081D" w:rsidR="00FC647D" w:rsidRDefault="00FC647D" w:rsidP="00FC647D">
            <w:pPr>
              <w:spacing w:after="0" w:line="240" w:lineRule="auto"/>
              <w:rPr>
                <w:rFonts w:ascii="Times New Roman" w:eastAsia="Times New Roman" w:hAnsi="Times New Roman"/>
                <w:sz w:val="24"/>
                <w:szCs w:val="24"/>
                <w:lang w:eastAsia="ru-RU"/>
              </w:rPr>
            </w:pPr>
            <w:r w:rsidRPr="008D61B9">
              <w:rPr>
                <w:rFonts w:ascii="Times New Roman" w:eastAsia="Times New Roman" w:hAnsi="Times New Roman"/>
                <w:sz w:val="24"/>
                <w:szCs w:val="24"/>
                <w:lang w:eastAsia="ru-RU"/>
              </w:rPr>
              <w:t>Методические материалы для подготовки претендентов к сдаче квалификационного экзамена на получение квалификационного аттестата аудитор</w:t>
            </w:r>
            <w:r>
              <w:rPr>
                <w:rFonts w:ascii="Times New Roman" w:eastAsia="Times New Roman" w:hAnsi="Times New Roman"/>
                <w:sz w:val="24"/>
                <w:szCs w:val="24"/>
                <w:lang w:eastAsia="ru-RU"/>
              </w:rPr>
              <w:t>а по модулю «Бухгалтерский учет и бухгалтерская (финансовая отчетность)</w:t>
            </w:r>
            <w:r w:rsidRPr="008D61B9">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p>
          <w:p w14:paraId="32A9E461" w14:textId="0FE9FBB7" w:rsidR="00BA1BF5" w:rsidRPr="00FC647D" w:rsidRDefault="00F63392" w:rsidP="00FC647D">
            <w:pPr>
              <w:pStyle w:val="1"/>
              <w:spacing w:before="0" w:line="240" w:lineRule="auto"/>
              <w:rPr>
                <w:rFonts w:ascii="Times New Roman" w:eastAsia="Times New Roman" w:hAnsi="Times New Roman" w:cs="Times New Roman"/>
                <w:b w:val="0"/>
                <w:bCs w:val="0"/>
                <w:color w:val="auto"/>
                <w:sz w:val="24"/>
                <w:szCs w:val="24"/>
                <w:lang w:eastAsia="ru-RU"/>
              </w:rPr>
            </w:pPr>
            <w:hyperlink r:id="rId14" w:history="1">
              <w:r w:rsidR="00FC647D" w:rsidRPr="00FC647D">
                <w:rPr>
                  <w:rStyle w:val="a3"/>
                  <w:rFonts w:ascii="Times New Roman" w:eastAsia="Times New Roman" w:hAnsi="Times New Roman"/>
                  <w:b w:val="0"/>
                  <w:sz w:val="24"/>
                  <w:szCs w:val="24"/>
                  <w:lang w:eastAsia="ru-RU"/>
                </w:rPr>
                <w:t>https://eak-rus.ru/about_attestation/podgotovka_k_sdache_examena1</w:t>
              </w:r>
            </w:hyperlink>
            <w:r w:rsidR="00FC647D" w:rsidRPr="00FC647D">
              <w:rPr>
                <w:rFonts w:ascii="Times New Roman" w:eastAsia="Times New Roman" w:hAnsi="Times New Roman"/>
                <w:b w:val="0"/>
                <w:sz w:val="24"/>
                <w:szCs w:val="24"/>
                <w:lang w:eastAsia="ru-RU"/>
              </w:rPr>
              <w:t xml:space="preserve"> </w:t>
            </w:r>
          </w:p>
        </w:tc>
      </w:tr>
      <w:tr w:rsidR="008868F0" w:rsidRPr="008D61B9" w14:paraId="5E1F8AD0" w14:textId="77777777" w:rsidTr="008868F0">
        <w:tc>
          <w:tcPr>
            <w:tcW w:w="696" w:type="dxa"/>
          </w:tcPr>
          <w:p w14:paraId="4130E8FB" w14:textId="77777777" w:rsidR="008868F0" w:rsidRPr="008C786A" w:rsidRDefault="008868F0" w:rsidP="008868F0">
            <w:pPr>
              <w:pStyle w:val="1"/>
              <w:spacing w:before="0" w:line="240" w:lineRule="auto"/>
              <w:rPr>
                <w:rFonts w:ascii="Times New Roman" w:eastAsia="Times New Roman" w:hAnsi="Times New Roman" w:cs="Times New Roman"/>
                <w:b w:val="0"/>
                <w:bCs w:val="0"/>
                <w:color w:val="auto"/>
                <w:sz w:val="24"/>
                <w:szCs w:val="24"/>
                <w:lang w:eastAsia="ru-RU"/>
              </w:rPr>
            </w:pPr>
          </w:p>
        </w:tc>
        <w:tc>
          <w:tcPr>
            <w:tcW w:w="8875" w:type="dxa"/>
            <w:shd w:val="clear" w:color="auto" w:fill="auto"/>
          </w:tcPr>
          <w:p w14:paraId="0C66C851" w14:textId="77777777" w:rsidR="008868F0" w:rsidRPr="006911A2" w:rsidRDefault="008868F0" w:rsidP="008868F0">
            <w:pPr>
              <w:pStyle w:val="1"/>
              <w:spacing w:before="0" w:line="240" w:lineRule="auto"/>
              <w:rPr>
                <w:rFonts w:ascii="Times New Roman" w:eastAsia="Times New Roman" w:hAnsi="Times New Roman" w:cs="Times New Roman"/>
                <w:bCs w:val="0"/>
                <w:color w:val="auto"/>
                <w:sz w:val="24"/>
                <w:szCs w:val="24"/>
                <w:lang w:eastAsia="ru-RU"/>
              </w:rPr>
            </w:pPr>
            <w:r w:rsidRPr="007B0AAA">
              <w:rPr>
                <w:rFonts w:ascii="Times New Roman" w:eastAsia="Times New Roman" w:hAnsi="Times New Roman" w:cs="Times New Roman"/>
                <w:bCs w:val="0"/>
                <w:color w:val="auto"/>
                <w:sz w:val="24"/>
                <w:szCs w:val="24"/>
                <w:lang w:eastAsia="ru-RU"/>
              </w:rPr>
              <w:t xml:space="preserve">Раздел 1. Формирование информации об объектах бухгалтерского учета (элементах финансовой отчетности) и ее отражение в бухгалтерской (финансовой) отчетности </w:t>
            </w:r>
          </w:p>
        </w:tc>
      </w:tr>
      <w:tr w:rsidR="008868F0" w:rsidRPr="008D61B9" w14:paraId="3A5F9DF5" w14:textId="77777777" w:rsidTr="008868F0">
        <w:tc>
          <w:tcPr>
            <w:tcW w:w="696" w:type="dxa"/>
          </w:tcPr>
          <w:p w14:paraId="7B1D4106" w14:textId="2825EDDB" w:rsidR="008868F0" w:rsidRPr="008C786A" w:rsidRDefault="00FC647D"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875" w:type="dxa"/>
            <w:shd w:val="clear" w:color="auto" w:fill="auto"/>
          </w:tcPr>
          <w:p w14:paraId="2C547FDD" w14:textId="77777777" w:rsidR="008868F0"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7B0AAA">
              <w:rPr>
                <w:rFonts w:ascii="Times New Roman" w:eastAsia="Times New Roman" w:hAnsi="Times New Roman" w:cs="Times New Roman"/>
                <w:sz w:val="24"/>
                <w:szCs w:val="24"/>
                <w:lang w:eastAsia="ru-RU"/>
              </w:rPr>
              <w:t>Федеральный закон от 06.12.2011 № 402-ФЗ «О бухгалтерском учете»</w:t>
            </w:r>
          </w:p>
          <w:p w14:paraId="40B9FE5A" w14:textId="77777777" w:rsidR="00954CA2" w:rsidRPr="008D61B9" w:rsidRDefault="00954CA2" w:rsidP="008868F0">
            <w:pPr>
              <w:tabs>
                <w:tab w:val="left" w:pos="8555"/>
              </w:tabs>
              <w:spacing w:after="0" w:line="240" w:lineRule="auto"/>
              <w:rPr>
                <w:rFonts w:ascii="Times New Roman" w:eastAsia="Times New Roman" w:hAnsi="Times New Roman" w:cs="Times New Roman"/>
                <w:sz w:val="24"/>
                <w:szCs w:val="24"/>
                <w:lang w:eastAsia="ru-RU"/>
              </w:rPr>
            </w:pPr>
          </w:p>
        </w:tc>
      </w:tr>
      <w:tr w:rsidR="008868F0" w:rsidRPr="008D61B9" w14:paraId="5BEB4621" w14:textId="77777777" w:rsidTr="008868F0">
        <w:tc>
          <w:tcPr>
            <w:tcW w:w="696" w:type="dxa"/>
          </w:tcPr>
          <w:p w14:paraId="013BA2FD" w14:textId="1B006CCA" w:rsidR="008868F0" w:rsidRPr="008C786A" w:rsidRDefault="00FC647D" w:rsidP="008868F0">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875" w:type="dxa"/>
            <w:shd w:val="clear" w:color="auto" w:fill="auto"/>
          </w:tcPr>
          <w:p w14:paraId="67E8755C" w14:textId="77777777" w:rsidR="008868F0" w:rsidRPr="008C786A" w:rsidRDefault="008868F0" w:rsidP="008868F0">
            <w:pPr>
              <w:tabs>
                <w:tab w:val="left" w:pos="851"/>
              </w:tabs>
              <w:spacing w:after="0" w:line="240" w:lineRule="auto"/>
              <w:jc w:val="both"/>
              <w:rPr>
                <w:rFonts w:ascii="Times New Roman" w:eastAsia="Times New Roman" w:hAnsi="Times New Roman" w:cs="Times New Roman"/>
                <w:sz w:val="24"/>
                <w:szCs w:val="24"/>
                <w:lang w:eastAsia="ru-RU"/>
              </w:rPr>
            </w:pPr>
            <w:r w:rsidRPr="007B0AAA">
              <w:rPr>
                <w:rFonts w:ascii="Times New Roman" w:eastAsia="Times New Roman" w:hAnsi="Times New Roman" w:cs="Times New Roman"/>
                <w:sz w:val="24"/>
                <w:szCs w:val="24"/>
                <w:lang w:eastAsia="ru-RU"/>
              </w:rPr>
              <w:t>Положение по ведению бухгалтерского учета и бухгалтерской отчетности в Российской Федерации (утверждено Приказом Минфина России от 29.07.1998 № 34н)</w:t>
            </w:r>
          </w:p>
        </w:tc>
      </w:tr>
      <w:tr w:rsidR="008868F0" w:rsidRPr="008D61B9" w14:paraId="18252DFC" w14:textId="77777777" w:rsidTr="008868F0">
        <w:tc>
          <w:tcPr>
            <w:tcW w:w="696" w:type="dxa"/>
          </w:tcPr>
          <w:p w14:paraId="6BEE4105" w14:textId="73D574A2" w:rsidR="008868F0" w:rsidRPr="008C786A" w:rsidRDefault="00FC647D" w:rsidP="008868F0">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875" w:type="dxa"/>
            <w:shd w:val="clear" w:color="auto" w:fill="auto"/>
          </w:tcPr>
          <w:p w14:paraId="14065954" w14:textId="77777777" w:rsidR="00954CA2" w:rsidRDefault="005C5211" w:rsidP="008868F0">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Положение по бухгалтерскому учету «Учет договоров строительного подряда» (ПБУ 2/2008) (утверждено Приказом Минфина России от 24.10.2008 № 116н)</w:t>
            </w:r>
          </w:p>
          <w:p w14:paraId="2E413F46" w14:textId="77777777" w:rsidR="004D5031" w:rsidRPr="008D61B9" w:rsidRDefault="004D5031" w:rsidP="008868F0">
            <w:pPr>
              <w:tabs>
                <w:tab w:val="left" w:pos="851"/>
              </w:tabs>
              <w:spacing w:after="0" w:line="240" w:lineRule="auto"/>
              <w:jc w:val="both"/>
              <w:rPr>
                <w:rFonts w:ascii="Times New Roman" w:eastAsia="Times New Roman" w:hAnsi="Times New Roman" w:cs="Times New Roman"/>
                <w:sz w:val="24"/>
                <w:szCs w:val="24"/>
                <w:lang w:eastAsia="ru-RU"/>
              </w:rPr>
            </w:pPr>
          </w:p>
        </w:tc>
      </w:tr>
      <w:tr w:rsidR="008868F0" w:rsidRPr="008D61B9" w14:paraId="0A68E5B3" w14:textId="77777777" w:rsidTr="008868F0">
        <w:tc>
          <w:tcPr>
            <w:tcW w:w="696" w:type="dxa"/>
          </w:tcPr>
          <w:p w14:paraId="6561CFF2" w14:textId="111B7AFB" w:rsidR="008868F0" w:rsidRPr="008C786A" w:rsidRDefault="00FC647D"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8875" w:type="dxa"/>
            <w:shd w:val="clear" w:color="auto" w:fill="auto"/>
          </w:tcPr>
          <w:p w14:paraId="6DCAB172" w14:textId="77777777" w:rsidR="00954CA2" w:rsidRDefault="005C5211"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Положение по бухгалтерскому учету «Учет активов и обязательств, стоимость которых выражена в иностранной валюте» (ПБУ 3/2006) (утверждено Приказом Минфина России от 27.11.2006 № 154н)</w:t>
            </w:r>
          </w:p>
          <w:p w14:paraId="747367FA" w14:textId="77777777" w:rsidR="004D5031" w:rsidRPr="008D61B9" w:rsidRDefault="004D5031" w:rsidP="008868F0">
            <w:pPr>
              <w:tabs>
                <w:tab w:val="left" w:pos="8555"/>
              </w:tabs>
              <w:spacing w:after="0" w:line="240" w:lineRule="auto"/>
              <w:rPr>
                <w:rFonts w:ascii="Times New Roman" w:eastAsia="Times New Roman" w:hAnsi="Times New Roman" w:cs="Times New Roman"/>
                <w:sz w:val="24"/>
                <w:szCs w:val="24"/>
                <w:lang w:eastAsia="ru-RU"/>
              </w:rPr>
            </w:pPr>
          </w:p>
        </w:tc>
      </w:tr>
      <w:tr w:rsidR="008868F0" w:rsidRPr="008D61B9" w14:paraId="2F5BAFCE" w14:textId="77777777" w:rsidTr="008868F0">
        <w:tc>
          <w:tcPr>
            <w:tcW w:w="696" w:type="dxa"/>
          </w:tcPr>
          <w:p w14:paraId="7540AB83" w14:textId="31E39FB7" w:rsidR="008868F0" w:rsidRPr="008C786A" w:rsidRDefault="00FC647D"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8875" w:type="dxa"/>
            <w:shd w:val="clear" w:color="auto" w:fill="auto"/>
          </w:tcPr>
          <w:p w14:paraId="744DF55C" w14:textId="77777777" w:rsidR="00954CA2" w:rsidRDefault="005C5211"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Федеральный стандарт бухгалтерского учета «Запасы» (ФСБУ 5/2019) (утвержден Приказом Минфина России от 15.11.2019 № 180н)</w:t>
            </w:r>
          </w:p>
          <w:p w14:paraId="4D00B63A" w14:textId="77777777" w:rsidR="004D5031" w:rsidRPr="008D61B9" w:rsidRDefault="004D5031" w:rsidP="008868F0">
            <w:pPr>
              <w:tabs>
                <w:tab w:val="left" w:pos="8555"/>
              </w:tabs>
              <w:spacing w:after="0" w:line="240" w:lineRule="auto"/>
              <w:rPr>
                <w:rFonts w:ascii="Times New Roman" w:eastAsia="Times New Roman" w:hAnsi="Times New Roman" w:cs="Times New Roman"/>
                <w:sz w:val="24"/>
                <w:szCs w:val="24"/>
                <w:lang w:eastAsia="ru-RU"/>
              </w:rPr>
            </w:pPr>
          </w:p>
        </w:tc>
      </w:tr>
      <w:tr w:rsidR="008868F0" w:rsidRPr="008D61B9" w14:paraId="768F39BC" w14:textId="77777777" w:rsidTr="008868F0">
        <w:tc>
          <w:tcPr>
            <w:tcW w:w="696" w:type="dxa"/>
          </w:tcPr>
          <w:p w14:paraId="6B74386B" w14:textId="497EDFE3" w:rsidR="008868F0" w:rsidRPr="008C786A" w:rsidRDefault="00FC647D"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8875" w:type="dxa"/>
            <w:shd w:val="clear" w:color="auto" w:fill="auto"/>
          </w:tcPr>
          <w:p w14:paraId="64A53EC1" w14:textId="77777777" w:rsidR="008868F0" w:rsidRDefault="008868F0" w:rsidP="008868F0">
            <w:pPr>
              <w:tabs>
                <w:tab w:val="left" w:pos="8555"/>
              </w:tabs>
              <w:spacing w:after="0" w:line="240" w:lineRule="auto"/>
              <w:rPr>
                <w:rFonts w:ascii="Times New Roman" w:eastAsia="Times New Roman" w:hAnsi="Times New Roman" w:cs="Times New Roman"/>
                <w:sz w:val="24"/>
                <w:szCs w:val="24"/>
                <w:lang w:eastAsia="ru-RU"/>
              </w:rPr>
            </w:pPr>
            <w:r w:rsidRPr="007B0AAA">
              <w:rPr>
                <w:rFonts w:ascii="Times New Roman" w:eastAsia="Times New Roman" w:hAnsi="Times New Roman" w:cs="Times New Roman"/>
                <w:sz w:val="24"/>
                <w:szCs w:val="24"/>
                <w:lang w:eastAsia="ru-RU"/>
              </w:rPr>
              <w:t xml:space="preserve"> </w:t>
            </w:r>
            <w:r w:rsidR="005C5211">
              <w:rPr>
                <w:rFonts w:ascii="Times New Roman" w:eastAsia="Times New Roman" w:hAnsi="Times New Roman" w:cs="Times New Roman"/>
                <w:sz w:val="24"/>
                <w:szCs w:val="24"/>
                <w:lang w:eastAsia="ru-RU"/>
              </w:rPr>
              <w:t>Федеральный стандарт бухгалтерского учета «Основные средства» (ФСБУ 6/2020) (утвержден Приказом Минфина России от 17.09.2020 №204н)</w:t>
            </w:r>
          </w:p>
          <w:p w14:paraId="326562E2" w14:textId="77777777" w:rsidR="00954CA2" w:rsidRPr="008D61B9" w:rsidRDefault="00954CA2" w:rsidP="008868F0">
            <w:pPr>
              <w:tabs>
                <w:tab w:val="left" w:pos="8555"/>
              </w:tabs>
              <w:spacing w:after="0" w:line="240" w:lineRule="auto"/>
              <w:rPr>
                <w:rFonts w:ascii="Times New Roman" w:eastAsia="Times New Roman" w:hAnsi="Times New Roman" w:cs="Times New Roman"/>
                <w:sz w:val="24"/>
                <w:szCs w:val="24"/>
                <w:lang w:eastAsia="ru-RU"/>
              </w:rPr>
            </w:pPr>
          </w:p>
        </w:tc>
      </w:tr>
      <w:tr w:rsidR="005C5211" w:rsidRPr="008D61B9" w14:paraId="4B5ACBC2" w14:textId="77777777" w:rsidTr="008868F0">
        <w:tc>
          <w:tcPr>
            <w:tcW w:w="696" w:type="dxa"/>
          </w:tcPr>
          <w:p w14:paraId="6FA6E5FE" w14:textId="30DA58EE" w:rsidR="005C5211" w:rsidRPr="008C786A" w:rsidRDefault="00FC647D" w:rsidP="008868F0">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8875" w:type="dxa"/>
            <w:shd w:val="clear" w:color="auto" w:fill="auto"/>
          </w:tcPr>
          <w:p w14:paraId="70D2357C" w14:textId="77777777" w:rsidR="005C5211" w:rsidRPr="005C5211" w:rsidRDefault="005C5211" w:rsidP="009A1D14">
            <w:pPr>
              <w:rPr>
                <w:rFonts w:ascii="Times New Roman" w:eastAsia="Times New Roman" w:hAnsi="Times New Roman" w:cs="Times New Roman"/>
                <w:sz w:val="24"/>
                <w:szCs w:val="24"/>
                <w:lang w:eastAsia="ru-RU"/>
              </w:rPr>
            </w:pPr>
            <w:r w:rsidRPr="005C5211">
              <w:rPr>
                <w:rFonts w:ascii="Times New Roman" w:eastAsia="Times New Roman" w:hAnsi="Times New Roman" w:cs="Times New Roman"/>
                <w:sz w:val="24"/>
                <w:szCs w:val="24"/>
                <w:lang w:eastAsia="ru-RU"/>
              </w:rPr>
              <w:t>Положение по бухгалтерскому учету «Оценочные обязательства, условные обязательства и условные активы» (ПБУ 8/2010) (утверждено Приказом Минфина России от 13.12.2010 № 167н)</w:t>
            </w:r>
          </w:p>
        </w:tc>
      </w:tr>
      <w:tr w:rsidR="005C5211" w:rsidRPr="008D61B9" w14:paraId="7D9FF880" w14:textId="77777777" w:rsidTr="008868F0">
        <w:tc>
          <w:tcPr>
            <w:tcW w:w="696" w:type="dxa"/>
          </w:tcPr>
          <w:p w14:paraId="7547B919" w14:textId="655E4BA7" w:rsidR="005C5211" w:rsidRPr="008C786A" w:rsidRDefault="00FC647D"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8875" w:type="dxa"/>
            <w:shd w:val="clear" w:color="auto" w:fill="auto"/>
          </w:tcPr>
          <w:p w14:paraId="5B94FC4D" w14:textId="77777777" w:rsidR="005C5211" w:rsidRPr="005C5211" w:rsidRDefault="005C5211" w:rsidP="009A1D14">
            <w:pPr>
              <w:rPr>
                <w:rFonts w:ascii="Times New Roman" w:eastAsia="Times New Roman" w:hAnsi="Times New Roman" w:cs="Times New Roman"/>
                <w:sz w:val="24"/>
                <w:szCs w:val="24"/>
                <w:lang w:eastAsia="ru-RU"/>
              </w:rPr>
            </w:pPr>
            <w:r w:rsidRPr="005C5211">
              <w:rPr>
                <w:rFonts w:ascii="Times New Roman" w:eastAsia="Times New Roman" w:hAnsi="Times New Roman" w:cs="Times New Roman"/>
                <w:sz w:val="24"/>
                <w:szCs w:val="24"/>
                <w:lang w:eastAsia="ru-RU"/>
              </w:rPr>
              <w:t>Положение по бухгалтерскому учету «Доходы организации» (ПБУ 9/99) (утверждено Приказом Минфина России от 06.05.1999 № 32н)</w:t>
            </w:r>
          </w:p>
        </w:tc>
      </w:tr>
      <w:tr w:rsidR="005C5211" w:rsidRPr="008D61B9" w14:paraId="24B18200" w14:textId="77777777" w:rsidTr="008868F0">
        <w:tc>
          <w:tcPr>
            <w:tcW w:w="696" w:type="dxa"/>
          </w:tcPr>
          <w:p w14:paraId="7D0D413B" w14:textId="425F1AD2" w:rsidR="005C5211" w:rsidRPr="008C786A" w:rsidRDefault="00FC647D"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8875" w:type="dxa"/>
            <w:shd w:val="clear" w:color="auto" w:fill="auto"/>
          </w:tcPr>
          <w:p w14:paraId="008C62A8" w14:textId="77777777" w:rsidR="005C5211" w:rsidRPr="005C5211" w:rsidRDefault="005C5211" w:rsidP="009A1D14">
            <w:pPr>
              <w:rPr>
                <w:rFonts w:ascii="Times New Roman" w:eastAsia="Times New Roman" w:hAnsi="Times New Roman" w:cs="Times New Roman"/>
                <w:sz w:val="24"/>
                <w:szCs w:val="24"/>
                <w:lang w:eastAsia="ru-RU"/>
              </w:rPr>
            </w:pPr>
            <w:r w:rsidRPr="005C5211">
              <w:rPr>
                <w:rFonts w:ascii="Times New Roman" w:eastAsia="Times New Roman" w:hAnsi="Times New Roman" w:cs="Times New Roman"/>
                <w:sz w:val="24"/>
                <w:szCs w:val="24"/>
                <w:lang w:eastAsia="ru-RU"/>
              </w:rPr>
              <w:t>Положение по бухгалтерскому учету «Расходы организации» (ПБУ 10/99) (утверждено Приказом Минфина России от 06.05.1999 № 33н)</w:t>
            </w:r>
          </w:p>
        </w:tc>
      </w:tr>
      <w:tr w:rsidR="005C5211" w:rsidRPr="008D61B9" w14:paraId="1208C09B" w14:textId="77777777" w:rsidTr="008868F0">
        <w:tc>
          <w:tcPr>
            <w:tcW w:w="696" w:type="dxa"/>
          </w:tcPr>
          <w:p w14:paraId="48D511F7" w14:textId="40E3E0DE" w:rsidR="005C5211" w:rsidRPr="008C786A" w:rsidRDefault="00FC647D" w:rsidP="008868F0">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8875" w:type="dxa"/>
            <w:shd w:val="clear" w:color="auto" w:fill="auto"/>
          </w:tcPr>
          <w:p w14:paraId="311F1F83" w14:textId="77777777" w:rsidR="005C5211" w:rsidRDefault="005C5211" w:rsidP="009A1D14">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Положение по бухгалтерскому учету «Учет государственной помощи» (ПБУ 13/2000) (утверждено Приказом Минфина России от 16.10.2000 № 92н)</w:t>
            </w:r>
          </w:p>
        </w:tc>
      </w:tr>
      <w:tr w:rsidR="005C5211" w:rsidRPr="008D61B9" w14:paraId="016DF9C8" w14:textId="77777777" w:rsidTr="008868F0">
        <w:tc>
          <w:tcPr>
            <w:tcW w:w="696" w:type="dxa"/>
          </w:tcPr>
          <w:p w14:paraId="74D1AFE1" w14:textId="4D4A3E71" w:rsidR="005C5211" w:rsidRPr="008C786A" w:rsidRDefault="00FC647D"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8875" w:type="dxa"/>
            <w:shd w:val="clear" w:color="auto" w:fill="auto"/>
          </w:tcPr>
          <w:p w14:paraId="2B554612" w14:textId="77777777" w:rsidR="005C5211" w:rsidRDefault="005C5211"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Федеральный стандарт бухгалтерского учета «Нематериальные активы» (ФСБУ 14/2022) (утвержден Приказом Минфина России от 30.05.2022 №86н)</w:t>
            </w:r>
          </w:p>
        </w:tc>
      </w:tr>
      <w:tr w:rsidR="005C5211" w:rsidRPr="008D61B9" w14:paraId="6C318FE4" w14:textId="77777777" w:rsidTr="008868F0">
        <w:tc>
          <w:tcPr>
            <w:tcW w:w="696" w:type="dxa"/>
          </w:tcPr>
          <w:p w14:paraId="73142DF1" w14:textId="43421D1C" w:rsidR="005C5211" w:rsidRDefault="00FC647D"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p w14:paraId="683370E8" w14:textId="77777777" w:rsidR="005C5211" w:rsidRPr="008C786A" w:rsidRDefault="005C5211" w:rsidP="008868F0">
            <w:pPr>
              <w:tabs>
                <w:tab w:val="left" w:pos="8555"/>
              </w:tabs>
              <w:spacing w:after="0" w:line="240" w:lineRule="auto"/>
              <w:rPr>
                <w:rFonts w:ascii="Times New Roman" w:eastAsia="Times New Roman" w:hAnsi="Times New Roman" w:cs="Times New Roman"/>
                <w:sz w:val="24"/>
                <w:szCs w:val="24"/>
                <w:lang w:eastAsia="ru-RU"/>
              </w:rPr>
            </w:pPr>
          </w:p>
        </w:tc>
        <w:tc>
          <w:tcPr>
            <w:tcW w:w="8875" w:type="dxa"/>
            <w:shd w:val="clear" w:color="auto" w:fill="auto"/>
          </w:tcPr>
          <w:p w14:paraId="187F717D" w14:textId="77777777" w:rsidR="005C5211" w:rsidRDefault="005C5211"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Положение по бухгалтерскому учету «Учет расходов по займам и кредитам» (ПБУ 15/2008) (утверждено Приказом Минфина России от 06.10.2008 № 107н)</w:t>
            </w:r>
          </w:p>
        </w:tc>
      </w:tr>
      <w:tr w:rsidR="005C5211" w:rsidRPr="008D61B9" w14:paraId="6B79D16F" w14:textId="77777777" w:rsidTr="008868F0">
        <w:tc>
          <w:tcPr>
            <w:tcW w:w="696" w:type="dxa"/>
          </w:tcPr>
          <w:p w14:paraId="446A029B" w14:textId="0FA21A8E" w:rsidR="005C5211" w:rsidRDefault="00FC647D" w:rsidP="008868F0">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p w14:paraId="31F2D9FD" w14:textId="77777777" w:rsidR="005C5211" w:rsidRPr="008C786A" w:rsidRDefault="005C5211" w:rsidP="008868F0">
            <w:pPr>
              <w:tabs>
                <w:tab w:val="left" w:pos="851"/>
              </w:tabs>
              <w:spacing w:after="0" w:line="240" w:lineRule="auto"/>
              <w:jc w:val="both"/>
              <w:rPr>
                <w:rFonts w:ascii="Times New Roman" w:eastAsia="Times New Roman" w:hAnsi="Times New Roman" w:cs="Times New Roman"/>
                <w:sz w:val="24"/>
                <w:szCs w:val="24"/>
                <w:lang w:eastAsia="ru-RU"/>
              </w:rPr>
            </w:pPr>
          </w:p>
        </w:tc>
        <w:tc>
          <w:tcPr>
            <w:tcW w:w="8875" w:type="dxa"/>
            <w:shd w:val="clear" w:color="auto" w:fill="auto"/>
          </w:tcPr>
          <w:p w14:paraId="4CA1850B" w14:textId="77777777" w:rsidR="005C5211" w:rsidRDefault="005C5211" w:rsidP="009A1D14">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Положение по бухгалтерскому учету «Информация по прекращаемой деятельности» (ПБУ 16/02) (утверждено Приказом Минфина России от 02.07.2002 № 66н)</w:t>
            </w:r>
          </w:p>
        </w:tc>
      </w:tr>
      <w:tr w:rsidR="005C5211" w:rsidRPr="008D61B9" w14:paraId="5D7FC124" w14:textId="77777777" w:rsidTr="008868F0">
        <w:tc>
          <w:tcPr>
            <w:tcW w:w="696" w:type="dxa"/>
          </w:tcPr>
          <w:p w14:paraId="3B647261" w14:textId="12202607" w:rsidR="005C5211" w:rsidRPr="008C786A" w:rsidRDefault="00FC647D"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8875" w:type="dxa"/>
            <w:shd w:val="clear" w:color="auto" w:fill="auto"/>
          </w:tcPr>
          <w:p w14:paraId="1784D22D" w14:textId="77777777" w:rsidR="005C5211" w:rsidRDefault="005C5211"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Положение по бухгалтерскому учету «Учет расчетов по налогу на прибыль организаций» (ПБУ 18/02) (утверждено Приказом Минфина России от 19.11.2002 № 114н)</w:t>
            </w:r>
          </w:p>
        </w:tc>
      </w:tr>
      <w:tr w:rsidR="005C5211" w:rsidRPr="008D61B9" w14:paraId="5CAA4628" w14:textId="77777777" w:rsidTr="008868F0">
        <w:tc>
          <w:tcPr>
            <w:tcW w:w="696" w:type="dxa"/>
          </w:tcPr>
          <w:p w14:paraId="09217625" w14:textId="68ADF8CF" w:rsidR="005C5211" w:rsidRDefault="00FC647D"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p w14:paraId="63BE2AC7" w14:textId="77777777" w:rsidR="005C5211" w:rsidRPr="008C786A" w:rsidRDefault="005C5211" w:rsidP="008868F0">
            <w:pPr>
              <w:tabs>
                <w:tab w:val="left" w:pos="8555"/>
              </w:tabs>
              <w:spacing w:after="0" w:line="240" w:lineRule="auto"/>
              <w:rPr>
                <w:rFonts w:ascii="Times New Roman" w:eastAsia="Times New Roman" w:hAnsi="Times New Roman" w:cs="Times New Roman"/>
                <w:sz w:val="24"/>
                <w:szCs w:val="24"/>
                <w:lang w:eastAsia="ru-RU"/>
              </w:rPr>
            </w:pPr>
          </w:p>
        </w:tc>
        <w:tc>
          <w:tcPr>
            <w:tcW w:w="8875" w:type="dxa"/>
            <w:shd w:val="clear" w:color="auto" w:fill="auto"/>
          </w:tcPr>
          <w:p w14:paraId="0570365C" w14:textId="77777777" w:rsidR="00A71E7B" w:rsidRDefault="005C5211"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Положение по бухгалтерскому учету «Учет финансовых вложений» (ПБУ 19/02) (утверждено Приказом Минфина России от 10.12.2002 № 126н)</w:t>
            </w:r>
          </w:p>
          <w:p w14:paraId="117BFD1F" w14:textId="7F7A65E4" w:rsidR="004D5031" w:rsidRDefault="004D5031" w:rsidP="009A1D14">
            <w:pPr>
              <w:tabs>
                <w:tab w:val="left" w:pos="8555"/>
              </w:tabs>
              <w:spacing w:after="0" w:line="240" w:lineRule="auto"/>
              <w:rPr>
                <w:rFonts w:ascii="Times New Roman" w:eastAsia="Times New Roman" w:hAnsi="Times New Roman" w:cs="Times New Roman"/>
                <w:sz w:val="24"/>
                <w:szCs w:val="24"/>
                <w:lang w:eastAsia="ru-RU"/>
              </w:rPr>
            </w:pPr>
          </w:p>
        </w:tc>
      </w:tr>
      <w:tr w:rsidR="005C5211" w:rsidRPr="008D61B9" w14:paraId="7639A840" w14:textId="77777777" w:rsidTr="008868F0">
        <w:tc>
          <w:tcPr>
            <w:tcW w:w="696" w:type="dxa"/>
          </w:tcPr>
          <w:p w14:paraId="0B5259B5" w14:textId="4F3B0532" w:rsidR="005C5211" w:rsidRPr="008C786A" w:rsidRDefault="00FC647D" w:rsidP="008868F0">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17</w:t>
            </w:r>
          </w:p>
        </w:tc>
        <w:tc>
          <w:tcPr>
            <w:tcW w:w="8875" w:type="dxa"/>
            <w:shd w:val="clear" w:color="auto" w:fill="auto"/>
          </w:tcPr>
          <w:p w14:paraId="573CF153" w14:textId="77777777" w:rsidR="005C5211" w:rsidRDefault="005C5211" w:rsidP="009A1D14">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Положение по бухгалтерскому учету «Информация об участии в совместной деятельности» (ПБУ 20/03) (утверждено Приказом Минфина России от 24.11.2003 № 105н)</w:t>
            </w:r>
          </w:p>
          <w:p w14:paraId="71481AD1" w14:textId="77777777" w:rsidR="00A71E7B" w:rsidRDefault="00A71E7B" w:rsidP="009A1D14">
            <w:pPr>
              <w:tabs>
                <w:tab w:val="left" w:pos="851"/>
              </w:tabs>
              <w:spacing w:after="0" w:line="240" w:lineRule="auto"/>
              <w:jc w:val="both"/>
              <w:rPr>
                <w:rFonts w:ascii="Times New Roman" w:eastAsia="Times New Roman" w:hAnsi="Times New Roman" w:cs="Times New Roman"/>
                <w:sz w:val="24"/>
                <w:szCs w:val="24"/>
                <w:lang w:eastAsia="ru-RU"/>
              </w:rPr>
            </w:pPr>
          </w:p>
        </w:tc>
      </w:tr>
      <w:tr w:rsidR="005C5211" w:rsidRPr="008D61B9" w14:paraId="1D1F9694" w14:textId="77777777" w:rsidTr="008868F0">
        <w:tc>
          <w:tcPr>
            <w:tcW w:w="696" w:type="dxa"/>
          </w:tcPr>
          <w:p w14:paraId="1CF8A7D9" w14:textId="10ED820D" w:rsidR="005C5211" w:rsidRPr="008C786A" w:rsidRDefault="00FC647D" w:rsidP="008868F0">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8875" w:type="dxa"/>
            <w:shd w:val="clear" w:color="auto" w:fill="auto"/>
          </w:tcPr>
          <w:p w14:paraId="0A4BE868" w14:textId="77777777" w:rsidR="005C5211" w:rsidRDefault="005C5211" w:rsidP="009A1D14">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Положение по бухгалтерскому учету «Учет затрат на освоение природных ресурсов» (ПБУ 24/2011) (утверждено Приказом Минфина России от 06.10.2011 № 125н)</w:t>
            </w:r>
          </w:p>
        </w:tc>
      </w:tr>
      <w:tr w:rsidR="005C5211" w:rsidRPr="008D61B9" w14:paraId="4CD6E049" w14:textId="77777777" w:rsidTr="008868F0">
        <w:tc>
          <w:tcPr>
            <w:tcW w:w="696" w:type="dxa"/>
          </w:tcPr>
          <w:p w14:paraId="5FE07977" w14:textId="70553E42" w:rsidR="005C5211" w:rsidRPr="008C786A" w:rsidRDefault="00FC647D" w:rsidP="008868F0">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8875" w:type="dxa"/>
            <w:shd w:val="clear" w:color="auto" w:fill="auto"/>
          </w:tcPr>
          <w:p w14:paraId="6202B9B2" w14:textId="77777777" w:rsidR="005C5211" w:rsidRDefault="005C5211" w:rsidP="009A1D14">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Федеральный стандарт бухгалтерского учета «Бухгалтерский учет аренды» (ФСБУ 25/2018) (утвержден Приказом Минфина России от 16.10.2018 №208н)</w:t>
            </w:r>
          </w:p>
          <w:p w14:paraId="41A0B1EE" w14:textId="77777777" w:rsidR="00A71E7B" w:rsidRDefault="00A71E7B" w:rsidP="009A1D14">
            <w:pPr>
              <w:tabs>
                <w:tab w:val="left" w:pos="851"/>
              </w:tabs>
              <w:spacing w:after="0" w:line="240" w:lineRule="auto"/>
              <w:jc w:val="both"/>
              <w:rPr>
                <w:rFonts w:ascii="Times New Roman" w:eastAsia="Times New Roman" w:hAnsi="Times New Roman" w:cs="Times New Roman"/>
                <w:sz w:val="24"/>
                <w:szCs w:val="24"/>
                <w:lang w:eastAsia="ru-RU"/>
              </w:rPr>
            </w:pPr>
          </w:p>
        </w:tc>
      </w:tr>
      <w:tr w:rsidR="005C5211" w:rsidRPr="008D61B9" w14:paraId="5BF922A8" w14:textId="77777777" w:rsidTr="008868F0">
        <w:tc>
          <w:tcPr>
            <w:tcW w:w="696" w:type="dxa"/>
          </w:tcPr>
          <w:p w14:paraId="6A672EC7" w14:textId="627A6C68" w:rsidR="005C5211" w:rsidRPr="008C786A" w:rsidRDefault="00FC647D"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8875" w:type="dxa"/>
            <w:shd w:val="clear" w:color="auto" w:fill="auto"/>
          </w:tcPr>
          <w:p w14:paraId="5AC566B9" w14:textId="77777777" w:rsidR="005C5211" w:rsidRDefault="005C5211"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Федеральный стандарт бухгалтерского учета «Капитальные вложения» (ФСБУ 26/2020)</w:t>
            </w:r>
            <w:r w:rsidRPr="00E00F0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Приказом Минфина России от 17.09.2020 №204н)</w:t>
            </w:r>
          </w:p>
          <w:p w14:paraId="137A7577" w14:textId="77777777" w:rsidR="00A71E7B" w:rsidRDefault="00A71E7B" w:rsidP="009A1D14">
            <w:pPr>
              <w:tabs>
                <w:tab w:val="left" w:pos="8555"/>
              </w:tabs>
              <w:spacing w:after="0" w:line="240" w:lineRule="auto"/>
              <w:rPr>
                <w:rFonts w:ascii="Times New Roman" w:eastAsia="Times New Roman" w:hAnsi="Times New Roman" w:cs="Times New Roman"/>
                <w:sz w:val="24"/>
                <w:szCs w:val="24"/>
                <w:lang w:eastAsia="ru-RU"/>
              </w:rPr>
            </w:pPr>
          </w:p>
        </w:tc>
      </w:tr>
      <w:tr w:rsidR="005C5211" w:rsidRPr="008D61B9" w14:paraId="781327CE" w14:textId="77777777" w:rsidTr="008868F0">
        <w:tc>
          <w:tcPr>
            <w:tcW w:w="696" w:type="dxa"/>
          </w:tcPr>
          <w:p w14:paraId="7FB36B5B" w14:textId="7696CFDE" w:rsidR="005C5211" w:rsidRPr="008C786A" w:rsidRDefault="005C5211" w:rsidP="008868F0">
            <w:pPr>
              <w:tabs>
                <w:tab w:val="left" w:pos="851"/>
              </w:tabs>
              <w:spacing w:after="0" w:line="240" w:lineRule="auto"/>
              <w:jc w:val="both"/>
              <w:rPr>
                <w:rFonts w:ascii="Times New Roman" w:eastAsia="Times New Roman" w:hAnsi="Times New Roman" w:cs="Times New Roman"/>
                <w:sz w:val="24"/>
                <w:szCs w:val="24"/>
                <w:lang w:eastAsia="ru-RU"/>
              </w:rPr>
            </w:pPr>
            <w:r w:rsidRPr="007B0AAA">
              <w:rPr>
                <w:rFonts w:ascii="Times New Roman" w:eastAsia="Times New Roman" w:hAnsi="Times New Roman" w:cs="Times New Roman"/>
                <w:sz w:val="24"/>
                <w:szCs w:val="24"/>
                <w:lang w:eastAsia="ru-RU"/>
              </w:rPr>
              <w:t>2</w:t>
            </w:r>
            <w:r w:rsidR="00FC647D">
              <w:rPr>
                <w:rFonts w:ascii="Times New Roman" w:eastAsia="Times New Roman" w:hAnsi="Times New Roman" w:cs="Times New Roman"/>
                <w:sz w:val="24"/>
                <w:szCs w:val="24"/>
                <w:lang w:eastAsia="ru-RU"/>
              </w:rPr>
              <w:t>1</w:t>
            </w:r>
          </w:p>
        </w:tc>
        <w:tc>
          <w:tcPr>
            <w:tcW w:w="8875" w:type="dxa"/>
            <w:shd w:val="clear" w:color="auto" w:fill="auto"/>
          </w:tcPr>
          <w:p w14:paraId="4CF75BB6" w14:textId="77777777" w:rsidR="005C5211" w:rsidRDefault="005C5211" w:rsidP="004B7656">
            <w:pPr>
              <w:tabs>
                <w:tab w:val="left" w:pos="8555"/>
              </w:tabs>
              <w:spacing w:after="0" w:line="240" w:lineRule="auto"/>
              <w:rPr>
                <w:rFonts w:ascii="Times New Roman" w:hAnsi="Times New Roman" w:cs="Times New Roman"/>
                <w:color w:val="0070C0"/>
                <w:sz w:val="24"/>
                <w:szCs w:val="24"/>
              </w:rPr>
            </w:pPr>
            <w:r>
              <w:rPr>
                <w:rFonts w:ascii="Times New Roman" w:hAnsi="Times New Roman" w:cs="Times New Roman"/>
                <w:sz w:val="24"/>
                <w:szCs w:val="24"/>
              </w:rPr>
              <w:t xml:space="preserve">Федеральный стандарт бухгалтерского учета «Инвентаризация» (ФСБУ 28/2023) (утвержден Приказом Минфина России от 13.01.2023 №4н) </w:t>
            </w:r>
          </w:p>
          <w:p w14:paraId="212A8A95" w14:textId="2237AD12" w:rsidR="004B7656" w:rsidRDefault="004B7656" w:rsidP="004B7656">
            <w:pPr>
              <w:tabs>
                <w:tab w:val="left" w:pos="8555"/>
              </w:tabs>
              <w:spacing w:after="0" w:line="240" w:lineRule="auto"/>
              <w:rPr>
                <w:rFonts w:ascii="Times New Roman" w:eastAsia="Times New Roman" w:hAnsi="Times New Roman" w:cs="Times New Roman"/>
                <w:sz w:val="24"/>
                <w:szCs w:val="24"/>
                <w:lang w:eastAsia="ru-RU"/>
              </w:rPr>
            </w:pPr>
          </w:p>
        </w:tc>
      </w:tr>
      <w:tr w:rsidR="005C5211" w:rsidRPr="008D61B9" w14:paraId="66AD5E80" w14:textId="77777777" w:rsidTr="008868F0">
        <w:tc>
          <w:tcPr>
            <w:tcW w:w="696" w:type="dxa"/>
          </w:tcPr>
          <w:p w14:paraId="11EAF416" w14:textId="7760282C" w:rsidR="005C5211" w:rsidRPr="008C786A" w:rsidRDefault="00FC647D" w:rsidP="008868F0">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8875" w:type="dxa"/>
            <w:shd w:val="clear" w:color="auto" w:fill="auto"/>
          </w:tcPr>
          <w:p w14:paraId="1D9AD07C" w14:textId="77777777" w:rsidR="005C5211" w:rsidRDefault="005C5211" w:rsidP="009A1D14">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План счетов бухгалтерского учета финансово-хозяйственной деятельности организации и Инструкция по его  применению, (утверждены Приказом Минфина России от 31.10.2000 № 94н)</w:t>
            </w:r>
          </w:p>
          <w:p w14:paraId="7DA2B958" w14:textId="77777777" w:rsidR="00A71E7B" w:rsidRDefault="00A71E7B" w:rsidP="009A1D14">
            <w:pPr>
              <w:tabs>
                <w:tab w:val="left" w:pos="851"/>
              </w:tabs>
              <w:spacing w:after="0" w:line="240" w:lineRule="auto"/>
              <w:jc w:val="both"/>
              <w:rPr>
                <w:rFonts w:ascii="Times New Roman" w:eastAsia="Times New Roman" w:hAnsi="Times New Roman" w:cs="Times New Roman"/>
                <w:sz w:val="24"/>
                <w:szCs w:val="24"/>
                <w:lang w:eastAsia="ru-RU"/>
              </w:rPr>
            </w:pPr>
          </w:p>
        </w:tc>
      </w:tr>
      <w:tr w:rsidR="005C5211" w:rsidRPr="008D61B9" w14:paraId="4BC65C42" w14:textId="77777777" w:rsidTr="008868F0">
        <w:tc>
          <w:tcPr>
            <w:tcW w:w="696" w:type="dxa"/>
          </w:tcPr>
          <w:p w14:paraId="240F4651" w14:textId="6B285367" w:rsidR="005C5211" w:rsidRPr="008C786A" w:rsidRDefault="005C5211" w:rsidP="008868F0">
            <w:pPr>
              <w:tabs>
                <w:tab w:val="left" w:pos="851"/>
              </w:tabs>
              <w:spacing w:after="0" w:line="240" w:lineRule="auto"/>
              <w:jc w:val="both"/>
              <w:rPr>
                <w:rFonts w:ascii="Times New Roman" w:eastAsia="Times New Roman" w:hAnsi="Times New Roman" w:cs="Times New Roman"/>
                <w:sz w:val="24"/>
                <w:szCs w:val="24"/>
                <w:lang w:eastAsia="ru-RU"/>
              </w:rPr>
            </w:pPr>
            <w:r w:rsidRPr="007B0AAA">
              <w:rPr>
                <w:rFonts w:ascii="Times New Roman" w:eastAsia="Times New Roman" w:hAnsi="Times New Roman" w:cs="Times New Roman"/>
                <w:sz w:val="24"/>
                <w:szCs w:val="24"/>
                <w:lang w:eastAsia="ru-RU"/>
              </w:rPr>
              <w:t>2</w:t>
            </w:r>
            <w:r w:rsidR="00FC647D">
              <w:rPr>
                <w:rFonts w:ascii="Times New Roman" w:eastAsia="Times New Roman" w:hAnsi="Times New Roman" w:cs="Times New Roman"/>
                <w:sz w:val="24"/>
                <w:szCs w:val="24"/>
                <w:lang w:eastAsia="ru-RU"/>
              </w:rPr>
              <w:t>3</w:t>
            </w:r>
          </w:p>
        </w:tc>
        <w:tc>
          <w:tcPr>
            <w:tcW w:w="8875" w:type="dxa"/>
            <w:shd w:val="clear" w:color="auto" w:fill="auto"/>
          </w:tcPr>
          <w:p w14:paraId="790967E4" w14:textId="77777777" w:rsidR="005C5211" w:rsidRDefault="005C5211" w:rsidP="009A1D14">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Концептуальные основы представления финансовых отчетов</w:t>
            </w:r>
          </w:p>
          <w:p w14:paraId="78E38731" w14:textId="77777777" w:rsidR="005C5211" w:rsidRDefault="005C5211" w:rsidP="009A1D14">
            <w:pPr>
              <w:tabs>
                <w:tab w:val="left" w:pos="851"/>
              </w:tabs>
              <w:spacing w:after="0" w:line="240" w:lineRule="auto"/>
              <w:jc w:val="both"/>
              <w:rPr>
                <w:rFonts w:ascii="Times New Roman" w:eastAsia="Times New Roman" w:hAnsi="Times New Roman" w:cs="Times New Roman"/>
                <w:sz w:val="24"/>
                <w:szCs w:val="24"/>
                <w:lang w:eastAsia="ru-RU"/>
              </w:rPr>
            </w:pPr>
          </w:p>
        </w:tc>
      </w:tr>
      <w:tr w:rsidR="005C5211" w:rsidRPr="008D61B9" w14:paraId="39AB2A43" w14:textId="77777777" w:rsidTr="008868F0">
        <w:tc>
          <w:tcPr>
            <w:tcW w:w="696" w:type="dxa"/>
          </w:tcPr>
          <w:p w14:paraId="13CE3AC1" w14:textId="0241FF2B" w:rsidR="005C5211" w:rsidRPr="008C786A" w:rsidRDefault="005C5211" w:rsidP="008868F0">
            <w:pPr>
              <w:tabs>
                <w:tab w:val="left" w:pos="851"/>
              </w:tabs>
              <w:spacing w:after="0" w:line="240" w:lineRule="auto"/>
              <w:jc w:val="both"/>
              <w:rPr>
                <w:rFonts w:ascii="Times New Roman" w:eastAsia="Times New Roman" w:hAnsi="Times New Roman" w:cs="Times New Roman"/>
                <w:sz w:val="24"/>
                <w:szCs w:val="24"/>
                <w:lang w:eastAsia="ru-RU"/>
              </w:rPr>
            </w:pPr>
            <w:r w:rsidRPr="007B0AAA">
              <w:rPr>
                <w:rFonts w:ascii="Times New Roman" w:eastAsia="Times New Roman" w:hAnsi="Times New Roman" w:cs="Times New Roman"/>
                <w:sz w:val="24"/>
                <w:szCs w:val="24"/>
                <w:lang w:eastAsia="ru-RU"/>
              </w:rPr>
              <w:t>2</w:t>
            </w:r>
            <w:r w:rsidR="00FC647D">
              <w:rPr>
                <w:rFonts w:ascii="Times New Roman" w:eastAsia="Times New Roman" w:hAnsi="Times New Roman" w:cs="Times New Roman"/>
                <w:sz w:val="24"/>
                <w:szCs w:val="24"/>
                <w:lang w:eastAsia="ru-RU"/>
              </w:rPr>
              <w:t>4</w:t>
            </w:r>
          </w:p>
        </w:tc>
        <w:tc>
          <w:tcPr>
            <w:tcW w:w="8875" w:type="dxa"/>
            <w:shd w:val="clear" w:color="auto" w:fill="auto"/>
          </w:tcPr>
          <w:p w14:paraId="69B0AB5E" w14:textId="77777777" w:rsidR="005C5211" w:rsidRDefault="005C5211" w:rsidP="009A1D14">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(IAS) 2 «Запасы» (введен в действие на территории Российской Федерации Приказом Минфина России от 28.12.2015 №217н)</w:t>
            </w:r>
          </w:p>
        </w:tc>
      </w:tr>
      <w:tr w:rsidR="005C5211" w:rsidRPr="008D61B9" w14:paraId="0143386D" w14:textId="77777777" w:rsidTr="008868F0">
        <w:tc>
          <w:tcPr>
            <w:tcW w:w="696" w:type="dxa"/>
          </w:tcPr>
          <w:p w14:paraId="76812281" w14:textId="0B23BB67" w:rsidR="005C5211" w:rsidRPr="008C786A" w:rsidRDefault="005C5211" w:rsidP="008868F0">
            <w:pPr>
              <w:tabs>
                <w:tab w:val="left" w:pos="851"/>
              </w:tabs>
              <w:spacing w:after="0" w:line="240" w:lineRule="auto"/>
              <w:jc w:val="both"/>
              <w:rPr>
                <w:rFonts w:ascii="Times New Roman" w:eastAsia="Times New Roman" w:hAnsi="Times New Roman" w:cs="Times New Roman"/>
                <w:sz w:val="24"/>
                <w:szCs w:val="24"/>
                <w:lang w:eastAsia="ru-RU"/>
              </w:rPr>
            </w:pPr>
            <w:r w:rsidRPr="007B0AAA">
              <w:rPr>
                <w:rFonts w:ascii="Times New Roman" w:eastAsia="Times New Roman" w:hAnsi="Times New Roman" w:cs="Times New Roman"/>
                <w:sz w:val="24"/>
                <w:szCs w:val="24"/>
                <w:lang w:eastAsia="ru-RU"/>
              </w:rPr>
              <w:t>2</w:t>
            </w:r>
            <w:r w:rsidR="00FC647D">
              <w:rPr>
                <w:rFonts w:ascii="Times New Roman" w:eastAsia="Times New Roman" w:hAnsi="Times New Roman" w:cs="Times New Roman"/>
                <w:sz w:val="24"/>
                <w:szCs w:val="24"/>
                <w:lang w:eastAsia="ru-RU"/>
              </w:rPr>
              <w:t>5</w:t>
            </w:r>
          </w:p>
        </w:tc>
        <w:tc>
          <w:tcPr>
            <w:tcW w:w="8875" w:type="dxa"/>
            <w:shd w:val="clear" w:color="auto" w:fill="auto"/>
          </w:tcPr>
          <w:p w14:paraId="15A3D956" w14:textId="77777777" w:rsidR="005C5211" w:rsidRDefault="005C5211" w:rsidP="009A1D14">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(IAS) 12 «Налоги на прибыль» (введен в действие на территории Российской Федерации Приказом Минфина России от 28.12.2015 №217н)</w:t>
            </w:r>
          </w:p>
          <w:p w14:paraId="5315AAB8" w14:textId="77777777" w:rsidR="00A71E7B" w:rsidRDefault="00A71E7B" w:rsidP="009A1D14">
            <w:pPr>
              <w:tabs>
                <w:tab w:val="left" w:pos="851"/>
              </w:tabs>
              <w:spacing w:after="0" w:line="240" w:lineRule="auto"/>
              <w:jc w:val="both"/>
              <w:rPr>
                <w:rFonts w:ascii="Times New Roman" w:eastAsia="Times New Roman" w:hAnsi="Times New Roman" w:cs="Times New Roman"/>
                <w:sz w:val="24"/>
                <w:szCs w:val="24"/>
                <w:lang w:eastAsia="ru-RU"/>
              </w:rPr>
            </w:pPr>
          </w:p>
        </w:tc>
      </w:tr>
      <w:tr w:rsidR="005C5211" w:rsidRPr="008D61B9" w14:paraId="33F3A2E1" w14:textId="77777777" w:rsidTr="008868F0">
        <w:tc>
          <w:tcPr>
            <w:tcW w:w="696" w:type="dxa"/>
          </w:tcPr>
          <w:p w14:paraId="0AD87070" w14:textId="47BB426A" w:rsidR="005C5211" w:rsidRPr="008C786A" w:rsidRDefault="005C5211" w:rsidP="008868F0">
            <w:pPr>
              <w:tabs>
                <w:tab w:val="left" w:pos="851"/>
              </w:tabs>
              <w:spacing w:after="0" w:line="240" w:lineRule="auto"/>
              <w:jc w:val="both"/>
              <w:rPr>
                <w:rFonts w:ascii="Times New Roman" w:eastAsia="Times New Roman" w:hAnsi="Times New Roman" w:cs="Times New Roman"/>
                <w:sz w:val="24"/>
                <w:szCs w:val="24"/>
                <w:lang w:eastAsia="ru-RU"/>
              </w:rPr>
            </w:pPr>
            <w:r w:rsidRPr="007B0AAA">
              <w:rPr>
                <w:rFonts w:ascii="Times New Roman" w:eastAsia="Times New Roman" w:hAnsi="Times New Roman" w:cs="Times New Roman"/>
                <w:sz w:val="24"/>
                <w:szCs w:val="24"/>
                <w:lang w:eastAsia="ru-RU"/>
              </w:rPr>
              <w:t>2</w:t>
            </w:r>
            <w:r w:rsidR="00FC647D">
              <w:rPr>
                <w:rFonts w:ascii="Times New Roman" w:eastAsia="Times New Roman" w:hAnsi="Times New Roman" w:cs="Times New Roman"/>
                <w:sz w:val="24"/>
                <w:szCs w:val="24"/>
                <w:lang w:eastAsia="ru-RU"/>
              </w:rPr>
              <w:t>6</w:t>
            </w:r>
          </w:p>
        </w:tc>
        <w:tc>
          <w:tcPr>
            <w:tcW w:w="8875" w:type="dxa"/>
            <w:shd w:val="clear" w:color="auto" w:fill="auto"/>
          </w:tcPr>
          <w:p w14:paraId="49D5754F" w14:textId="77777777" w:rsidR="005C5211" w:rsidRDefault="005C5211" w:rsidP="009A1D14">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(IAS) 16 «Основные средства» (введен в действие на территории Российской Федерации Приказом Минфина России от 28.12.2015 №217н)</w:t>
            </w:r>
          </w:p>
          <w:p w14:paraId="2C5E2D11" w14:textId="77777777" w:rsidR="00A71E7B" w:rsidRDefault="00A71E7B" w:rsidP="009A1D14">
            <w:pPr>
              <w:tabs>
                <w:tab w:val="left" w:pos="851"/>
              </w:tabs>
              <w:spacing w:after="0" w:line="240" w:lineRule="auto"/>
              <w:jc w:val="both"/>
              <w:rPr>
                <w:rFonts w:ascii="Times New Roman" w:eastAsia="Times New Roman" w:hAnsi="Times New Roman" w:cs="Times New Roman"/>
                <w:sz w:val="24"/>
                <w:szCs w:val="24"/>
                <w:lang w:eastAsia="ru-RU"/>
              </w:rPr>
            </w:pPr>
          </w:p>
        </w:tc>
      </w:tr>
      <w:tr w:rsidR="005C5211" w:rsidRPr="008D61B9" w14:paraId="5107728A" w14:textId="77777777" w:rsidTr="008868F0">
        <w:tc>
          <w:tcPr>
            <w:tcW w:w="696" w:type="dxa"/>
          </w:tcPr>
          <w:p w14:paraId="24BC6EB0" w14:textId="072AD1E8" w:rsidR="005C5211" w:rsidRPr="008C786A" w:rsidRDefault="005C5211" w:rsidP="008868F0">
            <w:pPr>
              <w:tabs>
                <w:tab w:val="left" w:pos="851"/>
              </w:tabs>
              <w:spacing w:after="0" w:line="240" w:lineRule="auto"/>
              <w:jc w:val="both"/>
              <w:rPr>
                <w:rFonts w:ascii="Times New Roman" w:eastAsia="Times New Roman" w:hAnsi="Times New Roman" w:cs="Times New Roman"/>
                <w:sz w:val="24"/>
                <w:szCs w:val="24"/>
                <w:lang w:eastAsia="ru-RU"/>
              </w:rPr>
            </w:pPr>
            <w:r w:rsidRPr="007B0AAA">
              <w:rPr>
                <w:rFonts w:ascii="Times New Roman" w:eastAsia="Times New Roman" w:hAnsi="Times New Roman" w:cs="Times New Roman"/>
                <w:sz w:val="24"/>
                <w:szCs w:val="24"/>
                <w:lang w:eastAsia="ru-RU"/>
              </w:rPr>
              <w:t>2</w:t>
            </w:r>
            <w:r w:rsidR="00FC647D">
              <w:rPr>
                <w:rFonts w:ascii="Times New Roman" w:eastAsia="Times New Roman" w:hAnsi="Times New Roman" w:cs="Times New Roman"/>
                <w:sz w:val="24"/>
                <w:szCs w:val="24"/>
                <w:lang w:eastAsia="ru-RU"/>
              </w:rPr>
              <w:t>7</w:t>
            </w:r>
          </w:p>
        </w:tc>
        <w:tc>
          <w:tcPr>
            <w:tcW w:w="8875" w:type="dxa"/>
            <w:shd w:val="clear" w:color="auto" w:fill="auto"/>
          </w:tcPr>
          <w:p w14:paraId="5FBBC0F9" w14:textId="77777777" w:rsidR="005C5211" w:rsidRDefault="005C5211" w:rsidP="009A1D14">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(IAS) 19 «Вознаграждения работникам» (введен в действие на территории Российской Федерации Приказом Минфина России от 28.12.2015 №217н)</w:t>
            </w:r>
          </w:p>
          <w:p w14:paraId="6BEF2911" w14:textId="77777777" w:rsidR="00C83510" w:rsidRDefault="00C83510" w:rsidP="009A1D14">
            <w:pPr>
              <w:tabs>
                <w:tab w:val="left" w:pos="851"/>
              </w:tabs>
              <w:spacing w:after="0" w:line="240" w:lineRule="auto"/>
              <w:jc w:val="both"/>
              <w:rPr>
                <w:rFonts w:ascii="Times New Roman" w:eastAsia="Times New Roman" w:hAnsi="Times New Roman" w:cs="Times New Roman"/>
                <w:sz w:val="24"/>
                <w:szCs w:val="24"/>
                <w:lang w:eastAsia="ru-RU"/>
              </w:rPr>
            </w:pPr>
          </w:p>
        </w:tc>
      </w:tr>
      <w:tr w:rsidR="005C5211" w:rsidRPr="008D61B9" w14:paraId="5361B479" w14:textId="77777777" w:rsidTr="008868F0">
        <w:tc>
          <w:tcPr>
            <w:tcW w:w="696" w:type="dxa"/>
          </w:tcPr>
          <w:p w14:paraId="25C1F605" w14:textId="3245406D" w:rsidR="005C5211" w:rsidRPr="008C786A" w:rsidRDefault="005C5211" w:rsidP="008868F0">
            <w:pPr>
              <w:tabs>
                <w:tab w:val="left" w:pos="851"/>
              </w:tabs>
              <w:spacing w:after="0" w:line="240" w:lineRule="auto"/>
              <w:jc w:val="both"/>
              <w:rPr>
                <w:rFonts w:ascii="Times New Roman" w:eastAsia="Times New Roman" w:hAnsi="Times New Roman" w:cs="Times New Roman"/>
                <w:sz w:val="24"/>
                <w:szCs w:val="24"/>
                <w:lang w:eastAsia="ru-RU"/>
              </w:rPr>
            </w:pPr>
            <w:r w:rsidRPr="007B0AAA">
              <w:rPr>
                <w:rFonts w:ascii="Times New Roman" w:eastAsia="Times New Roman" w:hAnsi="Times New Roman" w:cs="Times New Roman"/>
                <w:sz w:val="24"/>
                <w:szCs w:val="24"/>
                <w:lang w:eastAsia="ru-RU"/>
              </w:rPr>
              <w:t>2</w:t>
            </w:r>
            <w:r w:rsidR="00FC647D">
              <w:rPr>
                <w:rFonts w:ascii="Times New Roman" w:eastAsia="Times New Roman" w:hAnsi="Times New Roman" w:cs="Times New Roman"/>
                <w:sz w:val="24"/>
                <w:szCs w:val="24"/>
                <w:lang w:eastAsia="ru-RU"/>
              </w:rPr>
              <w:t>8</w:t>
            </w:r>
          </w:p>
        </w:tc>
        <w:tc>
          <w:tcPr>
            <w:tcW w:w="8875" w:type="dxa"/>
            <w:shd w:val="clear" w:color="auto" w:fill="auto"/>
          </w:tcPr>
          <w:p w14:paraId="1D07E826" w14:textId="77777777" w:rsidR="005C5211" w:rsidRDefault="005C5211" w:rsidP="009A1D14">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(IAS) 20 «Учет государственных субсидий и раскрытие информации о государственной помощи» (введен в действие на территории Российской Федерации Приказом Минфина России от 28.12.2015 №217н)</w:t>
            </w:r>
          </w:p>
        </w:tc>
      </w:tr>
      <w:tr w:rsidR="00B9629D" w:rsidRPr="008D61B9" w14:paraId="356BF179" w14:textId="77777777" w:rsidTr="008868F0">
        <w:tc>
          <w:tcPr>
            <w:tcW w:w="696" w:type="dxa"/>
          </w:tcPr>
          <w:p w14:paraId="66556869" w14:textId="6E6DC776" w:rsidR="00B9629D" w:rsidRPr="008C786A" w:rsidRDefault="00FC647D" w:rsidP="008868F0">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8875" w:type="dxa"/>
            <w:shd w:val="clear" w:color="auto" w:fill="auto"/>
          </w:tcPr>
          <w:p w14:paraId="14A76157" w14:textId="77777777" w:rsidR="00B9629D" w:rsidRDefault="00B9629D" w:rsidP="009A1D14">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(IAS) 21 «Влияние изменений валютных курсов» (введен в действие на территории Российской Федерации Приказом Минфина России от 28.12.2015 №217н)</w:t>
            </w:r>
          </w:p>
          <w:p w14:paraId="759377E8" w14:textId="77777777" w:rsidR="004D5031" w:rsidRDefault="004D5031" w:rsidP="009A1D14">
            <w:pPr>
              <w:tabs>
                <w:tab w:val="left" w:pos="851"/>
              </w:tabs>
              <w:spacing w:after="0" w:line="240" w:lineRule="auto"/>
              <w:jc w:val="both"/>
              <w:rPr>
                <w:rFonts w:ascii="Times New Roman" w:eastAsia="Times New Roman" w:hAnsi="Times New Roman" w:cs="Times New Roman"/>
                <w:sz w:val="24"/>
                <w:szCs w:val="24"/>
                <w:lang w:eastAsia="ru-RU"/>
              </w:rPr>
            </w:pPr>
          </w:p>
        </w:tc>
      </w:tr>
      <w:tr w:rsidR="00B9629D" w:rsidRPr="008D61B9" w14:paraId="3B57831B" w14:textId="77777777" w:rsidTr="008868F0">
        <w:tc>
          <w:tcPr>
            <w:tcW w:w="696" w:type="dxa"/>
          </w:tcPr>
          <w:p w14:paraId="091B81E8" w14:textId="20B63328" w:rsidR="00B9629D" w:rsidRPr="008C786A" w:rsidRDefault="00FC647D" w:rsidP="008868F0">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8875" w:type="dxa"/>
            <w:shd w:val="clear" w:color="auto" w:fill="auto"/>
          </w:tcPr>
          <w:p w14:paraId="5D049A7C" w14:textId="77777777" w:rsidR="00B9629D" w:rsidRDefault="00B9629D" w:rsidP="009A1D14">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(IAS) 23 «Затраты по заимствованиям» (введен в действие на территории Российской Федерации Приказом Минфина России от 28.12.2015 №217н)</w:t>
            </w:r>
          </w:p>
          <w:p w14:paraId="7F5357AD" w14:textId="77777777" w:rsidR="004D5031" w:rsidRDefault="004D5031" w:rsidP="009A1D14">
            <w:pPr>
              <w:tabs>
                <w:tab w:val="left" w:pos="851"/>
              </w:tabs>
              <w:spacing w:after="0" w:line="240" w:lineRule="auto"/>
              <w:jc w:val="both"/>
              <w:rPr>
                <w:rFonts w:ascii="Times New Roman" w:eastAsia="Times New Roman" w:hAnsi="Times New Roman" w:cs="Times New Roman"/>
                <w:sz w:val="24"/>
                <w:szCs w:val="24"/>
                <w:lang w:eastAsia="ru-RU"/>
              </w:rPr>
            </w:pPr>
          </w:p>
        </w:tc>
      </w:tr>
      <w:tr w:rsidR="00B9629D" w:rsidRPr="008D61B9" w14:paraId="347DC85D" w14:textId="77777777" w:rsidTr="008868F0">
        <w:tc>
          <w:tcPr>
            <w:tcW w:w="696" w:type="dxa"/>
          </w:tcPr>
          <w:p w14:paraId="274D7502" w14:textId="770732C0" w:rsidR="00B9629D" w:rsidRPr="008C786A" w:rsidRDefault="00B9629D" w:rsidP="00806BE5">
            <w:pPr>
              <w:tabs>
                <w:tab w:val="left" w:pos="851"/>
              </w:tabs>
              <w:spacing w:after="0" w:line="240" w:lineRule="auto"/>
              <w:jc w:val="both"/>
              <w:rPr>
                <w:rFonts w:ascii="Times New Roman" w:eastAsia="Times New Roman" w:hAnsi="Times New Roman" w:cs="Times New Roman"/>
                <w:sz w:val="24"/>
                <w:szCs w:val="24"/>
                <w:lang w:eastAsia="ru-RU"/>
              </w:rPr>
            </w:pPr>
            <w:r w:rsidRPr="007B0AAA">
              <w:rPr>
                <w:rFonts w:ascii="Times New Roman" w:eastAsia="Times New Roman" w:hAnsi="Times New Roman" w:cs="Times New Roman"/>
                <w:sz w:val="24"/>
                <w:szCs w:val="24"/>
                <w:lang w:eastAsia="ru-RU"/>
              </w:rPr>
              <w:t>3</w:t>
            </w:r>
            <w:r w:rsidR="00FC647D">
              <w:rPr>
                <w:rFonts w:ascii="Times New Roman" w:eastAsia="Times New Roman" w:hAnsi="Times New Roman" w:cs="Times New Roman"/>
                <w:sz w:val="24"/>
                <w:szCs w:val="24"/>
                <w:lang w:eastAsia="ru-RU"/>
              </w:rPr>
              <w:t>1</w:t>
            </w:r>
          </w:p>
        </w:tc>
        <w:tc>
          <w:tcPr>
            <w:tcW w:w="8875" w:type="dxa"/>
            <w:shd w:val="clear" w:color="auto" w:fill="auto"/>
          </w:tcPr>
          <w:p w14:paraId="1F460A44" w14:textId="77777777" w:rsidR="00B9629D" w:rsidRDefault="00B9629D" w:rsidP="009A1D14">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(IAS) 32 «Финансовые инструменты: представление» (введен в действие на территории Российской Федерации Приказом Минфина России от 28.12.2015 №217н)</w:t>
            </w:r>
          </w:p>
          <w:p w14:paraId="618E8B2B" w14:textId="77777777" w:rsidR="004D5031" w:rsidRDefault="004D5031" w:rsidP="009A1D14">
            <w:pPr>
              <w:tabs>
                <w:tab w:val="left" w:pos="851"/>
              </w:tabs>
              <w:spacing w:after="0" w:line="240" w:lineRule="auto"/>
              <w:jc w:val="both"/>
              <w:rPr>
                <w:rFonts w:ascii="Times New Roman" w:eastAsia="Times New Roman" w:hAnsi="Times New Roman" w:cs="Times New Roman"/>
                <w:sz w:val="24"/>
                <w:szCs w:val="24"/>
                <w:lang w:eastAsia="ru-RU"/>
              </w:rPr>
            </w:pPr>
          </w:p>
        </w:tc>
      </w:tr>
      <w:tr w:rsidR="00B9629D" w:rsidRPr="008D61B9" w14:paraId="2DB79A3B" w14:textId="77777777" w:rsidTr="008868F0">
        <w:tc>
          <w:tcPr>
            <w:tcW w:w="696" w:type="dxa"/>
          </w:tcPr>
          <w:p w14:paraId="587C6629" w14:textId="3C0479CE" w:rsidR="00B9629D" w:rsidRPr="008C786A" w:rsidRDefault="00B9629D" w:rsidP="008868F0">
            <w:pPr>
              <w:tabs>
                <w:tab w:val="left" w:pos="851"/>
              </w:tabs>
              <w:spacing w:after="0" w:line="240" w:lineRule="auto"/>
              <w:jc w:val="both"/>
              <w:rPr>
                <w:rFonts w:ascii="Times New Roman" w:eastAsia="Times New Roman" w:hAnsi="Times New Roman" w:cs="Times New Roman"/>
                <w:sz w:val="24"/>
                <w:szCs w:val="24"/>
                <w:lang w:eastAsia="ru-RU"/>
              </w:rPr>
            </w:pPr>
            <w:r w:rsidRPr="007B0AAA">
              <w:rPr>
                <w:rFonts w:ascii="Times New Roman" w:eastAsia="Times New Roman" w:hAnsi="Times New Roman" w:cs="Times New Roman"/>
                <w:sz w:val="24"/>
                <w:szCs w:val="24"/>
                <w:lang w:eastAsia="ru-RU"/>
              </w:rPr>
              <w:lastRenderedPageBreak/>
              <w:t>3</w:t>
            </w:r>
            <w:r w:rsidR="00FC647D">
              <w:rPr>
                <w:rFonts w:ascii="Times New Roman" w:eastAsia="Times New Roman" w:hAnsi="Times New Roman" w:cs="Times New Roman"/>
                <w:sz w:val="24"/>
                <w:szCs w:val="24"/>
                <w:lang w:eastAsia="ru-RU"/>
              </w:rPr>
              <w:t>2</w:t>
            </w:r>
          </w:p>
        </w:tc>
        <w:tc>
          <w:tcPr>
            <w:tcW w:w="8875" w:type="dxa"/>
            <w:shd w:val="clear" w:color="auto" w:fill="auto"/>
          </w:tcPr>
          <w:p w14:paraId="2EB63618" w14:textId="77777777" w:rsidR="00B9629D" w:rsidRDefault="00B9629D" w:rsidP="009A1D14">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(IAS) 36 «Обесценение активов» (введен в действие на территории Российской Федерации Приказом Минфина России от 28.12.2015 №217н)</w:t>
            </w:r>
          </w:p>
          <w:p w14:paraId="37680C96" w14:textId="77777777" w:rsidR="004D5031" w:rsidRDefault="004D5031" w:rsidP="009A1D14">
            <w:pPr>
              <w:tabs>
                <w:tab w:val="left" w:pos="851"/>
              </w:tabs>
              <w:spacing w:after="0" w:line="240" w:lineRule="auto"/>
              <w:jc w:val="both"/>
              <w:rPr>
                <w:rFonts w:ascii="Times New Roman" w:eastAsia="Times New Roman" w:hAnsi="Times New Roman" w:cs="Times New Roman"/>
                <w:sz w:val="24"/>
                <w:szCs w:val="24"/>
                <w:lang w:eastAsia="ru-RU"/>
              </w:rPr>
            </w:pPr>
          </w:p>
        </w:tc>
      </w:tr>
      <w:tr w:rsidR="00B9629D" w:rsidRPr="008D61B9" w14:paraId="41A4A998" w14:textId="77777777" w:rsidTr="008868F0">
        <w:tc>
          <w:tcPr>
            <w:tcW w:w="696" w:type="dxa"/>
          </w:tcPr>
          <w:p w14:paraId="77A484B3" w14:textId="2887562C" w:rsidR="00B9629D" w:rsidRPr="008C786A" w:rsidRDefault="00B9629D" w:rsidP="008868F0">
            <w:pPr>
              <w:tabs>
                <w:tab w:val="left" w:pos="851"/>
              </w:tabs>
              <w:spacing w:after="0" w:line="240" w:lineRule="auto"/>
              <w:jc w:val="both"/>
              <w:rPr>
                <w:rFonts w:ascii="Times New Roman" w:eastAsia="Times New Roman" w:hAnsi="Times New Roman" w:cs="Times New Roman"/>
                <w:sz w:val="24"/>
                <w:szCs w:val="24"/>
                <w:lang w:eastAsia="ru-RU"/>
              </w:rPr>
            </w:pPr>
            <w:r w:rsidRPr="007B0AAA">
              <w:rPr>
                <w:rFonts w:ascii="Times New Roman" w:eastAsia="Times New Roman" w:hAnsi="Times New Roman" w:cs="Times New Roman"/>
                <w:sz w:val="24"/>
                <w:szCs w:val="24"/>
                <w:lang w:eastAsia="ru-RU"/>
              </w:rPr>
              <w:t>3</w:t>
            </w:r>
            <w:r w:rsidR="00FC647D">
              <w:rPr>
                <w:rFonts w:ascii="Times New Roman" w:eastAsia="Times New Roman" w:hAnsi="Times New Roman" w:cs="Times New Roman"/>
                <w:sz w:val="24"/>
                <w:szCs w:val="24"/>
                <w:lang w:eastAsia="ru-RU"/>
              </w:rPr>
              <w:t>3</w:t>
            </w:r>
          </w:p>
        </w:tc>
        <w:tc>
          <w:tcPr>
            <w:tcW w:w="8875" w:type="dxa"/>
            <w:shd w:val="clear" w:color="auto" w:fill="auto"/>
          </w:tcPr>
          <w:p w14:paraId="12503027" w14:textId="77777777" w:rsidR="00B9629D" w:rsidRDefault="00B9629D" w:rsidP="009A1D14">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(IAS) 37 «Оценочные обязательства, условные обязательства и условные активы» (введен в действие на территории Российской Федерации Приказом Минфина России от 28.12.2015 №217н)</w:t>
            </w:r>
          </w:p>
          <w:p w14:paraId="7D83BADD" w14:textId="77777777" w:rsidR="00A71E7B" w:rsidRDefault="00A71E7B" w:rsidP="009A1D14">
            <w:pPr>
              <w:tabs>
                <w:tab w:val="left" w:pos="851"/>
              </w:tabs>
              <w:spacing w:after="0" w:line="240" w:lineRule="auto"/>
              <w:jc w:val="both"/>
              <w:rPr>
                <w:rFonts w:ascii="Times New Roman" w:eastAsia="Times New Roman" w:hAnsi="Times New Roman" w:cs="Times New Roman"/>
                <w:sz w:val="24"/>
                <w:szCs w:val="24"/>
                <w:lang w:eastAsia="ru-RU"/>
              </w:rPr>
            </w:pPr>
          </w:p>
        </w:tc>
      </w:tr>
      <w:tr w:rsidR="00B9629D" w:rsidRPr="008D61B9" w14:paraId="5A26ED47" w14:textId="77777777" w:rsidTr="008868F0">
        <w:tc>
          <w:tcPr>
            <w:tcW w:w="696" w:type="dxa"/>
          </w:tcPr>
          <w:p w14:paraId="650B090E" w14:textId="379587ED" w:rsidR="00B9629D" w:rsidRPr="008C786A" w:rsidRDefault="00B9629D" w:rsidP="008868F0">
            <w:pPr>
              <w:tabs>
                <w:tab w:val="left" w:pos="851"/>
              </w:tabs>
              <w:spacing w:after="0" w:line="240" w:lineRule="auto"/>
              <w:jc w:val="both"/>
              <w:rPr>
                <w:rFonts w:ascii="Times New Roman" w:eastAsia="Times New Roman" w:hAnsi="Times New Roman" w:cs="Times New Roman"/>
                <w:sz w:val="24"/>
                <w:szCs w:val="24"/>
                <w:lang w:eastAsia="ru-RU"/>
              </w:rPr>
            </w:pPr>
            <w:r w:rsidRPr="007B0AAA">
              <w:rPr>
                <w:rFonts w:ascii="Times New Roman" w:eastAsia="Times New Roman" w:hAnsi="Times New Roman" w:cs="Times New Roman"/>
                <w:sz w:val="24"/>
                <w:szCs w:val="24"/>
                <w:lang w:eastAsia="ru-RU"/>
              </w:rPr>
              <w:t>3</w:t>
            </w:r>
            <w:r w:rsidR="00FC647D">
              <w:rPr>
                <w:rFonts w:ascii="Times New Roman" w:eastAsia="Times New Roman" w:hAnsi="Times New Roman" w:cs="Times New Roman"/>
                <w:sz w:val="24"/>
                <w:szCs w:val="24"/>
                <w:lang w:eastAsia="ru-RU"/>
              </w:rPr>
              <w:t>4</w:t>
            </w:r>
          </w:p>
        </w:tc>
        <w:tc>
          <w:tcPr>
            <w:tcW w:w="8875" w:type="dxa"/>
            <w:shd w:val="clear" w:color="auto" w:fill="auto"/>
          </w:tcPr>
          <w:p w14:paraId="1CF2EE8C" w14:textId="77777777" w:rsidR="00B9629D" w:rsidRDefault="00B9629D" w:rsidP="009A1D14">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(IAS) 38 «Нематериальные активы» (введен в действие на территории Российской Федерации Приказом Минфина России от 28.12.2015 №217н)</w:t>
            </w:r>
          </w:p>
          <w:p w14:paraId="736739F2" w14:textId="77777777" w:rsidR="004D5031" w:rsidRDefault="004D5031" w:rsidP="009A1D14">
            <w:pPr>
              <w:tabs>
                <w:tab w:val="left" w:pos="851"/>
              </w:tabs>
              <w:spacing w:after="0" w:line="240" w:lineRule="auto"/>
              <w:jc w:val="both"/>
              <w:rPr>
                <w:rFonts w:ascii="Times New Roman" w:eastAsia="Times New Roman" w:hAnsi="Times New Roman" w:cs="Times New Roman"/>
                <w:sz w:val="24"/>
                <w:szCs w:val="24"/>
                <w:lang w:eastAsia="ru-RU"/>
              </w:rPr>
            </w:pPr>
          </w:p>
        </w:tc>
      </w:tr>
      <w:tr w:rsidR="00B9629D" w:rsidRPr="008D61B9" w14:paraId="2C76730B" w14:textId="77777777" w:rsidTr="00E7516E">
        <w:trPr>
          <w:trHeight w:val="856"/>
        </w:trPr>
        <w:tc>
          <w:tcPr>
            <w:tcW w:w="696" w:type="dxa"/>
          </w:tcPr>
          <w:p w14:paraId="22699A15" w14:textId="2F863088" w:rsidR="00B9629D" w:rsidRPr="008C786A" w:rsidRDefault="00B9629D" w:rsidP="008868F0">
            <w:pPr>
              <w:tabs>
                <w:tab w:val="left" w:pos="851"/>
              </w:tabs>
              <w:spacing w:after="0" w:line="240" w:lineRule="auto"/>
              <w:jc w:val="both"/>
              <w:rPr>
                <w:rFonts w:ascii="Times New Roman" w:eastAsia="Times New Roman" w:hAnsi="Times New Roman" w:cs="Times New Roman"/>
                <w:sz w:val="24"/>
                <w:szCs w:val="24"/>
                <w:lang w:eastAsia="ru-RU"/>
              </w:rPr>
            </w:pPr>
            <w:r w:rsidRPr="007B0AAA">
              <w:rPr>
                <w:rFonts w:ascii="Times New Roman" w:eastAsia="Times New Roman" w:hAnsi="Times New Roman" w:cs="Times New Roman"/>
                <w:sz w:val="24"/>
                <w:szCs w:val="24"/>
                <w:lang w:eastAsia="ru-RU"/>
              </w:rPr>
              <w:t>3</w:t>
            </w:r>
            <w:r w:rsidR="00CA39BA">
              <w:rPr>
                <w:rFonts w:ascii="Times New Roman" w:eastAsia="Times New Roman" w:hAnsi="Times New Roman" w:cs="Times New Roman"/>
                <w:sz w:val="24"/>
                <w:szCs w:val="24"/>
                <w:lang w:eastAsia="ru-RU"/>
              </w:rPr>
              <w:t>5</w:t>
            </w:r>
          </w:p>
        </w:tc>
        <w:tc>
          <w:tcPr>
            <w:tcW w:w="8875" w:type="dxa"/>
            <w:shd w:val="clear" w:color="auto" w:fill="auto"/>
          </w:tcPr>
          <w:p w14:paraId="0FA2272B" w14:textId="77777777" w:rsidR="00B9629D" w:rsidRDefault="00B9629D" w:rsidP="009A1D14">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(IAS) 40 «Инвестиционная недвижимость» (введен в действие на территории Российской Федерации Приказом Минфина России от 28.12.2015 №217н)</w:t>
            </w:r>
          </w:p>
          <w:p w14:paraId="4848D093" w14:textId="77777777" w:rsidR="00A71E7B" w:rsidRDefault="00A71E7B" w:rsidP="009A1D14">
            <w:pPr>
              <w:tabs>
                <w:tab w:val="left" w:pos="851"/>
              </w:tabs>
              <w:spacing w:after="0" w:line="240" w:lineRule="auto"/>
              <w:jc w:val="both"/>
              <w:rPr>
                <w:rFonts w:ascii="Times New Roman" w:eastAsia="Times New Roman" w:hAnsi="Times New Roman" w:cs="Times New Roman"/>
                <w:sz w:val="24"/>
                <w:szCs w:val="24"/>
                <w:lang w:eastAsia="ru-RU"/>
              </w:rPr>
            </w:pPr>
          </w:p>
        </w:tc>
      </w:tr>
      <w:tr w:rsidR="00B9629D" w:rsidRPr="008D61B9" w14:paraId="4A3766AD" w14:textId="77777777" w:rsidTr="00E7516E">
        <w:trPr>
          <w:trHeight w:val="872"/>
        </w:trPr>
        <w:tc>
          <w:tcPr>
            <w:tcW w:w="696" w:type="dxa"/>
          </w:tcPr>
          <w:p w14:paraId="57282617" w14:textId="14213F4E" w:rsidR="00B9629D" w:rsidRPr="008C786A" w:rsidRDefault="00B9629D" w:rsidP="008868F0">
            <w:pPr>
              <w:tabs>
                <w:tab w:val="left" w:pos="851"/>
              </w:tabs>
              <w:spacing w:after="0" w:line="240" w:lineRule="auto"/>
              <w:jc w:val="both"/>
              <w:rPr>
                <w:rFonts w:ascii="Times New Roman" w:eastAsia="Times New Roman" w:hAnsi="Times New Roman" w:cs="Times New Roman"/>
                <w:sz w:val="24"/>
                <w:szCs w:val="24"/>
                <w:lang w:eastAsia="ru-RU"/>
              </w:rPr>
            </w:pPr>
            <w:r w:rsidRPr="007B0AAA">
              <w:rPr>
                <w:rFonts w:ascii="Times New Roman" w:eastAsia="Times New Roman" w:hAnsi="Times New Roman" w:cs="Times New Roman"/>
                <w:sz w:val="24"/>
                <w:szCs w:val="24"/>
                <w:lang w:eastAsia="ru-RU"/>
              </w:rPr>
              <w:t>3</w:t>
            </w:r>
            <w:r w:rsidR="00CA39BA">
              <w:rPr>
                <w:rFonts w:ascii="Times New Roman" w:eastAsia="Times New Roman" w:hAnsi="Times New Roman" w:cs="Times New Roman"/>
                <w:sz w:val="24"/>
                <w:szCs w:val="24"/>
                <w:lang w:eastAsia="ru-RU"/>
              </w:rPr>
              <w:t>6</w:t>
            </w:r>
          </w:p>
        </w:tc>
        <w:tc>
          <w:tcPr>
            <w:tcW w:w="8875" w:type="dxa"/>
            <w:shd w:val="clear" w:color="auto" w:fill="auto"/>
          </w:tcPr>
          <w:p w14:paraId="17A5AD0D" w14:textId="77777777" w:rsidR="00B9629D" w:rsidRDefault="00B9629D" w:rsidP="009A1D14">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(IFRS) 2 «Выплаты на основе акций» (введен в действие на территории Российской Федерации Приказом Минфина России от 28.12.2015 №217н)</w:t>
            </w:r>
          </w:p>
          <w:p w14:paraId="3A4A29EE" w14:textId="77777777" w:rsidR="00A71E7B" w:rsidRDefault="00A71E7B" w:rsidP="009A1D14">
            <w:pPr>
              <w:tabs>
                <w:tab w:val="left" w:pos="851"/>
              </w:tabs>
              <w:spacing w:after="0" w:line="240" w:lineRule="auto"/>
              <w:jc w:val="both"/>
              <w:rPr>
                <w:rFonts w:ascii="Times New Roman" w:eastAsia="Times New Roman" w:hAnsi="Times New Roman" w:cs="Times New Roman"/>
                <w:sz w:val="24"/>
                <w:szCs w:val="24"/>
                <w:lang w:eastAsia="ru-RU"/>
              </w:rPr>
            </w:pPr>
          </w:p>
        </w:tc>
      </w:tr>
      <w:tr w:rsidR="00B9629D" w:rsidRPr="008D61B9" w14:paraId="068E7B03" w14:textId="77777777" w:rsidTr="00E7516E">
        <w:trPr>
          <w:trHeight w:val="1030"/>
        </w:trPr>
        <w:tc>
          <w:tcPr>
            <w:tcW w:w="696" w:type="dxa"/>
          </w:tcPr>
          <w:p w14:paraId="4A6AE52C" w14:textId="7056BD31" w:rsidR="00B9629D" w:rsidRPr="008C786A" w:rsidRDefault="00B9629D" w:rsidP="008868F0">
            <w:pPr>
              <w:tabs>
                <w:tab w:val="left" w:pos="851"/>
              </w:tabs>
              <w:spacing w:after="0" w:line="240" w:lineRule="auto"/>
              <w:jc w:val="both"/>
              <w:rPr>
                <w:rFonts w:ascii="Times New Roman" w:eastAsia="Times New Roman" w:hAnsi="Times New Roman" w:cs="Times New Roman"/>
                <w:sz w:val="24"/>
                <w:szCs w:val="24"/>
                <w:lang w:eastAsia="ru-RU"/>
              </w:rPr>
            </w:pPr>
            <w:r w:rsidRPr="007B0AAA">
              <w:rPr>
                <w:rFonts w:ascii="Times New Roman" w:eastAsia="Times New Roman" w:hAnsi="Times New Roman" w:cs="Times New Roman"/>
                <w:sz w:val="24"/>
                <w:szCs w:val="24"/>
                <w:lang w:eastAsia="ru-RU"/>
              </w:rPr>
              <w:t>3</w:t>
            </w:r>
            <w:r w:rsidR="00CA39BA">
              <w:rPr>
                <w:rFonts w:ascii="Times New Roman" w:eastAsia="Times New Roman" w:hAnsi="Times New Roman" w:cs="Times New Roman"/>
                <w:sz w:val="24"/>
                <w:szCs w:val="24"/>
                <w:lang w:eastAsia="ru-RU"/>
              </w:rPr>
              <w:t>7</w:t>
            </w:r>
          </w:p>
        </w:tc>
        <w:tc>
          <w:tcPr>
            <w:tcW w:w="8875" w:type="dxa"/>
            <w:shd w:val="clear" w:color="auto" w:fill="auto"/>
          </w:tcPr>
          <w:p w14:paraId="49EC771B" w14:textId="77777777" w:rsidR="00B9629D" w:rsidRDefault="00B9629D" w:rsidP="009A1D14">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(IFRS) 5 «Внеоборотные активы, предназначенные для продажи, и прекращенная деятельность» (введен в действие на территории Российской Федерации Приказом Минфина России от 28.12.2015 №217н)</w:t>
            </w:r>
          </w:p>
          <w:p w14:paraId="01E69929" w14:textId="77777777" w:rsidR="00A71E7B" w:rsidRDefault="00A71E7B" w:rsidP="009A1D14">
            <w:pPr>
              <w:tabs>
                <w:tab w:val="left" w:pos="851"/>
              </w:tabs>
              <w:spacing w:after="0" w:line="240" w:lineRule="auto"/>
              <w:jc w:val="both"/>
              <w:rPr>
                <w:rFonts w:ascii="Times New Roman" w:eastAsia="Times New Roman" w:hAnsi="Times New Roman" w:cs="Times New Roman"/>
                <w:sz w:val="24"/>
                <w:szCs w:val="24"/>
                <w:lang w:eastAsia="ru-RU"/>
              </w:rPr>
            </w:pPr>
          </w:p>
        </w:tc>
      </w:tr>
      <w:tr w:rsidR="00B9629D" w:rsidRPr="008D61B9" w14:paraId="3167B7AF" w14:textId="77777777" w:rsidTr="008868F0">
        <w:tc>
          <w:tcPr>
            <w:tcW w:w="696" w:type="dxa"/>
          </w:tcPr>
          <w:p w14:paraId="2311CFA7" w14:textId="35AEA5EC" w:rsidR="00B9629D" w:rsidRPr="008C786A" w:rsidRDefault="00B9629D" w:rsidP="008868F0">
            <w:pPr>
              <w:tabs>
                <w:tab w:val="left" w:pos="851"/>
              </w:tabs>
              <w:spacing w:after="0" w:line="240" w:lineRule="auto"/>
              <w:jc w:val="both"/>
              <w:rPr>
                <w:rFonts w:ascii="Times New Roman" w:eastAsia="Times New Roman" w:hAnsi="Times New Roman" w:cs="Times New Roman"/>
                <w:sz w:val="24"/>
                <w:szCs w:val="24"/>
                <w:lang w:eastAsia="ru-RU"/>
              </w:rPr>
            </w:pPr>
            <w:r w:rsidRPr="007B0AAA">
              <w:rPr>
                <w:rFonts w:ascii="Times New Roman" w:eastAsia="Times New Roman" w:hAnsi="Times New Roman" w:cs="Times New Roman"/>
                <w:sz w:val="24"/>
                <w:szCs w:val="24"/>
                <w:lang w:eastAsia="ru-RU"/>
              </w:rPr>
              <w:t>3</w:t>
            </w:r>
            <w:r w:rsidR="00CA39BA">
              <w:rPr>
                <w:rFonts w:ascii="Times New Roman" w:eastAsia="Times New Roman" w:hAnsi="Times New Roman" w:cs="Times New Roman"/>
                <w:sz w:val="24"/>
                <w:szCs w:val="24"/>
                <w:lang w:eastAsia="ru-RU"/>
              </w:rPr>
              <w:t>8</w:t>
            </w:r>
          </w:p>
        </w:tc>
        <w:tc>
          <w:tcPr>
            <w:tcW w:w="8875" w:type="dxa"/>
            <w:shd w:val="clear" w:color="auto" w:fill="auto"/>
          </w:tcPr>
          <w:p w14:paraId="2055D3A9" w14:textId="77777777" w:rsidR="00B9629D" w:rsidRDefault="00B9629D" w:rsidP="009A1D14">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(IFRS) 6 «Разведка и оценка запасов полезных ископаемых» (введен в действие на территории Российской Федерации Приказом Минфина России от 28.12.2015 №217н)</w:t>
            </w:r>
          </w:p>
          <w:p w14:paraId="7D57EE8E" w14:textId="77777777" w:rsidR="00A71E7B" w:rsidRDefault="00A71E7B" w:rsidP="009A1D14">
            <w:pPr>
              <w:tabs>
                <w:tab w:val="left" w:pos="851"/>
              </w:tabs>
              <w:spacing w:after="0" w:line="240" w:lineRule="auto"/>
              <w:jc w:val="both"/>
              <w:rPr>
                <w:rFonts w:ascii="Times New Roman" w:eastAsia="Times New Roman" w:hAnsi="Times New Roman" w:cs="Times New Roman"/>
                <w:sz w:val="24"/>
                <w:szCs w:val="24"/>
                <w:lang w:eastAsia="ru-RU"/>
              </w:rPr>
            </w:pPr>
          </w:p>
        </w:tc>
      </w:tr>
      <w:tr w:rsidR="00B9629D" w:rsidRPr="008D61B9" w14:paraId="294F6D1E" w14:textId="77777777" w:rsidTr="008868F0">
        <w:tc>
          <w:tcPr>
            <w:tcW w:w="696" w:type="dxa"/>
          </w:tcPr>
          <w:p w14:paraId="72FE7AA1" w14:textId="52B079BF" w:rsidR="00B9629D" w:rsidRPr="008C786A" w:rsidRDefault="00CA39BA" w:rsidP="008868F0">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p>
        </w:tc>
        <w:tc>
          <w:tcPr>
            <w:tcW w:w="8875" w:type="dxa"/>
            <w:shd w:val="clear" w:color="auto" w:fill="auto"/>
          </w:tcPr>
          <w:p w14:paraId="583FBD81" w14:textId="77777777" w:rsidR="00B9629D" w:rsidRDefault="00B9629D" w:rsidP="009A1D14">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(IFRS) 7 «Финансовые инструменты: раскрытие информации» (введен в действие на территории Российской Федерации Приказом Минфина России от 28.12.2015 №217н)</w:t>
            </w:r>
          </w:p>
          <w:p w14:paraId="27B36C53" w14:textId="77777777" w:rsidR="00A71E7B" w:rsidRDefault="00A71E7B" w:rsidP="009A1D14">
            <w:pPr>
              <w:tabs>
                <w:tab w:val="left" w:pos="851"/>
              </w:tabs>
              <w:spacing w:after="0" w:line="240" w:lineRule="auto"/>
              <w:jc w:val="both"/>
              <w:rPr>
                <w:rFonts w:ascii="Times New Roman" w:eastAsia="Times New Roman" w:hAnsi="Times New Roman" w:cs="Times New Roman"/>
                <w:sz w:val="24"/>
                <w:szCs w:val="24"/>
                <w:lang w:eastAsia="ru-RU"/>
              </w:rPr>
            </w:pPr>
          </w:p>
        </w:tc>
      </w:tr>
      <w:tr w:rsidR="00B9629D" w:rsidRPr="008D61B9" w14:paraId="56CB463E" w14:textId="77777777" w:rsidTr="008868F0">
        <w:tc>
          <w:tcPr>
            <w:tcW w:w="696" w:type="dxa"/>
          </w:tcPr>
          <w:p w14:paraId="6719DDE1" w14:textId="7CE53941" w:rsidR="00B9629D" w:rsidRPr="008C786A" w:rsidRDefault="00CA39BA" w:rsidP="008868F0">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c>
          <w:tcPr>
            <w:tcW w:w="8875" w:type="dxa"/>
            <w:shd w:val="clear" w:color="auto" w:fill="auto"/>
          </w:tcPr>
          <w:p w14:paraId="44AA670A" w14:textId="77777777" w:rsidR="00B9629D" w:rsidRDefault="00B9629D" w:rsidP="009A1D14">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(IFRS) 9 «Финансовые инструменты» (введен в действие на территории Российской Федерации Приказом Минфина России от 27.06.2016 № 98н)</w:t>
            </w:r>
          </w:p>
          <w:p w14:paraId="6661F39A" w14:textId="77777777" w:rsidR="00A71E7B" w:rsidRDefault="00A71E7B" w:rsidP="009A1D14">
            <w:pPr>
              <w:tabs>
                <w:tab w:val="left" w:pos="851"/>
              </w:tabs>
              <w:spacing w:after="0" w:line="240" w:lineRule="auto"/>
              <w:jc w:val="both"/>
              <w:rPr>
                <w:rFonts w:ascii="Times New Roman" w:eastAsia="Times New Roman" w:hAnsi="Times New Roman" w:cs="Times New Roman"/>
                <w:sz w:val="24"/>
                <w:szCs w:val="24"/>
                <w:lang w:eastAsia="ru-RU"/>
              </w:rPr>
            </w:pPr>
          </w:p>
        </w:tc>
      </w:tr>
      <w:tr w:rsidR="00B9629D" w:rsidRPr="008D61B9" w14:paraId="37824AC5" w14:textId="77777777" w:rsidTr="008868F0">
        <w:tc>
          <w:tcPr>
            <w:tcW w:w="696" w:type="dxa"/>
            <w:tcBorders>
              <w:top w:val="single" w:sz="4" w:space="0" w:color="auto"/>
              <w:left w:val="single" w:sz="4" w:space="0" w:color="auto"/>
              <w:bottom w:val="single" w:sz="4" w:space="0" w:color="auto"/>
              <w:right w:val="single" w:sz="4" w:space="0" w:color="auto"/>
            </w:tcBorders>
          </w:tcPr>
          <w:p w14:paraId="4F52968F" w14:textId="2C483CE9" w:rsidR="00B9629D" w:rsidRPr="0075150F" w:rsidRDefault="00CA39BA" w:rsidP="008868F0">
            <w:pPr>
              <w:pStyle w:val="1"/>
              <w:spacing w:before="0" w:line="240" w:lineRule="auto"/>
              <w:rPr>
                <w:rFonts w:ascii="Times New Roman" w:eastAsia="Times New Roman" w:hAnsi="Times New Roman" w:cs="Times New Roman"/>
                <w:b w:val="0"/>
                <w:bCs w:val="0"/>
                <w:color w:val="auto"/>
                <w:sz w:val="24"/>
                <w:szCs w:val="24"/>
                <w:lang w:eastAsia="ru-RU"/>
              </w:rPr>
            </w:pPr>
            <w:r>
              <w:rPr>
                <w:rFonts w:ascii="Times New Roman" w:eastAsia="Times New Roman" w:hAnsi="Times New Roman" w:cs="Times New Roman"/>
                <w:b w:val="0"/>
                <w:color w:val="auto"/>
                <w:sz w:val="24"/>
                <w:szCs w:val="24"/>
                <w:lang w:eastAsia="ru-RU"/>
              </w:rPr>
              <w:t>41</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2E66C437" w14:textId="77777777" w:rsidR="00B9629D" w:rsidRDefault="00B9629D" w:rsidP="009A1D1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(IFRS) 15 «Выручка по договорам с покупателями» (введен в действие на территории Российской Федерации Приказом Минфина России от 27.06.2016 № 98н)</w:t>
            </w:r>
          </w:p>
        </w:tc>
      </w:tr>
      <w:tr w:rsidR="00B9629D" w:rsidRPr="008D61B9" w14:paraId="5EDE63DD" w14:textId="77777777" w:rsidTr="008868F0">
        <w:tc>
          <w:tcPr>
            <w:tcW w:w="696" w:type="dxa"/>
            <w:tcBorders>
              <w:top w:val="single" w:sz="4" w:space="0" w:color="auto"/>
              <w:left w:val="single" w:sz="4" w:space="0" w:color="auto"/>
              <w:bottom w:val="single" w:sz="4" w:space="0" w:color="auto"/>
              <w:right w:val="single" w:sz="4" w:space="0" w:color="auto"/>
            </w:tcBorders>
          </w:tcPr>
          <w:p w14:paraId="1C7B4AC6" w14:textId="355B34B0" w:rsidR="00B9629D" w:rsidRPr="008D61B9" w:rsidRDefault="00CA39BA"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40F0544A" w14:textId="05F4D744" w:rsidR="004D5031" w:rsidRPr="004D5031" w:rsidRDefault="00B9629D" w:rsidP="004D5031">
            <w:pPr>
              <w:pStyle w:val="1"/>
              <w:spacing w:before="0" w:line="240" w:lineRule="auto"/>
              <w:rPr>
                <w:rFonts w:ascii="Times New Roman" w:eastAsia="Times New Roman" w:hAnsi="Times New Roman" w:cs="Times New Roman"/>
                <w:b w:val="0"/>
                <w:color w:val="auto"/>
                <w:sz w:val="24"/>
                <w:szCs w:val="24"/>
                <w:lang w:eastAsia="ru-RU"/>
              </w:rPr>
            </w:pPr>
            <w:r>
              <w:rPr>
                <w:rFonts w:ascii="Times New Roman" w:eastAsia="Times New Roman" w:hAnsi="Times New Roman" w:cs="Times New Roman"/>
                <w:b w:val="0"/>
                <w:color w:val="auto"/>
                <w:sz w:val="24"/>
                <w:szCs w:val="24"/>
                <w:lang w:eastAsia="ru-RU"/>
              </w:rPr>
              <w:t xml:space="preserve">Международный стандарт финансовой отчетности (IFRS) 16 «Аренда» (введен в действие на территории Российской Федерации Приказом Минфина России от 11.07.2016 №111н) </w:t>
            </w:r>
          </w:p>
        </w:tc>
      </w:tr>
      <w:tr w:rsidR="00B9629D" w:rsidRPr="008D61B9" w14:paraId="761E8D97" w14:textId="77777777" w:rsidTr="008868F0">
        <w:tc>
          <w:tcPr>
            <w:tcW w:w="696" w:type="dxa"/>
            <w:tcBorders>
              <w:top w:val="single" w:sz="4" w:space="0" w:color="auto"/>
              <w:left w:val="single" w:sz="4" w:space="0" w:color="auto"/>
              <w:bottom w:val="single" w:sz="4" w:space="0" w:color="auto"/>
              <w:right w:val="single" w:sz="4" w:space="0" w:color="auto"/>
            </w:tcBorders>
          </w:tcPr>
          <w:p w14:paraId="14A9EBFB" w14:textId="77777777" w:rsidR="00B9629D" w:rsidRPr="008D61B9" w:rsidRDefault="00B9629D" w:rsidP="008868F0">
            <w:pPr>
              <w:tabs>
                <w:tab w:val="left" w:pos="8555"/>
              </w:tabs>
              <w:spacing w:after="0" w:line="240" w:lineRule="auto"/>
              <w:rPr>
                <w:rFonts w:ascii="Times New Roman" w:eastAsia="Times New Roman" w:hAnsi="Times New Roman" w:cs="Times New Roman"/>
                <w:sz w:val="24"/>
                <w:szCs w:val="24"/>
                <w:lang w:eastAsia="ru-RU"/>
              </w:rPr>
            </w:pP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55CEB5BA" w14:textId="77777777" w:rsidR="00B9629D" w:rsidRPr="008D61B9" w:rsidRDefault="00B9629D"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Раздел 2. Составление и интерпретация бухгалтерской (финансовой) отчетности</w:t>
            </w:r>
            <w:r w:rsidRPr="008D61B9">
              <w:rPr>
                <w:rFonts w:ascii="Times New Roman" w:eastAsia="Times New Roman" w:hAnsi="Times New Roman" w:cs="Times New Roman"/>
                <w:sz w:val="24"/>
                <w:szCs w:val="24"/>
                <w:lang w:eastAsia="ru-RU"/>
              </w:rPr>
              <w:t xml:space="preserve"> </w:t>
            </w:r>
          </w:p>
        </w:tc>
      </w:tr>
      <w:tr w:rsidR="00B9629D" w:rsidRPr="008D61B9" w14:paraId="297AAFAB" w14:textId="77777777" w:rsidTr="008868F0">
        <w:tc>
          <w:tcPr>
            <w:tcW w:w="696" w:type="dxa"/>
            <w:tcBorders>
              <w:top w:val="single" w:sz="4" w:space="0" w:color="auto"/>
              <w:left w:val="single" w:sz="4" w:space="0" w:color="auto"/>
              <w:bottom w:val="single" w:sz="4" w:space="0" w:color="auto"/>
              <w:right w:val="single" w:sz="4" w:space="0" w:color="auto"/>
            </w:tcBorders>
          </w:tcPr>
          <w:p w14:paraId="0D2ABEB6" w14:textId="33F2B89C" w:rsidR="00B9629D" w:rsidRPr="008D61B9" w:rsidRDefault="00CA39BA"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3BE3127A" w14:textId="77777777" w:rsidR="00B9629D"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Федеральный закон от 06.12.2011 № 402-ФЗ «О бухгалтерском учете»</w:t>
            </w:r>
          </w:p>
          <w:p w14:paraId="11489B4E" w14:textId="77777777" w:rsidR="00B9629D" w:rsidRDefault="00B9629D" w:rsidP="009A1D14">
            <w:pPr>
              <w:tabs>
                <w:tab w:val="left" w:pos="8555"/>
              </w:tabs>
              <w:spacing w:after="0" w:line="240" w:lineRule="auto"/>
              <w:rPr>
                <w:rFonts w:ascii="Times New Roman" w:eastAsia="Times New Roman" w:hAnsi="Times New Roman" w:cs="Times New Roman"/>
                <w:sz w:val="24"/>
                <w:szCs w:val="24"/>
                <w:lang w:eastAsia="ru-RU"/>
              </w:rPr>
            </w:pPr>
          </w:p>
        </w:tc>
      </w:tr>
      <w:tr w:rsidR="00B9629D" w:rsidRPr="008D61B9" w14:paraId="18301126" w14:textId="77777777" w:rsidTr="008868F0">
        <w:tc>
          <w:tcPr>
            <w:tcW w:w="696" w:type="dxa"/>
            <w:tcBorders>
              <w:top w:val="single" w:sz="4" w:space="0" w:color="auto"/>
              <w:left w:val="single" w:sz="4" w:space="0" w:color="auto"/>
              <w:bottom w:val="single" w:sz="4" w:space="0" w:color="auto"/>
              <w:right w:val="single" w:sz="4" w:space="0" w:color="auto"/>
            </w:tcBorders>
          </w:tcPr>
          <w:p w14:paraId="62B1ECAA" w14:textId="7C79652E" w:rsidR="00B9629D" w:rsidRPr="008D61B9" w:rsidRDefault="00CA39BA"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4DA1AFFC" w14:textId="77777777" w:rsidR="00B9629D"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Положение по ведению бухгалтерского учета и бухгалтерской отчетности в Российской Федерации (утверждено Приказом Минфина России от 29.07.1998 № 34н)</w:t>
            </w:r>
          </w:p>
          <w:p w14:paraId="5ED122C7" w14:textId="77777777" w:rsidR="003607EC" w:rsidRDefault="003607EC" w:rsidP="009A1D14">
            <w:pPr>
              <w:tabs>
                <w:tab w:val="left" w:pos="8555"/>
              </w:tabs>
              <w:spacing w:after="0" w:line="240" w:lineRule="auto"/>
              <w:rPr>
                <w:rFonts w:ascii="Times New Roman" w:eastAsia="Times New Roman" w:hAnsi="Times New Roman" w:cs="Times New Roman"/>
                <w:sz w:val="24"/>
                <w:szCs w:val="24"/>
                <w:lang w:eastAsia="ru-RU"/>
              </w:rPr>
            </w:pPr>
          </w:p>
        </w:tc>
      </w:tr>
      <w:tr w:rsidR="00B9629D" w:rsidRPr="008D61B9" w14:paraId="059CA9B4" w14:textId="77777777" w:rsidTr="008868F0">
        <w:tc>
          <w:tcPr>
            <w:tcW w:w="696" w:type="dxa"/>
            <w:tcBorders>
              <w:top w:val="single" w:sz="4" w:space="0" w:color="auto"/>
              <w:left w:val="single" w:sz="4" w:space="0" w:color="auto"/>
              <w:bottom w:val="single" w:sz="4" w:space="0" w:color="auto"/>
              <w:right w:val="single" w:sz="4" w:space="0" w:color="auto"/>
            </w:tcBorders>
          </w:tcPr>
          <w:p w14:paraId="070EA504" w14:textId="70C7AED2" w:rsidR="00B9629D" w:rsidRPr="008D61B9" w:rsidRDefault="00CA39BA"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45</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57DD457F" w14:textId="77777777" w:rsidR="00B9629D"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Положение по бухгалтерскому учету «Учетная политика организации» (ПБУ 1/2008) (утверждено Приказом Минфина России от 06.10.2008 № 106н) </w:t>
            </w:r>
          </w:p>
          <w:p w14:paraId="5EBFF812" w14:textId="77777777" w:rsidR="00B9629D" w:rsidRDefault="00B9629D" w:rsidP="009A1D14">
            <w:pPr>
              <w:tabs>
                <w:tab w:val="left" w:pos="8555"/>
              </w:tabs>
              <w:spacing w:after="0" w:line="240" w:lineRule="auto"/>
              <w:rPr>
                <w:rFonts w:ascii="Times New Roman" w:eastAsia="Times New Roman" w:hAnsi="Times New Roman" w:cs="Times New Roman"/>
                <w:sz w:val="24"/>
                <w:szCs w:val="24"/>
                <w:lang w:eastAsia="ru-RU"/>
              </w:rPr>
            </w:pPr>
          </w:p>
        </w:tc>
      </w:tr>
      <w:tr w:rsidR="00B9629D" w:rsidRPr="008D61B9" w14:paraId="5646A8FB" w14:textId="77777777" w:rsidTr="008868F0">
        <w:tc>
          <w:tcPr>
            <w:tcW w:w="696" w:type="dxa"/>
            <w:tcBorders>
              <w:top w:val="single" w:sz="4" w:space="0" w:color="auto"/>
              <w:left w:val="single" w:sz="4" w:space="0" w:color="auto"/>
              <w:bottom w:val="single" w:sz="4" w:space="0" w:color="auto"/>
              <w:right w:val="single" w:sz="4" w:space="0" w:color="auto"/>
            </w:tcBorders>
          </w:tcPr>
          <w:p w14:paraId="66954417" w14:textId="11CAEB75" w:rsidR="00B9629D" w:rsidRPr="008D61B9" w:rsidRDefault="000F5D37" w:rsidP="008868F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0762042B" w14:textId="60CF6723" w:rsidR="00A71E7B" w:rsidRPr="004B7656" w:rsidRDefault="00307181" w:rsidP="009A1D14">
            <w:pPr>
              <w:tabs>
                <w:tab w:val="left" w:pos="8555"/>
              </w:tabs>
              <w:spacing w:after="0" w:line="240" w:lineRule="auto"/>
              <w:rPr>
                <w:rFonts w:ascii="Times New Roman" w:hAnsi="Times New Roman" w:cs="Times New Roman"/>
                <w:color w:val="0070C0"/>
                <w:sz w:val="24"/>
                <w:szCs w:val="24"/>
              </w:rPr>
            </w:pPr>
            <w:r w:rsidRPr="00D37EAF">
              <w:rPr>
                <w:rFonts w:ascii="Times New Roman" w:hAnsi="Times New Roman" w:cs="Times New Roman"/>
                <w:sz w:val="24"/>
                <w:szCs w:val="24"/>
              </w:rPr>
              <w:t xml:space="preserve">Федеральный стандарт бухгалтерского учета </w:t>
            </w:r>
            <w:r w:rsidRPr="00D37EAF">
              <w:rPr>
                <w:rFonts w:ascii="Times New Roman CYR" w:eastAsia="Times New Roman" w:hAnsi="Times New Roman CYR" w:cs="Times New Roman CYR"/>
                <w:sz w:val="24"/>
                <w:szCs w:val="24"/>
                <w:lang w:eastAsia="ru-RU"/>
              </w:rPr>
              <w:t>«Бухгалтерская (финансовая) отчетность»</w:t>
            </w:r>
            <w:r w:rsidRPr="00D37EAF">
              <w:rPr>
                <w:rFonts w:ascii="Times New Roman" w:hAnsi="Times New Roman" w:cs="Times New Roman"/>
                <w:sz w:val="24"/>
                <w:szCs w:val="24"/>
              </w:rPr>
              <w:t xml:space="preserve"> (ФСБУ 4/2023) (утвержден Приказом Минфина России от 04.10.2023 №157н)</w:t>
            </w:r>
            <w:r>
              <w:rPr>
                <w:rFonts w:ascii="Times New Roman" w:hAnsi="Times New Roman" w:cs="Times New Roman"/>
                <w:sz w:val="24"/>
                <w:szCs w:val="24"/>
              </w:rPr>
              <w:t xml:space="preserve"> </w:t>
            </w:r>
          </w:p>
        </w:tc>
      </w:tr>
      <w:tr w:rsidR="00B9629D" w:rsidRPr="008D61B9" w14:paraId="43F72C26" w14:textId="77777777" w:rsidTr="008868F0">
        <w:tc>
          <w:tcPr>
            <w:tcW w:w="696" w:type="dxa"/>
            <w:tcBorders>
              <w:top w:val="single" w:sz="4" w:space="0" w:color="auto"/>
              <w:left w:val="single" w:sz="4" w:space="0" w:color="auto"/>
              <w:bottom w:val="single" w:sz="4" w:space="0" w:color="auto"/>
              <w:right w:val="single" w:sz="4" w:space="0" w:color="auto"/>
            </w:tcBorders>
          </w:tcPr>
          <w:p w14:paraId="6FCD8A56" w14:textId="10B2AA7C" w:rsidR="00B9629D" w:rsidRPr="00CA39BA" w:rsidRDefault="00B9629D" w:rsidP="000F5D37">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0F5D37">
              <w:rPr>
                <w:rFonts w:ascii="Times New Roman" w:eastAsia="Times New Roman" w:hAnsi="Times New Roman" w:cs="Times New Roman"/>
                <w:sz w:val="24"/>
                <w:szCs w:val="24"/>
                <w:lang w:eastAsia="ru-RU"/>
              </w:rPr>
              <w:t>7</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3B40E753" w14:textId="08C271EC" w:rsidR="00A71E7B"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Положение по бухгалтерскому учету «События после отчетной даты» ПБУ 7/98 (утверждено Приказом Минф</w:t>
            </w:r>
            <w:r w:rsidR="00356E4F">
              <w:rPr>
                <w:rFonts w:ascii="Times New Roman" w:eastAsia="Times New Roman" w:hAnsi="Times New Roman" w:cs="Times New Roman"/>
                <w:sz w:val="24"/>
                <w:szCs w:val="24"/>
                <w:lang w:eastAsia="ru-RU"/>
              </w:rPr>
              <w:t>ина России от 25.11.1998 № 56н)</w:t>
            </w:r>
          </w:p>
        </w:tc>
      </w:tr>
      <w:tr w:rsidR="00B9629D" w:rsidRPr="008D61B9" w14:paraId="5B94BCB5" w14:textId="77777777" w:rsidTr="008868F0">
        <w:tc>
          <w:tcPr>
            <w:tcW w:w="696" w:type="dxa"/>
            <w:tcBorders>
              <w:top w:val="single" w:sz="4" w:space="0" w:color="auto"/>
              <w:left w:val="single" w:sz="4" w:space="0" w:color="auto"/>
              <w:bottom w:val="single" w:sz="4" w:space="0" w:color="auto"/>
              <w:right w:val="single" w:sz="4" w:space="0" w:color="auto"/>
            </w:tcBorders>
          </w:tcPr>
          <w:p w14:paraId="7C659534" w14:textId="764A8D94" w:rsidR="00B9629D" w:rsidRPr="00CA39BA" w:rsidRDefault="00B9629D" w:rsidP="000F5D37">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0F5D37">
              <w:rPr>
                <w:rFonts w:ascii="Times New Roman" w:eastAsia="Times New Roman" w:hAnsi="Times New Roman" w:cs="Times New Roman"/>
                <w:sz w:val="24"/>
                <w:szCs w:val="24"/>
                <w:lang w:eastAsia="ru-RU"/>
              </w:rPr>
              <w:t>8</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6019DF34" w14:textId="5E05CE4F" w:rsidR="00A71E7B"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Положение по бухгалтерскому учету «Информация о связанных сторонах» (ПБУ 11/2008) (утверждено Приказом Минфин</w:t>
            </w:r>
            <w:r w:rsidR="00356E4F">
              <w:rPr>
                <w:rFonts w:ascii="Times New Roman" w:eastAsia="Times New Roman" w:hAnsi="Times New Roman" w:cs="Times New Roman"/>
                <w:sz w:val="24"/>
                <w:szCs w:val="24"/>
                <w:lang w:eastAsia="ru-RU"/>
              </w:rPr>
              <w:t>а России от 29.04.2008 № 48н)</w:t>
            </w:r>
          </w:p>
        </w:tc>
      </w:tr>
      <w:tr w:rsidR="00B9629D" w:rsidRPr="008D61B9" w14:paraId="61B7531A" w14:textId="77777777" w:rsidTr="008868F0">
        <w:tc>
          <w:tcPr>
            <w:tcW w:w="696" w:type="dxa"/>
            <w:tcBorders>
              <w:top w:val="single" w:sz="4" w:space="0" w:color="auto"/>
              <w:left w:val="single" w:sz="4" w:space="0" w:color="auto"/>
              <w:bottom w:val="single" w:sz="4" w:space="0" w:color="auto"/>
              <w:right w:val="single" w:sz="4" w:space="0" w:color="auto"/>
            </w:tcBorders>
          </w:tcPr>
          <w:p w14:paraId="74185E64" w14:textId="4BDBFA31" w:rsidR="00B9629D" w:rsidRPr="00C01D18" w:rsidRDefault="000F5D37"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65EA1F15" w14:textId="6E4AE65C" w:rsidR="00A71E7B"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Положение по бухгалтерскому учету «Информация по сегментам» (ПБУ 12/2010) (утверждено Приказом Минфи</w:t>
            </w:r>
            <w:r w:rsidR="00356E4F">
              <w:rPr>
                <w:rFonts w:ascii="Times New Roman" w:eastAsia="Times New Roman" w:hAnsi="Times New Roman" w:cs="Times New Roman"/>
                <w:sz w:val="24"/>
                <w:szCs w:val="24"/>
                <w:lang w:eastAsia="ru-RU"/>
              </w:rPr>
              <w:t>на России от 08.11.2010 № 143н)</w:t>
            </w:r>
          </w:p>
        </w:tc>
      </w:tr>
      <w:tr w:rsidR="00B9629D" w:rsidRPr="008D61B9" w14:paraId="2FC4D4F6" w14:textId="77777777" w:rsidTr="008868F0">
        <w:tc>
          <w:tcPr>
            <w:tcW w:w="696" w:type="dxa"/>
            <w:tcBorders>
              <w:top w:val="single" w:sz="4" w:space="0" w:color="auto"/>
              <w:left w:val="single" w:sz="4" w:space="0" w:color="auto"/>
              <w:bottom w:val="single" w:sz="4" w:space="0" w:color="auto"/>
              <w:right w:val="single" w:sz="4" w:space="0" w:color="auto"/>
            </w:tcBorders>
          </w:tcPr>
          <w:p w14:paraId="50FBEA8E" w14:textId="6BEB34B1" w:rsidR="00B9629D" w:rsidRPr="00C01D18" w:rsidRDefault="00C01D18" w:rsidP="000F5D37">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5</w:t>
            </w:r>
            <w:r w:rsidR="000F5D37">
              <w:rPr>
                <w:rFonts w:ascii="Times New Roman" w:eastAsia="Times New Roman" w:hAnsi="Times New Roman" w:cs="Times New Roman"/>
                <w:sz w:val="24"/>
                <w:szCs w:val="24"/>
                <w:lang w:eastAsia="ru-RU"/>
              </w:rPr>
              <w:t>0</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6B6228D1" w14:textId="4A7439E1" w:rsidR="000F5D37"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Положение по бухгалтерскому учету «Информация по прекращаемой деятельности» (ПБУ 16/02) (утверждено Приказом Минфина России от 02.07.2002 № 66н)</w:t>
            </w:r>
          </w:p>
        </w:tc>
      </w:tr>
      <w:tr w:rsidR="00B9629D" w:rsidRPr="008D61B9" w14:paraId="5D9D7C09" w14:textId="77777777" w:rsidTr="008868F0">
        <w:tc>
          <w:tcPr>
            <w:tcW w:w="696" w:type="dxa"/>
            <w:tcBorders>
              <w:top w:val="single" w:sz="4" w:space="0" w:color="auto"/>
              <w:left w:val="single" w:sz="4" w:space="0" w:color="auto"/>
              <w:bottom w:val="single" w:sz="4" w:space="0" w:color="auto"/>
              <w:right w:val="single" w:sz="4" w:space="0" w:color="auto"/>
            </w:tcBorders>
          </w:tcPr>
          <w:p w14:paraId="2D2A9EBC" w14:textId="7F5C377A" w:rsidR="00B9629D" w:rsidRPr="00C01D18" w:rsidRDefault="00B9629D" w:rsidP="000F5D37">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0F5D37">
              <w:rPr>
                <w:rFonts w:ascii="Times New Roman" w:eastAsia="Times New Roman" w:hAnsi="Times New Roman" w:cs="Times New Roman"/>
                <w:sz w:val="24"/>
                <w:szCs w:val="24"/>
                <w:lang w:eastAsia="ru-RU"/>
              </w:rPr>
              <w:t>1</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5061C83D" w14:textId="77777777" w:rsidR="00B9629D"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Положение по бухгалтерскому учету «Изменения оценочных значений» (ПБУ 21/2008) (утверждено Приказом Минфина России от 06.10.2008 № 106н)</w:t>
            </w:r>
          </w:p>
          <w:p w14:paraId="57186312" w14:textId="77777777" w:rsidR="00A71E7B" w:rsidRDefault="00A71E7B" w:rsidP="009A1D14">
            <w:pPr>
              <w:tabs>
                <w:tab w:val="left" w:pos="8555"/>
              </w:tabs>
              <w:spacing w:after="0" w:line="240" w:lineRule="auto"/>
              <w:rPr>
                <w:rFonts w:ascii="Times New Roman" w:eastAsia="Times New Roman" w:hAnsi="Times New Roman" w:cs="Times New Roman"/>
                <w:sz w:val="24"/>
                <w:szCs w:val="24"/>
                <w:lang w:eastAsia="ru-RU"/>
              </w:rPr>
            </w:pPr>
          </w:p>
        </w:tc>
      </w:tr>
      <w:tr w:rsidR="00B9629D" w:rsidRPr="008D61B9" w14:paraId="4AA0E0B3" w14:textId="77777777" w:rsidTr="008868F0">
        <w:tc>
          <w:tcPr>
            <w:tcW w:w="696" w:type="dxa"/>
            <w:tcBorders>
              <w:top w:val="single" w:sz="4" w:space="0" w:color="auto"/>
              <w:left w:val="single" w:sz="4" w:space="0" w:color="auto"/>
              <w:bottom w:val="single" w:sz="4" w:space="0" w:color="auto"/>
              <w:right w:val="single" w:sz="4" w:space="0" w:color="auto"/>
            </w:tcBorders>
          </w:tcPr>
          <w:p w14:paraId="7DAC3E95" w14:textId="37165EAB" w:rsidR="00B9629D" w:rsidRPr="00C01D18" w:rsidRDefault="00B9629D" w:rsidP="000F5D37">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0F5D37">
              <w:rPr>
                <w:rFonts w:ascii="Times New Roman" w:eastAsia="Times New Roman" w:hAnsi="Times New Roman" w:cs="Times New Roman"/>
                <w:sz w:val="24"/>
                <w:szCs w:val="24"/>
                <w:lang w:eastAsia="ru-RU"/>
              </w:rPr>
              <w:t>2</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24D666D9" w14:textId="77777777" w:rsidR="00B9629D"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Положение по бухгалтерскому учету «Исправление ошибок в бухгалтерском учете и отчетности» (ПБУ 22/2010) (утверждено Приказом Минфина России от 28.06.2010 № 63н)</w:t>
            </w:r>
          </w:p>
          <w:p w14:paraId="53E9C7C0" w14:textId="77777777" w:rsidR="004D5031" w:rsidRDefault="004D5031" w:rsidP="009A1D14">
            <w:pPr>
              <w:tabs>
                <w:tab w:val="left" w:pos="8555"/>
              </w:tabs>
              <w:spacing w:after="0" w:line="240" w:lineRule="auto"/>
              <w:rPr>
                <w:rFonts w:ascii="Times New Roman" w:eastAsia="Times New Roman" w:hAnsi="Times New Roman" w:cs="Times New Roman"/>
                <w:sz w:val="24"/>
                <w:szCs w:val="24"/>
                <w:lang w:eastAsia="ru-RU"/>
              </w:rPr>
            </w:pPr>
          </w:p>
        </w:tc>
      </w:tr>
      <w:tr w:rsidR="00B9629D" w:rsidRPr="008D61B9" w14:paraId="3DB36DC9" w14:textId="77777777" w:rsidTr="008868F0">
        <w:tc>
          <w:tcPr>
            <w:tcW w:w="696" w:type="dxa"/>
            <w:tcBorders>
              <w:top w:val="single" w:sz="4" w:space="0" w:color="auto"/>
              <w:left w:val="single" w:sz="4" w:space="0" w:color="auto"/>
              <w:bottom w:val="single" w:sz="4" w:space="0" w:color="auto"/>
              <w:right w:val="single" w:sz="4" w:space="0" w:color="auto"/>
            </w:tcBorders>
          </w:tcPr>
          <w:p w14:paraId="18D9059A" w14:textId="7812DC1F" w:rsidR="00B9629D" w:rsidRPr="00C01D18" w:rsidRDefault="00B9629D" w:rsidP="00C8351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C83510">
              <w:rPr>
                <w:rFonts w:ascii="Times New Roman" w:eastAsia="Times New Roman" w:hAnsi="Times New Roman" w:cs="Times New Roman"/>
                <w:sz w:val="24"/>
                <w:szCs w:val="24"/>
                <w:lang w:eastAsia="ru-RU"/>
              </w:rPr>
              <w:t>3</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0D3BF63A" w14:textId="77777777" w:rsidR="00B9629D"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Положение по бухгалтерскому учету «Отчет о движении денежных средств» (ПБУ 23/2011) (утверждено Приказом Минфина России от 02.02.2011 № 11н)</w:t>
            </w:r>
          </w:p>
          <w:p w14:paraId="58B89EDD" w14:textId="77777777" w:rsidR="00A71E7B" w:rsidRDefault="00A71E7B" w:rsidP="009A1D14">
            <w:pPr>
              <w:tabs>
                <w:tab w:val="left" w:pos="8555"/>
              </w:tabs>
              <w:spacing w:after="0" w:line="240" w:lineRule="auto"/>
              <w:rPr>
                <w:rFonts w:ascii="Times New Roman" w:eastAsia="Times New Roman" w:hAnsi="Times New Roman" w:cs="Times New Roman"/>
                <w:sz w:val="24"/>
                <w:szCs w:val="24"/>
                <w:lang w:eastAsia="ru-RU"/>
              </w:rPr>
            </w:pPr>
          </w:p>
        </w:tc>
      </w:tr>
      <w:tr w:rsidR="00B9629D" w:rsidRPr="008D61B9" w14:paraId="516219A7" w14:textId="77777777" w:rsidTr="008868F0">
        <w:tc>
          <w:tcPr>
            <w:tcW w:w="696" w:type="dxa"/>
            <w:tcBorders>
              <w:top w:val="single" w:sz="4" w:space="0" w:color="auto"/>
              <w:left w:val="single" w:sz="4" w:space="0" w:color="auto"/>
              <w:bottom w:val="single" w:sz="4" w:space="0" w:color="auto"/>
              <w:right w:val="single" w:sz="4" w:space="0" w:color="auto"/>
            </w:tcBorders>
          </w:tcPr>
          <w:p w14:paraId="67F2DAF1" w14:textId="62F8F9BD" w:rsidR="00B9629D" w:rsidRPr="00C01D18" w:rsidRDefault="00B9629D" w:rsidP="00C8351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C83510">
              <w:rPr>
                <w:rFonts w:ascii="Times New Roman" w:eastAsia="Times New Roman" w:hAnsi="Times New Roman" w:cs="Times New Roman"/>
                <w:sz w:val="24"/>
                <w:szCs w:val="24"/>
                <w:lang w:eastAsia="ru-RU"/>
              </w:rPr>
              <w:t>4</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1AB0F97A" w14:textId="77777777" w:rsidR="00B9629D"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Методические рекомендации по раскрытию информации о прибыли, приходящейся на одну акцию (утверждены Приказом Минфина России от 21.03.2000 № 29н)</w:t>
            </w:r>
          </w:p>
          <w:p w14:paraId="6AC63813" w14:textId="77777777" w:rsidR="00A71E7B" w:rsidRDefault="00A71E7B" w:rsidP="009A1D14">
            <w:pPr>
              <w:tabs>
                <w:tab w:val="left" w:pos="8555"/>
              </w:tabs>
              <w:spacing w:after="0" w:line="240" w:lineRule="auto"/>
              <w:rPr>
                <w:rFonts w:ascii="Times New Roman" w:eastAsia="Times New Roman" w:hAnsi="Times New Roman" w:cs="Times New Roman"/>
                <w:sz w:val="24"/>
                <w:szCs w:val="24"/>
                <w:lang w:eastAsia="ru-RU"/>
              </w:rPr>
            </w:pPr>
          </w:p>
        </w:tc>
      </w:tr>
      <w:tr w:rsidR="00B9629D" w:rsidRPr="008D61B9" w14:paraId="34F50D72" w14:textId="77777777" w:rsidTr="008868F0">
        <w:tc>
          <w:tcPr>
            <w:tcW w:w="696" w:type="dxa"/>
            <w:tcBorders>
              <w:top w:val="single" w:sz="4" w:space="0" w:color="auto"/>
              <w:left w:val="single" w:sz="4" w:space="0" w:color="auto"/>
              <w:bottom w:val="single" w:sz="4" w:space="0" w:color="auto"/>
              <w:right w:val="single" w:sz="4" w:space="0" w:color="auto"/>
            </w:tcBorders>
          </w:tcPr>
          <w:p w14:paraId="3B7EF31C" w14:textId="6503F99B" w:rsidR="00B9629D" w:rsidRPr="00C01D18" w:rsidRDefault="00B9629D" w:rsidP="00C8351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C83510">
              <w:rPr>
                <w:rFonts w:ascii="Times New Roman" w:eastAsia="Times New Roman" w:hAnsi="Times New Roman" w:cs="Times New Roman"/>
                <w:sz w:val="24"/>
                <w:szCs w:val="24"/>
                <w:lang w:eastAsia="ru-RU"/>
              </w:rPr>
              <w:t>5</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7869EA58" w14:textId="1DC20623" w:rsidR="00B9629D"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Методические указания по формированию бухгалтерской отчетности при осуществлении реорганизации организаций (утверждены Приказом Минфина России от 20.05.2003 № 44н)</w:t>
            </w:r>
          </w:p>
          <w:p w14:paraId="1041520A" w14:textId="1407E07E" w:rsidR="00A71E7B" w:rsidRDefault="00A71E7B" w:rsidP="009A1D14">
            <w:pPr>
              <w:tabs>
                <w:tab w:val="left" w:pos="8555"/>
              </w:tabs>
              <w:spacing w:after="0" w:line="240" w:lineRule="auto"/>
              <w:rPr>
                <w:rFonts w:ascii="Times New Roman" w:eastAsia="Times New Roman" w:hAnsi="Times New Roman" w:cs="Times New Roman"/>
                <w:sz w:val="24"/>
                <w:szCs w:val="24"/>
                <w:lang w:eastAsia="ru-RU"/>
              </w:rPr>
            </w:pPr>
          </w:p>
        </w:tc>
      </w:tr>
      <w:tr w:rsidR="00B9629D" w:rsidRPr="008D61B9" w14:paraId="01C4595B" w14:textId="77777777" w:rsidTr="008868F0">
        <w:tc>
          <w:tcPr>
            <w:tcW w:w="696" w:type="dxa"/>
            <w:tcBorders>
              <w:top w:val="single" w:sz="4" w:space="0" w:color="auto"/>
              <w:left w:val="single" w:sz="4" w:space="0" w:color="auto"/>
              <w:bottom w:val="single" w:sz="4" w:space="0" w:color="auto"/>
              <w:right w:val="single" w:sz="4" w:space="0" w:color="auto"/>
            </w:tcBorders>
          </w:tcPr>
          <w:p w14:paraId="381190A7" w14:textId="5AAB8ADC" w:rsidR="00B9629D" w:rsidRPr="00C01D18" w:rsidRDefault="00B9629D" w:rsidP="00C8351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C83510">
              <w:rPr>
                <w:rFonts w:ascii="Times New Roman" w:eastAsia="Times New Roman" w:hAnsi="Times New Roman" w:cs="Times New Roman"/>
                <w:sz w:val="24"/>
                <w:szCs w:val="24"/>
                <w:lang w:eastAsia="ru-RU"/>
              </w:rPr>
              <w:t>6</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14E72007" w14:textId="66676FCD" w:rsidR="00A71E7B"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Информация Минфина России «Об особенностях формирования бухгалтерской (финансовой) отчетности некоммер</w:t>
            </w:r>
            <w:r w:rsidR="003607EC">
              <w:rPr>
                <w:rFonts w:ascii="Times New Roman" w:eastAsia="Times New Roman" w:hAnsi="Times New Roman" w:cs="Times New Roman"/>
                <w:sz w:val="24"/>
                <w:szCs w:val="24"/>
                <w:lang w:eastAsia="ru-RU"/>
              </w:rPr>
              <w:t>ческих организаций (ПЗ-1/2015)»</w:t>
            </w:r>
          </w:p>
        </w:tc>
      </w:tr>
      <w:tr w:rsidR="00B9629D" w:rsidRPr="008D61B9" w14:paraId="049E38A9" w14:textId="77777777" w:rsidTr="0068045A">
        <w:trPr>
          <w:trHeight w:val="287"/>
        </w:trPr>
        <w:tc>
          <w:tcPr>
            <w:tcW w:w="696" w:type="dxa"/>
            <w:tcBorders>
              <w:top w:val="single" w:sz="4" w:space="0" w:color="auto"/>
              <w:left w:val="single" w:sz="4" w:space="0" w:color="auto"/>
              <w:bottom w:val="single" w:sz="4" w:space="0" w:color="auto"/>
              <w:right w:val="single" w:sz="4" w:space="0" w:color="auto"/>
            </w:tcBorders>
          </w:tcPr>
          <w:p w14:paraId="64A49CFF" w14:textId="15A257C7" w:rsidR="00B9629D" w:rsidRPr="00C01D18" w:rsidRDefault="00B9629D" w:rsidP="00C8351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C83510">
              <w:rPr>
                <w:rFonts w:ascii="Times New Roman" w:eastAsia="Times New Roman" w:hAnsi="Times New Roman" w:cs="Times New Roman"/>
                <w:sz w:val="24"/>
                <w:szCs w:val="24"/>
                <w:lang w:eastAsia="ru-RU"/>
              </w:rPr>
              <w:t>7</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1A27D189" w14:textId="7AD213B1" w:rsidR="00A71E7B" w:rsidRPr="0068045A"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Концептуальные основы п</w:t>
            </w:r>
            <w:r w:rsidR="00356E4F">
              <w:rPr>
                <w:rFonts w:ascii="Times New Roman" w:eastAsia="Times New Roman" w:hAnsi="Times New Roman" w:cs="Times New Roman"/>
                <w:sz w:val="24"/>
                <w:szCs w:val="24"/>
                <w:lang w:eastAsia="ru-RU"/>
              </w:rPr>
              <w:t>редставления финансовых отчетов</w:t>
            </w:r>
          </w:p>
        </w:tc>
      </w:tr>
      <w:tr w:rsidR="00B9629D" w:rsidRPr="008D61B9" w14:paraId="6EEAD93C" w14:textId="77777777" w:rsidTr="008868F0">
        <w:tc>
          <w:tcPr>
            <w:tcW w:w="696" w:type="dxa"/>
            <w:tcBorders>
              <w:top w:val="single" w:sz="4" w:space="0" w:color="auto"/>
              <w:left w:val="single" w:sz="4" w:space="0" w:color="auto"/>
              <w:bottom w:val="single" w:sz="4" w:space="0" w:color="auto"/>
              <w:right w:val="single" w:sz="4" w:space="0" w:color="auto"/>
            </w:tcBorders>
          </w:tcPr>
          <w:p w14:paraId="44F04E3C" w14:textId="0C8FC5C4" w:rsidR="00B9629D" w:rsidRPr="00C01D18" w:rsidRDefault="00C83510"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51F63F65" w14:textId="7482FD08" w:rsidR="00A71E7B"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(IAS) 1 «Представление финансовой отчетности» (введен в действие на территории Российской Федерации Приказом Минфи</w:t>
            </w:r>
            <w:r w:rsidR="004D5031">
              <w:rPr>
                <w:rFonts w:ascii="Times New Roman" w:eastAsia="Times New Roman" w:hAnsi="Times New Roman" w:cs="Times New Roman"/>
                <w:sz w:val="24"/>
                <w:szCs w:val="24"/>
                <w:lang w:eastAsia="ru-RU"/>
              </w:rPr>
              <w:t xml:space="preserve">на России от 28.12.2015 №217н) </w:t>
            </w:r>
          </w:p>
        </w:tc>
      </w:tr>
      <w:tr w:rsidR="00B9629D" w:rsidRPr="008D61B9" w14:paraId="077947F8" w14:textId="77777777" w:rsidTr="008868F0">
        <w:tc>
          <w:tcPr>
            <w:tcW w:w="696" w:type="dxa"/>
            <w:tcBorders>
              <w:top w:val="single" w:sz="4" w:space="0" w:color="auto"/>
              <w:left w:val="single" w:sz="4" w:space="0" w:color="auto"/>
              <w:bottom w:val="single" w:sz="4" w:space="0" w:color="auto"/>
              <w:right w:val="single" w:sz="4" w:space="0" w:color="auto"/>
            </w:tcBorders>
          </w:tcPr>
          <w:p w14:paraId="429CC0F1" w14:textId="352BD359" w:rsidR="00B9629D" w:rsidRPr="00C83510" w:rsidRDefault="00C83510"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12A2B7FE" w14:textId="78E40DB8" w:rsidR="00A71E7B"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(IAS) 7 «Отчет о движении денежных средств» (введен в действие на территории Российской Федерации Приказом Минф</w:t>
            </w:r>
            <w:r w:rsidR="00356E4F">
              <w:rPr>
                <w:rFonts w:ascii="Times New Roman" w:eastAsia="Times New Roman" w:hAnsi="Times New Roman" w:cs="Times New Roman"/>
                <w:sz w:val="24"/>
                <w:szCs w:val="24"/>
                <w:lang w:eastAsia="ru-RU"/>
              </w:rPr>
              <w:t>ина России от 28.12.2015 №217н)</w:t>
            </w:r>
          </w:p>
        </w:tc>
      </w:tr>
      <w:tr w:rsidR="00B9629D" w:rsidRPr="008D61B9" w14:paraId="027BFE4B" w14:textId="77777777" w:rsidTr="008868F0">
        <w:tc>
          <w:tcPr>
            <w:tcW w:w="696" w:type="dxa"/>
            <w:tcBorders>
              <w:top w:val="single" w:sz="4" w:space="0" w:color="auto"/>
              <w:left w:val="single" w:sz="4" w:space="0" w:color="auto"/>
              <w:bottom w:val="single" w:sz="4" w:space="0" w:color="auto"/>
              <w:right w:val="single" w:sz="4" w:space="0" w:color="auto"/>
            </w:tcBorders>
          </w:tcPr>
          <w:p w14:paraId="52CAAD84" w14:textId="5D512262" w:rsidR="00B9629D" w:rsidRPr="00C01D18" w:rsidRDefault="00B9629D" w:rsidP="00C8351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C83510">
              <w:rPr>
                <w:rFonts w:ascii="Times New Roman" w:eastAsia="Times New Roman" w:hAnsi="Times New Roman" w:cs="Times New Roman"/>
                <w:sz w:val="24"/>
                <w:szCs w:val="24"/>
                <w:lang w:eastAsia="ru-RU"/>
              </w:rPr>
              <w:t>0</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446F722D" w14:textId="7B6CBD8B" w:rsidR="00A71E7B"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(IAS) 8 «Учетная политика, изменения в бухгалтерских оценках и ошибки» (введен в действие на территории Российской Федерации Приказом Минфи</w:t>
            </w:r>
            <w:r w:rsidR="004D5031">
              <w:rPr>
                <w:rFonts w:ascii="Times New Roman" w:eastAsia="Times New Roman" w:hAnsi="Times New Roman" w:cs="Times New Roman"/>
                <w:sz w:val="24"/>
                <w:szCs w:val="24"/>
                <w:lang w:eastAsia="ru-RU"/>
              </w:rPr>
              <w:t xml:space="preserve">на России от 28.12.2015 №217н) </w:t>
            </w:r>
          </w:p>
        </w:tc>
      </w:tr>
      <w:tr w:rsidR="00B9629D" w:rsidRPr="008D61B9" w14:paraId="265E9300" w14:textId="77777777" w:rsidTr="008868F0">
        <w:tc>
          <w:tcPr>
            <w:tcW w:w="696" w:type="dxa"/>
            <w:tcBorders>
              <w:top w:val="single" w:sz="4" w:space="0" w:color="auto"/>
              <w:left w:val="single" w:sz="4" w:space="0" w:color="auto"/>
              <w:bottom w:val="single" w:sz="4" w:space="0" w:color="auto"/>
              <w:right w:val="single" w:sz="4" w:space="0" w:color="auto"/>
            </w:tcBorders>
          </w:tcPr>
          <w:p w14:paraId="69D743D5" w14:textId="15366139" w:rsidR="00B9629D" w:rsidRPr="00C01D18" w:rsidRDefault="00C83510"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02523241" w14:textId="15B06FFD" w:rsidR="00A71E7B"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(IAS) 10 «События после отчетного периода» (введен в действие на территории Российской Федерации Приказом Минфина России от 28.12.2015 №217н)</w:t>
            </w:r>
          </w:p>
        </w:tc>
      </w:tr>
      <w:tr w:rsidR="00B9629D" w:rsidRPr="008D61B9" w14:paraId="0665DD74" w14:textId="77777777" w:rsidTr="008868F0">
        <w:tc>
          <w:tcPr>
            <w:tcW w:w="696" w:type="dxa"/>
            <w:tcBorders>
              <w:top w:val="single" w:sz="4" w:space="0" w:color="auto"/>
              <w:left w:val="single" w:sz="4" w:space="0" w:color="auto"/>
              <w:bottom w:val="single" w:sz="4" w:space="0" w:color="auto"/>
              <w:right w:val="single" w:sz="4" w:space="0" w:color="auto"/>
            </w:tcBorders>
          </w:tcPr>
          <w:p w14:paraId="153A2100" w14:textId="47037817" w:rsidR="00B9629D" w:rsidRPr="00C01D18" w:rsidRDefault="00B9629D" w:rsidP="00C8351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C83510">
              <w:rPr>
                <w:rFonts w:ascii="Times New Roman" w:eastAsia="Times New Roman" w:hAnsi="Times New Roman" w:cs="Times New Roman"/>
                <w:sz w:val="24"/>
                <w:szCs w:val="24"/>
                <w:lang w:eastAsia="ru-RU"/>
              </w:rPr>
              <w:t>2</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7210B7BE" w14:textId="47CF32FD" w:rsidR="00A71E7B"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(IAS) 24 «Раскрытие информации о связанных сторонах» (введен в действие на территории Российской Федерации Приказом Минф</w:t>
            </w:r>
            <w:r w:rsidR="004D5031">
              <w:rPr>
                <w:rFonts w:ascii="Times New Roman" w:eastAsia="Times New Roman" w:hAnsi="Times New Roman" w:cs="Times New Roman"/>
                <w:sz w:val="24"/>
                <w:szCs w:val="24"/>
                <w:lang w:eastAsia="ru-RU"/>
              </w:rPr>
              <w:t>ина России от 28.12.2015 №217н)</w:t>
            </w:r>
          </w:p>
        </w:tc>
      </w:tr>
      <w:tr w:rsidR="00B9629D" w:rsidRPr="008D61B9" w14:paraId="246D7CFC" w14:textId="77777777" w:rsidTr="008868F0">
        <w:tc>
          <w:tcPr>
            <w:tcW w:w="696" w:type="dxa"/>
            <w:tcBorders>
              <w:top w:val="single" w:sz="4" w:space="0" w:color="auto"/>
              <w:left w:val="single" w:sz="4" w:space="0" w:color="auto"/>
              <w:bottom w:val="single" w:sz="4" w:space="0" w:color="auto"/>
              <w:right w:val="single" w:sz="4" w:space="0" w:color="auto"/>
            </w:tcBorders>
          </w:tcPr>
          <w:p w14:paraId="0CED4E23" w14:textId="32A4FA57" w:rsidR="00B9629D" w:rsidRPr="00C01D18" w:rsidRDefault="00B9629D" w:rsidP="00C8351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C83510">
              <w:rPr>
                <w:rFonts w:ascii="Times New Roman" w:eastAsia="Times New Roman" w:hAnsi="Times New Roman" w:cs="Times New Roman"/>
                <w:sz w:val="24"/>
                <w:szCs w:val="24"/>
                <w:lang w:eastAsia="ru-RU"/>
              </w:rPr>
              <w:t>3</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06DB4187" w14:textId="680F5208" w:rsidR="00356E4F"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(IAS) 27 «Отдельная финансовая отчетность» (введен в действие на территории Российской Федерации Приказом Минф</w:t>
            </w:r>
            <w:r w:rsidR="008F7AEB">
              <w:rPr>
                <w:rFonts w:ascii="Times New Roman" w:eastAsia="Times New Roman" w:hAnsi="Times New Roman" w:cs="Times New Roman"/>
                <w:sz w:val="24"/>
                <w:szCs w:val="24"/>
                <w:lang w:eastAsia="ru-RU"/>
              </w:rPr>
              <w:t>ина России от 28.12.2015 №217н)</w:t>
            </w:r>
          </w:p>
        </w:tc>
      </w:tr>
      <w:tr w:rsidR="00B9629D" w:rsidRPr="008D61B9" w14:paraId="5C1B15DC" w14:textId="77777777" w:rsidTr="008868F0">
        <w:tc>
          <w:tcPr>
            <w:tcW w:w="696" w:type="dxa"/>
            <w:tcBorders>
              <w:top w:val="single" w:sz="4" w:space="0" w:color="auto"/>
              <w:left w:val="single" w:sz="4" w:space="0" w:color="auto"/>
              <w:bottom w:val="single" w:sz="4" w:space="0" w:color="auto"/>
              <w:right w:val="single" w:sz="4" w:space="0" w:color="auto"/>
            </w:tcBorders>
          </w:tcPr>
          <w:p w14:paraId="17609815" w14:textId="5F7A3D4B" w:rsidR="00B9629D" w:rsidRPr="00C01D18" w:rsidRDefault="00B9629D" w:rsidP="00C8351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w:t>
            </w:r>
            <w:r w:rsidR="00C83510">
              <w:rPr>
                <w:rFonts w:ascii="Times New Roman" w:eastAsia="Times New Roman" w:hAnsi="Times New Roman" w:cs="Times New Roman"/>
                <w:sz w:val="24"/>
                <w:szCs w:val="24"/>
                <w:lang w:eastAsia="ru-RU"/>
              </w:rPr>
              <w:t>4</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6FB70A82" w14:textId="2CC5055E" w:rsidR="004D5031"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(IAS) 28 «Инвестиции в ассоциированные организации и совместные предприятия» (введен в действие на территории Российской Федерации Приказом Минфина России от 28.12.2015 №217н)</w:t>
            </w:r>
          </w:p>
        </w:tc>
      </w:tr>
      <w:tr w:rsidR="00B9629D" w:rsidRPr="008D61B9" w14:paraId="4ACDEE0D" w14:textId="77777777" w:rsidTr="008868F0">
        <w:tc>
          <w:tcPr>
            <w:tcW w:w="696" w:type="dxa"/>
            <w:tcBorders>
              <w:top w:val="single" w:sz="4" w:space="0" w:color="auto"/>
              <w:left w:val="single" w:sz="4" w:space="0" w:color="auto"/>
              <w:bottom w:val="single" w:sz="4" w:space="0" w:color="auto"/>
              <w:right w:val="single" w:sz="4" w:space="0" w:color="auto"/>
            </w:tcBorders>
          </w:tcPr>
          <w:p w14:paraId="162283D9" w14:textId="42BE3551" w:rsidR="00B9629D" w:rsidRPr="00C01D18" w:rsidRDefault="00B9629D" w:rsidP="00C8351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C83510">
              <w:rPr>
                <w:rFonts w:ascii="Times New Roman" w:eastAsia="Times New Roman" w:hAnsi="Times New Roman" w:cs="Times New Roman"/>
                <w:sz w:val="24"/>
                <w:szCs w:val="24"/>
                <w:lang w:eastAsia="ru-RU"/>
              </w:rPr>
              <w:t>5</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4528D707" w14:textId="77777777" w:rsidR="00B9629D" w:rsidRDefault="00B9629D" w:rsidP="009A1D1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(IAS) 33 «Прибыль на акцию» (введен в действие на территории Российской Федерации Приказом Минфина России от 28.12.2015 №217н)</w:t>
            </w:r>
          </w:p>
        </w:tc>
      </w:tr>
      <w:tr w:rsidR="00B9629D" w:rsidRPr="008D61B9" w14:paraId="2624FE34" w14:textId="77777777" w:rsidTr="0048610E">
        <w:trPr>
          <w:trHeight w:val="878"/>
        </w:trPr>
        <w:tc>
          <w:tcPr>
            <w:tcW w:w="696" w:type="dxa"/>
            <w:tcBorders>
              <w:top w:val="single" w:sz="4" w:space="0" w:color="auto"/>
              <w:left w:val="single" w:sz="4" w:space="0" w:color="auto"/>
              <w:bottom w:val="single" w:sz="4" w:space="0" w:color="auto"/>
              <w:right w:val="single" w:sz="4" w:space="0" w:color="auto"/>
            </w:tcBorders>
          </w:tcPr>
          <w:p w14:paraId="59323FA3" w14:textId="052F2B0A" w:rsidR="00B9629D" w:rsidRPr="00C01D18" w:rsidRDefault="00B9629D" w:rsidP="00C8351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C83510">
              <w:rPr>
                <w:rFonts w:ascii="Times New Roman" w:eastAsia="Times New Roman" w:hAnsi="Times New Roman" w:cs="Times New Roman"/>
                <w:sz w:val="24"/>
                <w:szCs w:val="24"/>
                <w:lang w:eastAsia="ru-RU"/>
              </w:rPr>
              <w:t>6</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77C04506" w14:textId="77777777" w:rsidR="0048610E" w:rsidRDefault="00B9629D" w:rsidP="009A1D1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(IAS) 34 «Промежуточная финансовая отчетность» (введен в действие на территории Российской Федерации Приказом Минфина России от 28.12.2015 №217н)</w:t>
            </w:r>
          </w:p>
        </w:tc>
      </w:tr>
      <w:tr w:rsidR="00B9629D" w:rsidRPr="008D61B9" w14:paraId="7C9DF6E5" w14:textId="77777777" w:rsidTr="008868F0">
        <w:tc>
          <w:tcPr>
            <w:tcW w:w="696" w:type="dxa"/>
            <w:tcBorders>
              <w:top w:val="single" w:sz="4" w:space="0" w:color="auto"/>
              <w:left w:val="single" w:sz="4" w:space="0" w:color="auto"/>
              <w:bottom w:val="single" w:sz="4" w:space="0" w:color="auto"/>
              <w:right w:val="single" w:sz="4" w:space="0" w:color="auto"/>
            </w:tcBorders>
          </w:tcPr>
          <w:p w14:paraId="7438D0A7" w14:textId="034B9C97" w:rsidR="00B9629D" w:rsidRPr="00C01D18" w:rsidRDefault="00B9629D" w:rsidP="00C8351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C83510">
              <w:rPr>
                <w:rFonts w:ascii="Times New Roman" w:eastAsia="Times New Roman" w:hAnsi="Times New Roman" w:cs="Times New Roman"/>
                <w:sz w:val="24"/>
                <w:szCs w:val="24"/>
                <w:lang w:eastAsia="ru-RU"/>
              </w:rPr>
              <w:t>7</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42A9869C" w14:textId="0C62185E" w:rsidR="00A71E7B"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(IFRS) 1 «Первое применение Международных стандартов финансовой отчетности» (введен в действие на территории Российской Федерации Приказом Минф</w:t>
            </w:r>
            <w:r w:rsidR="004D5031">
              <w:rPr>
                <w:rFonts w:ascii="Times New Roman" w:eastAsia="Times New Roman" w:hAnsi="Times New Roman" w:cs="Times New Roman"/>
                <w:sz w:val="24"/>
                <w:szCs w:val="24"/>
                <w:lang w:eastAsia="ru-RU"/>
              </w:rPr>
              <w:t>ина России от 28.12.2015 №217н)</w:t>
            </w:r>
          </w:p>
        </w:tc>
      </w:tr>
      <w:tr w:rsidR="00B9629D" w:rsidRPr="008D61B9" w14:paraId="642404D4" w14:textId="77777777" w:rsidTr="005C0C79">
        <w:trPr>
          <w:trHeight w:val="868"/>
        </w:trPr>
        <w:tc>
          <w:tcPr>
            <w:tcW w:w="696" w:type="dxa"/>
            <w:tcBorders>
              <w:top w:val="single" w:sz="4" w:space="0" w:color="auto"/>
              <w:left w:val="single" w:sz="4" w:space="0" w:color="auto"/>
              <w:bottom w:val="single" w:sz="4" w:space="0" w:color="auto"/>
              <w:right w:val="single" w:sz="4" w:space="0" w:color="auto"/>
            </w:tcBorders>
          </w:tcPr>
          <w:p w14:paraId="5315A26E" w14:textId="03497F0A" w:rsidR="00B9629D" w:rsidRPr="00C01D18" w:rsidRDefault="00C83510"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00053DE4" w14:textId="77777777" w:rsidR="00B9629D" w:rsidRDefault="00B9629D" w:rsidP="009A1D1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(IFRS) 3 «Объединения бизнесов» (введен в действие на территории Российской Федерации Приказом Минфина России от 28.12.2015 №217н)</w:t>
            </w:r>
          </w:p>
        </w:tc>
      </w:tr>
      <w:tr w:rsidR="00B9629D" w:rsidRPr="008D61B9" w14:paraId="331DC182" w14:textId="77777777" w:rsidTr="008868F0">
        <w:tc>
          <w:tcPr>
            <w:tcW w:w="696" w:type="dxa"/>
            <w:tcBorders>
              <w:top w:val="single" w:sz="4" w:space="0" w:color="auto"/>
              <w:left w:val="single" w:sz="4" w:space="0" w:color="auto"/>
              <w:bottom w:val="single" w:sz="4" w:space="0" w:color="auto"/>
              <w:right w:val="single" w:sz="4" w:space="0" w:color="auto"/>
            </w:tcBorders>
          </w:tcPr>
          <w:p w14:paraId="54DA3147" w14:textId="218559E9" w:rsidR="00B9629D" w:rsidRPr="00C83510" w:rsidRDefault="00C83510"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51A14696" w14:textId="294BE3DA" w:rsidR="008F7AEB" w:rsidRDefault="00B9629D"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(IFRS) 5 «Внеоборотные активы, предназначенные для продажи, и прекращенная деятельность» (введен в действие на территории Российской Федерации Приказом Минф</w:t>
            </w:r>
            <w:r w:rsidR="004D5031">
              <w:rPr>
                <w:rFonts w:ascii="Times New Roman" w:eastAsia="Times New Roman" w:hAnsi="Times New Roman" w:cs="Times New Roman"/>
                <w:sz w:val="24"/>
                <w:szCs w:val="24"/>
                <w:lang w:eastAsia="ru-RU"/>
              </w:rPr>
              <w:t>ина России от 28.12.2015 №217н)</w:t>
            </w:r>
          </w:p>
        </w:tc>
      </w:tr>
      <w:tr w:rsidR="00B9629D" w:rsidRPr="008D61B9" w14:paraId="195BFD08" w14:textId="77777777" w:rsidTr="005C0C79">
        <w:trPr>
          <w:trHeight w:val="858"/>
        </w:trPr>
        <w:tc>
          <w:tcPr>
            <w:tcW w:w="696" w:type="dxa"/>
            <w:tcBorders>
              <w:top w:val="single" w:sz="4" w:space="0" w:color="auto"/>
              <w:left w:val="single" w:sz="4" w:space="0" w:color="auto"/>
              <w:bottom w:val="single" w:sz="4" w:space="0" w:color="auto"/>
              <w:right w:val="single" w:sz="4" w:space="0" w:color="auto"/>
            </w:tcBorders>
          </w:tcPr>
          <w:p w14:paraId="179569FA" w14:textId="3A6484F9" w:rsidR="00B9629D" w:rsidRPr="00C01D18" w:rsidRDefault="00B9629D" w:rsidP="00C8351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C83510">
              <w:rPr>
                <w:rFonts w:ascii="Times New Roman" w:eastAsia="Times New Roman" w:hAnsi="Times New Roman" w:cs="Times New Roman"/>
                <w:sz w:val="24"/>
                <w:szCs w:val="24"/>
                <w:lang w:eastAsia="ru-RU"/>
              </w:rPr>
              <w:t>0</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5A0F55D0" w14:textId="77777777" w:rsidR="00B9629D" w:rsidRDefault="00B9629D" w:rsidP="009A1D1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(IFRS) 8 «Операционные сегменты» (введен в действие на территории Российской Федерации Приказом Минфина России от 28.12.2015 №217н)</w:t>
            </w:r>
          </w:p>
        </w:tc>
      </w:tr>
      <w:tr w:rsidR="00B9629D" w:rsidRPr="008D61B9" w14:paraId="3FE4D0EC" w14:textId="77777777" w:rsidTr="005C0C79">
        <w:trPr>
          <w:trHeight w:val="974"/>
        </w:trPr>
        <w:tc>
          <w:tcPr>
            <w:tcW w:w="696" w:type="dxa"/>
            <w:tcBorders>
              <w:top w:val="single" w:sz="4" w:space="0" w:color="auto"/>
              <w:left w:val="single" w:sz="4" w:space="0" w:color="auto"/>
              <w:bottom w:val="single" w:sz="4" w:space="0" w:color="auto"/>
              <w:right w:val="single" w:sz="4" w:space="0" w:color="auto"/>
            </w:tcBorders>
          </w:tcPr>
          <w:p w14:paraId="7906E808" w14:textId="7A65AA56" w:rsidR="00B9629D" w:rsidRPr="00C01D18" w:rsidRDefault="00C83510" w:rsidP="009A1D14">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190069BA" w14:textId="77777777" w:rsidR="00B9629D" w:rsidRDefault="00B9629D" w:rsidP="009A1D1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(IFRS) 10 «Консолидированная финансовая отчетность» (введен в действие на территории Российской Федерации Приказом Минфина России от 28.12.2015 №217н)</w:t>
            </w:r>
          </w:p>
        </w:tc>
      </w:tr>
      <w:tr w:rsidR="00B9629D" w:rsidRPr="008D61B9" w14:paraId="4E4A3727" w14:textId="77777777" w:rsidTr="00C01D18">
        <w:trPr>
          <w:trHeight w:val="420"/>
        </w:trPr>
        <w:tc>
          <w:tcPr>
            <w:tcW w:w="696" w:type="dxa"/>
            <w:tcBorders>
              <w:top w:val="single" w:sz="4" w:space="0" w:color="auto"/>
              <w:left w:val="single" w:sz="4" w:space="0" w:color="auto"/>
              <w:bottom w:val="single" w:sz="4" w:space="0" w:color="auto"/>
              <w:right w:val="single" w:sz="4" w:space="0" w:color="auto"/>
            </w:tcBorders>
          </w:tcPr>
          <w:p w14:paraId="482FCB18" w14:textId="6CEA0E1B" w:rsidR="00B9629D" w:rsidRPr="00C01D18" w:rsidRDefault="00B9629D" w:rsidP="00C8351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C83510">
              <w:rPr>
                <w:rFonts w:ascii="Times New Roman" w:eastAsia="Times New Roman" w:hAnsi="Times New Roman" w:cs="Times New Roman"/>
                <w:sz w:val="24"/>
                <w:szCs w:val="24"/>
                <w:lang w:eastAsia="ru-RU"/>
              </w:rPr>
              <w:t>2</w:t>
            </w:r>
          </w:p>
        </w:tc>
        <w:tc>
          <w:tcPr>
            <w:tcW w:w="8875" w:type="dxa"/>
            <w:tcBorders>
              <w:top w:val="single" w:sz="4" w:space="0" w:color="auto"/>
              <w:left w:val="single" w:sz="4" w:space="0" w:color="auto"/>
              <w:bottom w:val="single" w:sz="4" w:space="0" w:color="auto"/>
              <w:right w:val="single" w:sz="4" w:space="0" w:color="auto"/>
            </w:tcBorders>
            <w:shd w:val="clear" w:color="auto" w:fill="auto"/>
          </w:tcPr>
          <w:p w14:paraId="6C8F3DFE" w14:textId="77777777" w:rsidR="00B9629D" w:rsidRDefault="00B9629D" w:rsidP="009A1D1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(IFRS) 11 «Совместное предпринимательство» (введен в действие на территории Российской Федерации Приказом Минфина России от 28.12.2015 №217н)</w:t>
            </w:r>
          </w:p>
        </w:tc>
      </w:tr>
      <w:tr w:rsidR="00B9629D" w:rsidRPr="008D61B9" w14:paraId="0BD7F4B3" w14:textId="77777777" w:rsidTr="0048610E">
        <w:trPr>
          <w:trHeight w:val="922"/>
        </w:trPr>
        <w:tc>
          <w:tcPr>
            <w:tcW w:w="696" w:type="dxa"/>
          </w:tcPr>
          <w:p w14:paraId="1032B301" w14:textId="37B79A91" w:rsidR="00B9629D" w:rsidRPr="00C01D18" w:rsidRDefault="00B9629D" w:rsidP="00C83510">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C83510">
              <w:rPr>
                <w:rFonts w:ascii="Times New Roman" w:eastAsia="Times New Roman" w:hAnsi="Times New Roman" w:cs="Times New Roman"/>
                <w:sz w:val="24"/>
                <w:szCs w:val="24"/>
                <w:lang w:eastAsia="ru-RU"/>
              </w:rPr>
              <w:t>3</w:t>
            </w:r>
          </w:p>
        </w:tc>
        <w:tc>
          <w:tcPr>
            <w:tcW w:w="8875" w:type="dxa"/>
            <w:shd w:val="clear" w:color="auto" w:fill="auto"/>
          </w:tcPr>
          <w:p w14:paraId="0409ED0E" w14:textId="77777777" w:rsidR="00B9629D" w:rsidRDefault="00B9629D" w:rsidP="009A1D1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Международный стандарт финансовой отчетности (IFRS) 12 «Раскрытие информации об участии в других организациях» (введен в действие на территории Российской Федерации Приказом Минфина России от 28.12.2015 №217н)</w:t>
            </w:r>
          </w:p>
        </w:tc>
      </w:tr>
      <w:tr w:rsidR="00B9629D" w:rsidRPr="008D61B9" w14:paraId="4CA48072" w14:textId="77777777" w:rsidTr="008868F0">
        <w:trPr>
          <w:trHeight w:val="645"/>
        </w:trPr>
        <w:tc>
          <w:tcPr>
            <w:tcW w:w="696" w:type="dxa"/>
          </w:tcPr>
          <w:p w14:paraId="76D33CDC" w14:textId="4AFDE210" w:rsidR="00B9629D" w:rsidRPr="00C01D18" w:rsidRDefault="00B9629D" w:rsidP="00C83510">
            <w:pPr>
              <w:pStyle w:val="1"/>
              <w:spacing w:before="0"/>
              <w:rPr>
                <w:rFonts w:ascii="Times New Roman" w:hAnsi="Times New Roman" w:cs="Times New Roman"/>
                <w:color w:val="auto"/>
              </w:rPr>
            </w:pPr>
            <w:r>
              <w:rPr>
                <w:rFonts w:ascii="Times New Roman" w:eastAsia="Times New Roman" w:hAnsi="Times New Roman" w:cs="Times New Roman"/>
                <w:b w:val="0"/>
                <w:bCs w:val="0"/>
                <w:color w:val="auto"/>
                <w:sz w:val="24"/>
                <w:szCs w:val="24"/>
                <w:lang w:eastAsia="ru-RU"/>
              </w:rPr>
              <w:lastRenderedPageBreak/>
              <w:t>7</w:t>
            </w:r>
            <w:r w:rsidR="00C83510">
              <w:rPr>
                <w:rFonts w:ascii="Times New Roman" w:eastAsia="Times New Roman" w:hAnsi="Times New Roman" w:cs="Times New Roman"/>
                <w:b w:val="0"/>
                <w:bCs w:val="0"/>
                <w:color w:val="auto"/>
                <w:sz w:val="24"/>
                <w:szCs w:val="24"/>
                <w:lang w:eastAsia="ru-RU"/>
              </w:rPr>
              <w:t>4</w:t>
            </w:r>
          </w:p>
        </w:tc>
        <w:tc>
          <w:tcPr>
            <w:tcW w:w="8875" w:type="dxa"/>
            <w:shd w:val="clear" w:color="auto" w:fill="auto"/>
          </w:tcPr>
          <w:p w14:paraId="20D2A8DA" w14:textId="77777777" w:rsidR="00B9629D" w:rsidRDefault="00B9629D" w:rsidP="009A1D14">
            <w:pPr>
              <w:pStyle w:val="1"/>
              <w:spacing w:before="0"/>
              <w:rPr>
                <w:rFonts w:ascii="Times New Roman" w:eastAsia="Times New Roman" w:hAnsi="Times New Roman" w:cs="Times New Roman"/>
                <w:b w:val="0"/>
                <w:bCs w:val="0"/>
                <w:color w:val="auto"/>
                <w:sz w:val="24"/>
                <w:szCs w:val="24"/>
                <w:lang w:eastAsia="ru-RU"/>
              </w:rPr>
            </w:pPr>
            <w:r>
              <w:rPr>
                <w:rFonts w:ascii="Times New Roman" w:eastAsia="Times New Roman" w:hAnsi="Times New Roman" w:cs="Times New Roman"/>
                <w:b w:val="0"/>
                <w:bCs w:val="0"/>
                <w:color w:val="auto"/>
                <w:sz w:val="24"/>
                <w:szCs w:val="24"/>
                <w:lang w:eastAsia="ru-RU"/>
              </w:rPr>
              <w:t>Международный стандарт финансовой отчетности (IFRS) 13 «Оценка справедливой стоимости» (введен в действие на территории Российской Федерации Приказом Минфина России от 28.12.2015 №217н)</w:t>
            </w:r>
          </w:p>
        </w:tc>
      </w:tr>
      <w:tr w:rsidR="00B9629D" w:rsidRPr="008D61B9" w14:paraId="63E962B6" w14:textId="77777777" w:rsidTr="008868F0">
        <w:trPr>
          <w:trHeight w:val="645"/>
        </w:trPr>
        <w:tc>
          <w:tcPr>
            <w:tcW w:w="696" w:type="dxa"/>
          </w:tcPr>
          <w:p w14:paraId="5DE079AB" w14:textId="77777777" w:rsidR="00B9629D" w:rsidRDefault="00B9629D" w:rsidP="00F667D7">
            <w:pPr>
              <w:pStyle w:val="1"/>
              <w:spacing w:before="0"/>
              <w:rPr>
                <w:rFonts w:ascii="Times New Roman" w:eastAsia="Times New Roman" w:hAnsi="Times New Roman" w:cs="Times New Roman"/>
                <w:b w:val="0"/>
                <w:bCs w:val="0"/>
                <w:color w:val="auto"/>
                <w:sz w:val="24"/>
                <w:szCs w:val="24"/>
                <w:lang w:eastAsia="ru-RU"/>
              </w:rPr>
            </w:pPr>
          </w:p>
        </w:tc>
        <w:tc>
          <w:tcPr>
            <w:tcW w:w="8875" w:type="dxa"/>
            <w:shd w:val="clear" w:color="auto" w:fill="auto"/>
          </w:tcPr>
          <w:p w14:paraId="07A87050" w14:textId="77777777" w:rsidR="00B9629D" w:rsidRPr="000E2206" w:rsidRDefault="0068045A" w:rsidP="00F667D7">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b/>
                <w:sz w:val="24"/>
                <w:szCs w:val="24"/>
              </w:rPr>
              <w:t>Раздел 3. Особенности формирования бухгалтерской (финансовой) отчетности организаций финансового рынка</w:t>
            </w:r>
          </w:p>
        </w:tc>
      </w:tr>
      <w:tr w:rsidR="00AD39E3" w:rsidRPr="008D61B9" w14:paraId="1E2C0B11" w14:textId="77777777" w:rsidTr="008868F0">
        <w:trPr>
          <w:trHeight w:val="645"/>
        </w:trPr>
        <w:tc>
          <w:tcPr>
            <w:tcW w:w="696" w:type="dxa"/>
          </w:tcPr>
          <w:p w14:paraId="0B7CBC0F" w14:textId="245974E6" w:rsidR="00AD39E3" w:rsidRPr="000E2206" w:rsidRDefault="00C01D18" w:rsidP="00C83510">
            <w:pPr>
              <w:pStyle w:val="1"/>
              <w:spacing w:before="0"/>
              <w:rPr>
                <w:rFonts w:ascii="Times New Roman" w:eastAsia="Times New Roman" w:hAnsi="Times New Roman" w:cs="Times New Roman"/>
                <w:b w:val="0"/>
                <w:bCs w:val="0"/>
                <w:color w:val="auto"/>
                <w:sz w:val="24"/>
                <w:szCs w:val="24"/>
                <w:lang w:eastAsia="ru-RU"/>
              </w:rPr>
            </w:pPr>
            <w:r>
              <w:rPr>
                <w:rFonts w:ascii="Times New Roman" w:eastAsia="Times New Roman" w:hAnsi="Times New Roman" w:cs="Times New Roman"/>
                <w:b w:val="0"/>
                <w:bCs w:val="0"/>
                <w:color w:val="auto"/>
                <w:sz w:val="24"/>
                <w:szCs w:val="24"/>
                <w:lang w:eastAsia="ru-RU"/>
              </w:rPr>
              <w:t>7</w:t>
            </w:r>
            <w:r w:rsidR="00C83510">
              <w:rPr>
                <w:rFonts w:ascii="Times New Roman" w:eastAsia="Times New Roman" w:hAnsi="Times New Roman" w:cs="Times New Roman"/>
                <w:b w:val="0"/>
                <w:bCs w:val="0"/>
                <w:color w:val="auto"/>
                <w:sz w:val="24"/>
                <w:szCs w:val="24"/>
                <w:lang w:eastAsia="ru-RU"/>
              </w:rPr>
              <w:t>5</w:t>
            </w:r>
          </w:p>
        </w:tc>
        <w:tc>
          <w:tcPr>
            <w:tcW w:w="8875" w:type="dxa"/>
            <w:shd w:val="clear" w:color="auto" w:fill="auto"/>
          </w:tcPr>
          <w:p w14:paraId="4B473A0E"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Положение Банка России от 29.06.2020 N 727-П</w:t>
            </w:r>
          </w:p>
          <w:p w14:paraId="068B042E"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"О формах раскрытия информации в бухгалтерской (финансовой) отчетности негосударственных пенсионных фондов и порядке группировки счетов бухгалтерского учета в соответствии с показателями бухгалтерской (финансовой) отчетности"</w:t>
            </w:r>
          </w:p>
        </w:tc>
      </w:tr>
      <w:tr w:rsidR="00AD39E3" w:rsidRPr="008D61B9" w14:paraId="35C4F35A" w14:textId="77777777" w:rsidTr="008868F0">
        <w:trPr>
          <w:trHeight w:val="645"/>
        </w:trPr>
        <w:tc>
          <w:tcPr>
            <w:tcW w:w="696" w:type="dxa"/>
          </w:tcPr>
          <w:p w14:paraId="1AB1410D" w14:textId="2063AA30" w:rsidR="00AD39E3" w:rsidRPr="000E2206" w:rsidRDefault="00C01D18" w:rsidP="00C83510">
            <w:pPr>
              <w:pStyle w:val="1"/>
              <w:spacing w:before="0"/>
              <w:rPr>
                <w:rFonts w:ascii="Times New Roman" w:eastAsia="Times New Roman" w:hAnsi="Times New Roman" w:cs="Times New Roman"/>
                <w:b w:val="0"/>
                <w:bCs w:val="0"/>
                <w:color w:val="auto"/>
                <w:sz w:val="24"/>
                <w:szCs w:val="24"/>
                <w:lang w:eastAsia="ru-RU"/>
              </w:rPr>
            </w:pPr>
            <w:r>
              <w:rPr>
                <w:rFonts w:ascii="Times New Roman" w:eastAsia="Times New Roman" w:hAnsi="Times New Roman" w:cs="Times New Roman"/>
                <w:b w:val="0"/>
                <w:bCs w:val="0"/>
                <w:color w:val="auto"/>
                <w:sz w:val="24"/>
                <w:szCs w:val="24"/>
                <w:lang w:eastAsia="ru-RU"/>
              </w:rPr>
              <w:t>7</w:t>
            </w:r>
            <w:r w:rsidR="00C83510">
              <w:rPr>
                <w:rFonts w:ascii="Times New Roman" w:eastAsia="Times New Roman" w:hAnsi="Times New Roman" w:cs="Times New Roman"/>
                <w:b w:val="0"/>
                <w:bCs w:val="0"/>
                <w:color w:val="auto"/>
                <w:sz w:val="24"/>
                <w:szCs w:val="24"/>
                <w:lang w:eastAsia="ru-RU"/>
              </w:rPr>
              <w:t>6</w:t>
            </w:r>
          </w:p>
        </w:tc>
        <w:tc>
          <w:tcPr>
            <w:tcW w:w="8875" w:type="dxa"/>
            <w:shd w:val="clear" w:color="auto" w:fill="auto"/>
          </w:tcPr>
          <w:p w14:paraId="1D195A34"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Положение Банка России от 06.07.2020 N 728-П</w:t>
            </w:r>
          </w:p>
          <w:p w14:paraId="70A6457E" w14:textId="0FB49457" w:rsidR="00AD39E3" w:rsidRPr="00214A2C" w:rsidRDefault="00AD39E3" w:rsidP="004B7656">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"О формах раскрытия информации в бухгалтерской (финансовой) отчетности страховых организаций и обществ взаимного страхования и порядке группировки счетов бухгалтерского учета в соответствии с показателями бухгалтерской (финансовой) отчетности"</w:t>
            </w:r>
            <w:r w:rsidR="00D37EAF">
              <w:rPr>
                <w:rFonts w:ascii="Times New Roman" w:hAnsi="Times New Roman" w:cs="Times New Roman"/>
                <w:sz w:val="24"/>
                <w:szCs w:val="24"/>
              </w:rPr>
              <w:t xml:space="preserve"> </w:t>
            </w:r>
          </w:p>
        </w:tc>
      </w:tr>
      <w:tr w:rsidR="00AD39E3" w:rsidRPr="008D61B9" w14:paraId="4D64DB7F" w14:textId="77777777" w:rsidTr="008868F0">
        <w:trPr>
          <w:trHeight w:val="645"/>
        </w:trPr>
        <w:tc>
          <w:tcPr>
            <w:tcW w:w="696" w:type="dxa"/>
          </w:tcPr>
          <w:p w14:paraId="5FB891D8" w14:textId="3FA4FDEE" w:rsidR="00AD39E3" w:rsidRPr="000E2206" w:rsidRDefault="00C01D18" w:rsidP="00C83510">
            <w:pPr>
              <w:pStyle w:val="1"/>
              <w:spacing w:before="0"/>
              <w:rPr>
                <w:rFonts w:ascii="Times New Roman" w:eastAsia="Times New Roman" w:hAnsi="Times New Roman" w:cs="Times New Roman"/>
                <w:b w:val="0"/>
                <w:bCs w:val="0"/>
                <w:color w:val="auto"/>
                <w:sz w:val="24"/>
                <w:szCs w:val="24"/>
                <w:lang w:eastAsia="ru-RU"/>
              </w:rPr>
            </w:pPr>
            <w:r>
              <w:rPr>
                <w:rFonts w:ascii="Times New Roman" w:eastAsia="Times New Roman" w:hAnsi="Times New Roman" w:cs="Times New Roman"/>
                <w:b w:val="0"/>
                <w:bCs w:val="0"/>
                <w:color w:val="auto"/>
                <w:sz w:val="24"/>
                <w:szCs w:val="24"/>
                <w:lang w:eastAsia="ru-RU"/>
              </w:rPr>
              <w:t>7</w:t>
            </w:r>
            <w:r w:rsidR="00C83510">
              <w:rPr>
                <w:rFonts w:ascii="Times New Roman" w:eastAsia="Times New Roman" w:hAnsi="Times New Roman" w:cs="Times New Roman"/>
                <w:b w:val="0"/>
                <w:bCs w:val="0"/>
                <w:color w:val="auto"/>
                <w:sz w:val="24"/>
                <w:szCs w:val="24"/>
                <w:lang w:eastAsia="ru-RU"/>
              </w:rPr>
              <w:t>7</w:t>
            </w:r>
          </w:p>
        </w:tc>
        <w:tc>
          <w:tcPr>
            <w:tcW w:w="8875" w:type="dxa"/>
            <w:shd w:val="clear" w:color="auto" w:fill="auto"/>
          </w:tcPr>
          <w:p w14:paraId="46BFF69E" w14:textId="77777777" w:rsidR="00AD39E3" w:rsidRPr="00214A2C" w:rsidRDefault="00AD39E3" w:rsidP="00BA1BF5">
            <w:pPr>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Указания Банка России от 04.09.2013 № 3054-У «О порядке составления кредитными организациями годовой бухгалтерской (финансовой) отчетности»</w:t>
            </w:r>
          </w:p>
        </w:tc>
      </w:tr>
      <w:tr w:rsidR="00AD39E3" w:rsidRPr="008D61B9" w14:paraId="0861A288" w14:textId="77777777" w:rsidTr="008868F0">
        <w:trPr>
          <w:trHeight w:val="645"/>
        </w:trPr>
        <w:tc>
          <w:tcPr>
            <w:tcW w:w="696" w:type="dxa"/>
          </w:tcPr>
          <w:p w14:paraId="314577A5" w14:textId="3642BB93" w:rsidR="00AD39E3" w:rsidRPr="000E2206" w:rsidRDefault="00C83510" w:rsidP="00F667D7">
            <w:pPr>
              <w:pStyle w:val="1"/>
              <w:spacing w:before="0"/>
              <w:rPr>
                <w:rFonts w:ascii="Times New Roman" w:eastAsia="Times New Roman" w:hAnsi="Times New Roman" w:cs="Times New Roman"/>
                <w:b w:val="0"/>
                <w:bCs w:val="0"/>
                <w:color w:val="auto"/>
                <w:sz w:val="24"/>
                <w:szCs w:val="24"/>
                <w:lang w:eastAsia="ru-RU"/>
              </w:rPr>
            </w:pPr>
            <w:r>
              <w:rPr>
                <w:rFonts w:ascii="Times New Roman" w:eastAsia="Times New Roman" w:hAnsi="Times New Roman" w:cs="Times New Roman"/>
                <w:b w:val="0"/>
                <w:bCs w:val="0"/>
                <w:color w:val="auto"/>
                <w:sz w:val="24"/>
                <w:szCs w:val="24"/>
                <w:lang w:eastAsia="ru-RU"/>
              </w:rPr>
              <w:t>78</w:t>
            </w:r>
          </w:p>
        </w:tc>
        <w:tc>
          <w:tcPr>
            <w:tcW w:w="8875" w:type="dxa"/>
            <w:shd w:val="clear" w:color="auto" w:fill="auto"/>
          </w:tcPr>
          <w:p w14:paraId="510BCCFB"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Указание Банка России от 31.10.2024 N 6916-У</w:t>
            </w:r>
          </w:p>
          <w:p w14:paraId="4CC3A36E"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"О порядке и сроках представления кредитными организациями финансовой отчетности, а также сведений о ее раскрытии"</w:t>
            </w:r>
          </w:p>
        </w:tc>
      </w:tr>
      <w:tr w:rsidR="00AD39E3" w:rsidRPr="008D61B9" w14:paraId="71F2B611" w14:textId="77777777" w:rsidTr="008868F0">
        <w:trPr>
          <w:trHeight w:val="645"/>
        </w:trPr>
        <w:tc>
          <w:tcPr>
            <w:tcW w:w="696" w:type="dxa"/>
          </w:tcPr>
          <w:p w14:paraId="24A500A4" w14:textId="03B63913" w:rsidR="00AD39E3" w:rsidRPr="000E2206" w:rsidRDefault="00C83510" w:rsidP="00F667D7">
            <w:pPr>
              <w:pStyle w:val="1"/>
              <w:spacing w:before="0"/>
              <w:rPr>
                <w:rFonts w:ascii="Times New Roman" w:eastAsia="Times New Roman" w:hAnsi="Times New Roman" w:cs="Times New Roman"/>
                <w:b w:val="0"/>
                <w:bCs w:val="0"/>
                <w:color w:val="auto"/>
                <w:sz w:val="24"/>
                <w:szCs w:val="24"/>
                <w:lang w:eastAsia="ru-RU"/>
              </w:rPr>
            </w:pPr>
            <w:r>
              <w:rPr>
                <w:rFonts w:ascii="Times New Roman" w:eastAsia="Times New Roman" w:hAnsi="Times New Roman" w:cs="Times New Roman"/>
                <w:b w:val="0"/>
                <w:bCs w:val="0"/>
                <w:color w:val="auto"/>
                <w:sz w:val="24"/>
                <w:szCs w:val="24"/>
                <w:lang w:eastAsia="ru-RU"/>
              </w:rPr>
              <w:t>79</w:t>
            </w:r>
          </w:p>
        </w:tc>
        <w:tc>
          <w:tcPr>
            <w:tcW w:w="8875" w:type="dxa"/>
            <w:shd w:val="clear" w:color="auto" w:fill="auto"/>
          </w:tcPr>
          <w:p w14:paraId="6916671F"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Указание Банка России от 10.04.2023 N 6406-У</w:t>
            </w:r>
          </w:p>
          <w:p w14:paraId="1B7EFE69" w14:textId="77777777" w:rsidR="00AD39E3" w:rsidRPr="00214A2C" w:rsidRDefault="00AD39E3" w:rsidP="00BA1BF5">
            <w:pPr>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"О формах, сроках, порядке составления и представления отчетности  кредитных организаций в Центральный банк Российской Федерации, а также о перечне информации о деятельности кредитных организаций (банковских групп)"</w:t>
            </w:r>
          </w:p>
        </w:tc>
      </w:tr>
      <w:tr w:rsidR="00AD39E3" w:rsidRPr="008D61B9" w14:paraId="61B29AB8" w14:textId="77777777" w:rsidTr="008868F0">
        <w:trPr>
          <w:trHeight w:val="645"/>
        </w:trPr>
        <w:tc>
          <w:tcPr>
            <w:tcW w:w="696" w:type="dxa"/>
          </w:tcPr>
          <w:p w14:paraId="073FA5A9" w14:textId="39350674" w:rsidR="00AD39E3" w:rsidRPr="000E2206" w:rsidRDefault="00C01D18" w:rsidP="00C83510">
            <w:pPr>
              <w:pStyle w:val="1"/>
              <w:spacing w:before="0"/>
              <w:rPr>
                <w:rFonts w:ascii="Times New Roman" w:eastAsia="Times New Roman" w:hAnsi="Times New Roman" w:cs="Times New Roman"/>
                <w:b w:val="0"/>
                <w:bCs w:val="0"/>
                <w:color w:val="auto"/>
                <w:sz w:val="24"/>
                <w:szCs w:val="24"/>
                <w:lang w:eastAsia="ru-RU"/>
              </w:rPr>
            </w:pPr>
            <w:r>
              <w:rPr>
                <w:rFonts w:ascii="Times New Roman" w:eastAsia="Times New Roman" w:hAnsi="Times New Roman" w:cs="Times New Roman"/>
                <w:b w:val="0"/>
                <w:bCs w:val="0"/>
                <w:color w:val="auto"/>
                <w:sz w:val="24"/>
                <w:szCs w:val="24"/>
                <w:lang w:eastAsia="ru-RU"/>
              </w:rPr>
              <w:t>8</w:t>
            </w:r>
            <w:r w:rsidR="00C83510">
              <w:rPr>
                <w:rFonts w:ascii="Times New Roman" w:eastAsia="Times New Roman" w:hAnsi="Times New Roman" w:cs="Times New Roman"/>
                <w:b w:val="0"/>
                <w:bCs w:val="0"/>
                <w:color w:val="auto"/>
                <w:sz w:val="24"/>
                <w:szCs w:val="24"/>
                <w:lang w:eastAsia="ru-RU"/>
              </w:rPr>
              <w:t>0</w:t>
            </w:r>
          </w:p>
        </w:tc>
        <w:tc>
          <w:tcPr>
            <w:tcW w:w="8875" w:type="dxa"/>
            <w:shd w:val="clear" w:color="auto" w:fill="auto"/>
          </w:tcPr>
          <w:p w14:paraId="2FC3050F"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Указание Банка России от 27.11.2018 N 4983-У</w:t>
            </w:r>
          </w:p>
          <w:p w14:paraId="67A5E0EC" w14:textId="77777777" w:rsidR="00AD39E3" w:rsidRPr="00214A2C" w:rsidRDefault="00AD39E3" w:rsidP="00BA1BF5">
            <w:pPr>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"О формах, порядке и сроках раскрытия кредитными организациями информации о своей деятельности" (вместе с "Пояснительной информацией к годовой отчетности")</w:t>
            </w:r>
          </w:p>
        </w:tc>
      </w:tr>
      <w:tr w:rsidR="00AD39E3" w:rsidRPr="008D61B9" w14:paraId="21C331FD" w14:textId="77777777" w:rsidTr="008868F0">
        <w:trPr>
          <w:trHeight w:val="645"/>
        </w:trPr>
        <w:tc>
          <w:tcPr>
            <w:tcW w:w="696" w:type="dxa"/>
          </w:tcPr>
          <w:p w14:paraId="1BE66EA5" w14:textId="790BA154" w:rsidR="00AD39E3" w:rsidRPr="000E2206" w:rsidRDefault="00AD39E3" w:rsidP="00C83510">
            <w:pPr>
              <w:pStyle w:val="1"/>
              <w:spacing w:before="0"/>
              <w:rPr>
                <w:rFonts w:ascii="Times New Roman" w:eastAsia="Times New Roman" w:hAnsi="Times New Roman" w:cs="Times New Roman"/>
                <w:b w:val="0"/>
                <w:bCs w:val="0"/>
                <w:color w:val="auto"/>
                <w:sz w:val="24"/>
                <w:szCs w:val="24"/>
                <w:lang w:eastAsia="ru-RU"/>
              </w:rPr>
            </w:pPr>
            <w:r>
              <w:rPr>
                <w:rFonts w:ascii="Times New Roman" w:eastAsia="Times New Roman" w:hAnsi="Times New Roman" w:cs="Times New Roman"/>
                <w:b w:val="0"/>
                <w:bCs w:val="0"/>
                <w:color w:val="auto"/>
                <w:sz w:val="24"/>
                <w:szCs w:val="24"/>
                <w:lang w:eastAsia="ru-RU"/>
              </w:rPr>
              <w:t>8</w:t>
            </w:r>
            <w:r w:rsidR="00C83510">
              <w:rPr>
                <w:rFonts w:ascii="Times New Roman" w:eastAsia="Times New Roman" w:hAnsi="Times New Roman" w:cs="Times New Roman"/>
                <w:b w:val="0"/>
                <w:bCs w:val="0"/>
                <w:color w:val="auto"/>
                <w:sz w:val="24"/>
                <w:szCs w:val="24"/>
                <w:lang w:eastAsia="ru-RU"/>
              </w:rPr>
              <w:t>1</w:t>
            </w:r>
          </w:p>
        </w:tc>
        <w:tc>
          <w:tcPr>
            <w:tcW w:w="8875" w:type="dxa"/>
            <w:shd w:val="clear" w:color="auto" w:fill="auto"/>
          </w:tcPr>
          <w:p w14:paraId="722F75B2" w14:textId="77777777" w:rsidR="00AD39E3" w:rsidRPr="00214A2C" w:rsidRDefault="00F63392" w:rsidP="00BA1BF5">
            <w:pPr>
              <w:spacing w:after="0" w:line="240" w:lineRule="auto"/>
              <w:jc w:val="both"/>
              <w:rPr>
                <w:rFonts w:ascii="Times New Roman" w:eastAsia="Times New Roman" w:hAnsi="Times New Roman" w:cs="Times New Roman"/>
                <w:sz w:val="24"/>
                <w:szCs w:val="24"/>
                <w:lang w:eastAsia="ru-RU"/>
              </w:rPr>
            </w:pPr>
            <w:hyperlink r:id="rId15" w:history="1">
              <w:r w:rsidR="00AD39E3" w:rsidRPr="00214A2C">
                <w:rPr>
                  <w:rFonts w:ascii="Times New Roman" w:eastAsia="Times New Roman" w:hAnsi="Times New Roman" w:cs="Times New Roman"/>
                  <w:sz w:val="24"/>
                  <w:szCs w:val="24"/>
                  <w:lang w:eastAsia="ru-RU"/>
                </w:rPr>
                <w:t>Положение</w:t>
              </w:r>
            </w:hyperlink>
            <w:r w:rsidR="00AD39E3" w:rsidRPr="00214A2C">
              <w:rPr>
                <w:rFonts w:ascii="Times New Roman" w:eastAsia="Times New Roman" w:hAnsi="Times New Roman" w:cs="Times New Roman"/>
                <w:sz w:val="24"/>
                <w:szCs w:val="24"/>
                <w:lang w:eastAsia="ru-RU"/>
              </w:rPr>
              <w:t xml:space="preserve"> Банка России от 28.06.2017 № 590-П о порядке формирования кредитными организациями резервов на возможные потери по ссудам, ссудной и приравненной к ней задолженности </w:t>
            </w:r>
          </w:p>
        </w:tc>
      </w:tr>
      <w:tr w:rsidR="00AD39E3" w:rsidRPr="008D61B9" w14:paraId="42BE9FDF" w14:textId="77777777" w:rsidTr="008868F0">
        <w:trPr>
          <w:trHeight w:val="645"/>
        </w:trPr>
        <w:tc>
          <w:tcPr>
            <w:tcW w:w="696" w:type="dxa"/>
          </w:tcPr>
          <w:p w14:paraId="5861885B" w14:textId="7EE44985" w:rsidR="00AD39E3" w:rsidRPr="000E2206" w:rsidRDefault="00C01D18" w:rsidP="00C83510">
            <w:pPr>
              <w:pStyle w:val="1"/>
              <w:spacing w:before="0"/>
              <w:rPr>
                <w:rFonts w:ascii="Times New Roman" w:eastAsia="Times New Roman" w:hAnsi="Times New Roman" w:cs="Times New Roman"/>
                <w:b w:val="0"/>
                <w:bCs w:val="0"/>
                <w:color w:val="auto"/>
                <w:sz w:val="24"/>
                <w:szCs w:val="24"/>
                <w:lang w:eastAsia="ru-RU"/>
              </w:rPr>
            </w:pPr>
            <w:r>
              <w:rPr>
                <w:rFonts w:ascii="Times New Roman" w:eastAsia="Times New Roman" w:hAnsi="Times New Roman" w:cs="Times New Roman"/>
                <w:b w:val="0"/>
                <w:bCs w:val="0"/>
                <w:color w:val="auto"/>
                <w:sz w:val="24"/>
                <w:szCs w:val="24"/>
                <w:lang w:eastAsia="ru-RU"/>
              </w:rPr>
              <w:t>8</w:t>
            </w:r>
            <w:r w:rsidR="00C83510">
              <w:rPr>
                <w:rFonts w:ascii="Times New Roman" w:eastAsia="Times New Roman" w:hAnsi="Times New Roman" w:cs="Times New Roman"/>
                <w:b w:val="0"/>
                <w:bCs w:val="0"/>
                <w:color w:val="auto"/>
                <w:sz w:val="24"/>
                <w:szCs w:val="24"/>
                <w:lang w:eastAsia="ru-RU"/>
              </w:rPr>
              <w:t>2</w:t>
            </w:r>
          </w:p>
        </w:tc>
        <w:tc>
          <w:tcPr>
            <w:tcW w:w="8875" w:type="dxa"/>
            <w:shd w:val="clear" w:color="auto" w:fill="auto"/>
          </w:tcPr>
          <w:p w14:paraId="30B8F5E8" w14:textId="77777777" w:rsidR="00AD39E3" w:rsidRPr="00214A2C" w:rsidRDefault="00AD39E3" w:rsidP="00BA1BF5">
            <w:pPr>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 xml:space="preserve">Положение Банка России от 23.10.2017 № 611-П о порядке формирования кредитными организациями резервов на возможные потери </w:t>
            </w:r>
          </w:p>
        </w:tc>
      </w:tr>
      <w:tr w:rsidR="00AD39E3" w:rsidRPr="008D61B9" w14:paraId="4BBEB13C" w14:textId="77777777" w:rsidTr="008868F0">
        <w:trPr>
          <w:trHeight w:val="645"/>
        </w:trPr>
        <w:tc>
          <w:tcPr>
            <w:tcW w:w="696" w:type="dxa"/>
          </w:tcPr>
          <w:p w14:paraId="2607F8A4" w14:textId="7865CB7A" w:rsidR="00AD39E3" w:rsidRPr="000E2206" w:rsidRDefault="00C01D18" w:rsidP="00C83510">
            <w:pPr>
              <w:pStyle w:val="1"/>
              <w:spacing w:before="0"/>
              <w:rPr>
                <w:rFonts w:ascii="Times New Roman" w:eastAsia="Times New Roman" w:hAnsi="Times New Roman" w:cs="Times New Roman"/>
                <w:b w:val="0"/>
                <w:bCs w:val="0"/>
                <w:color w:val="auto"/>
                <w:sz w:val="24"/>
                <w:szCs w:val="24"/>
                <w:lang w:eastAsia="ru-RU"/>
              </w:rPr>
            </w:pPr>
            <w:r>
              <w:rPr>
                <w:rFonts w:ascii="Times New Roman" w:eastAsia="Times New Roman" w:hAnsi="Times New Roman" w:cs="Times New Roman"/>
                <w:b w:val="0"/>
                <w:bCs w:val="0"/>
                <w:color w:val="auto"/>
                <w:sz w:val="24"/>
                <w:szCs w:val="24"/>
                <w:lang w:eastAsia="ru-RU"/>
              </w:rPr>
              <w:t>8</w:t>
            </w:r>
            <w:r w:rsidR="00C83510">
              <w:rPr>
                <w:rFonts w:ascii="Times New Roman" w:eastAsia="Times New Roman" w:hAnsi="Times New Roman" w:cs="Times New Roman"/>
                <w:b w:val="0"/>
                <w:bCs w:val="0"/>
                <w:color w:val="auto"/>
                <w:sz w:val="24"/>
                <w:szCs w:val="24"/>
                <w:lang w:eastAsia="ru-RU"/>
              </w:rPr>
              <w:t>3</w:t>
            </w:r>
          </w:p>
        </w:tc>
        <w:tc>
          <w:tcPr>
            <w:tcW w:w="8875" w:type="dxa"/>
            <w:shd w:val="clear" w:color="auto" w:fill="auto"/>
          </w:tcPr>
          <w:p w14:paraId="1ADA821F"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Указание Банка России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
        </w:tc>
      </w:tr>
      <w:tr w:rsidR="00AD39E3" w:rsidRPr="008D61B9" w14:paraId="1BCA8D42" w14:textId="77777777" w:rsidTr="008868F0">
        <w:trPr>
          <w:trHeight w:val="645"/>
        </w:trPr>
        <w:tc>
          <w:tcPr>
            <w:tcW w:w="696" w:type="dxa"/>
          </w:tcPr>
          <w:p w14:paraId="6DA219B2" w14:textId="3B503027" w:rsidR="00AD39E3" w:rsidRPr="000E2206" w:rsidRDefault="00C01D18" w:rsidP="00C83510">
            <w:pPr>
              <w:pStyle w:val="1"/>
              <w:spacing w:before="0"/>
              <w:rPr>
                <w:rFonts w:ascii="Times New Roman" w:eastAsia="Times New Roman" w:hAnsi="Times New Roman" w:cs="Times New Roman"/>
                <w:b w:val="0"/>
                <w:bCs w:val="0"/>
                <w:color w:val="auto"/>
                <w:sz w:val="24"/>
                <w:szCs w:val="24"/>
                <w:lang w:eastAsia="ru-RU"/>
              </w:rPr>
            </w:pPr>
            <w:r>
              <w:rPr>
                <w:rFonts w:ascii="Times New Roman" w:eastAsia="Times New Roman" w:hAnsi="Times New Roman" w:cs="Times New Roman"/>
                <w:b w:val="0"/>
                <w:bCs w:val="0"/>
                <w:color w:val="auto"/>
                <w:sz w:val="24"/>
                <w:szCs w:val="24"/>
                <w:lang w:eastAsia="ru-RU"/>
              </w:rPr>
              <w:t>8</w:t>
            </w:r>
            <w:r w:rsidR="00C83510">
              <w:rPr>
                <w:rFonts w:ascii="Times New Roman" w:eastAsia="Times New Roman" w:hAnsi="Times New Roman" w:cs="Times New Roman"/>
                <w:b w:val="0"/>
                <w:bCs w:val="0"/>
                <w:color w:val="auto"/>
                <w:sz w:val="24"/>
                <w:szCs w:val="24"/>
                <w:lang w:eastAsia="ru-RU"/>
              </w:rPr>
              <w:t>4</w:t>
            </w:r>
          </w:p>
        </w:tc>
        <w:tc>
          <w:tcPr>
            <w:tcW w:w="8875" w:type="dxa"/>
            <w:shd w:val="clear" w:color="auto" w:fill="auto"/>
          </w:tcPr>
          <w:p w14:paraId="7EC0A5C4"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Инструкция Банка России от 06.06.2019 N 198-И</w:t>
            </w:r>
          </w:p>
          <w:p w14:paraId="3FA443D1"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"Об обязательных нормативах небанковских кредитных организаций, имеющих право на осуществление переводов денежных средств без открытия банковских счетов и связанных с ними иных банковских операций, и осуществлении Банком России надзора за их соблюдением"</w:t>
            </w:r>
          </w:p>
        </w:tc>
      </w:tr>
      <w:tr w:rsidR="00AD39E3" w:rsidRPr="008D61B9" w14:paraId="5C92C5D0" w14:textId="77777777" w:rsidTr="008868F0">
        <w:trPr>
          <w:trHeight w:val="645"/>
        </w:trPr>
        <w:tc>
          <w:tcPr>
            <w:tcW w:w="696" w:type="dxa"/>
          </w:tcPr>
          <w:p w14:paraId="4499D8C5" w14:textId="4B9584D0" w:rsidR="00AD39E3" w:rsidRPr="000E2206" w:rsidRDefault="00C01D18" w:rsidP="00C83510">
            <w:pPr>
              <w:pStyle w:val="1"/>
              <w:spacing w:before="0"/>
              <w:rPr>
                <w:rFonts w:ascii="Times New Roman" w:eastAsia="Times New Roman" w:hAnsi="Times New Roman" w:cs="Times New Roman"/>
                <w:b w:val="0"/>
                <w:bCs w:val="0"/>
                <w:color w:val="auto"/>
                <w:sz w:val="24"/>
                <w:szCs w:val="24"/>
                <w:lang w:eastAsia="ru-RU"/>
              </w:rPr>
            </w:pPr>
            <w:r>
              <w:rPr>
                <w:rFonts w:ascii="Times New Roman" w:eastAsia="Times New Roman" w:hAnsi="Times New Roman" w:cs="Times New Roman"/>
                <w:b w:val="0"/>
                <w:bCs w:val="0"/>
                <w:color w:val="auto"/>
                <w:sz w:val="24"/>
                <w:szCs w:val="24"/>
                <w:lang w:eastAsia="ru-RU"/>
              </w:rPr>
              <w:t>8</w:t>
            </w:r>
            <w:r w:rsidR="00C83510">
              <w:rPr>
                <w:rFonts w:ascii="Times New Roman" w:eastAsia="Times New Roman" w:hAnsi="Times New Roman" w:cs="Times New Roman"/>
                <w:b w:val="0"/>
                <w:bCs w:val="0"/>
                <w:color w:val="auto"/>
                <w:sz w:val="24"/>
                <w:szCs w:val="24"/>
                <w:lang w:eastAsia="ru-RU"/>
              </w:rPr>
              <w:t>5</w:t>
            </w:r>
          </w:p>
        </w:tc>
        <w:tc>
          <w:tcPr>
            <w:tcW w:w="8875" w:type="dxa"/>
            <w:shd w:val="clear" w:color="auto" w:fill="auto"/>
          </w:tcPr>
          <w:p w14:paraId="5D1DD575"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Положение Банка России от 04.07.2018 N 646-П "О методике определения собственных средств (капитала) кредитных организаций ("Базель III")"</w:t>
            </w:r>
          </w:p>
        </w:tc>
      </w:tr>
      <w:tr w:rsidR="00AD39E3" w:rsidRPr="008D61B9" w14:paraId="5C062302" w14:textId="77777777" w:rsidTr="008868F0">
        <w:trPr>
          <w:trHeight w:val="645"/>
        </w:trPr>
        <w:tc>
          <w:tcPr>
            <w:tcW w:w="696" w:type="dxa"/>
          </w:tcPr>
          <w:p w14:paraId="05BBB460" w14:textId="3B6B622D" w:rsidR="00AD39E3" w:rsidRPr="000E2206" w:rsidRDefault="00C01D18" w:rsidP="00C83510">
            <w:pPr>
              <w:pStyle w:val="1"/>
              <w:spacing w:before="0"/>
              <w:rPr>
                <w:rFonts w:ascii="Times New Roman" w:eastAsia="Times New Roman" w:hAnsi="Times New Roman" w:cs="Times New Roman"/>
                <w:b w:val="0"/>
                <w:bCs w:val="0"/>
                <w:color w:val="auto"/>
                <w:sz w:val="24"/>
                <w:szCs w:val="24"/>
                <w:lang w:eastAsia="ru-RU"/>
              </w:rPr>
            </w:pPr>
            <w:r>
              <w:rPr>
                <w:rFonts w:ascii="Times New Roman" w:eastAsia="Times New Roman" w:hAnsi="Times New Roman" w:cs="Times New Roman"/>
                <w:b w:val="0"/>
                <w:bCs w:val="0"/>
                <w:color w:val="auto"/>
                <w:sz w:val="24"/>
                <w:szCs w:val="24"/>
                <w:lang w:eastAsia="ru-RU"/>
              </w:rPr>
              <w:t>8</w:t>
            </w:r>
            <w:r w:rsidR="00C83510">
              <w:rPr>
                <w:rFonts w:ascii="Times New Roman" w:eastAsia="Times New Roman" w:hAnsi="Times New Roman" w:cs="Times New Roman"/>
                <w:b w:val="0"/>
                <w:bCs w:val="0"/>
                <w:color w:val="auto"/>
                <w:sz w:val="24"/>
                <w:szCs w:val="24"/>
                <w:lang w:eastAsia="ru-RU"/>
              </w:rPr>
              <w:t>6</w:t>
            </w:r>
          </w:p>
        </w:tc>
        <w:tc>
          <w:tcPr>
            <w:tcW w:w="8875" w:type="dxa"/>
            <w:shd w:val="clear" w:color="auto" w:fill="auto"/>
          </w:tcPr>
          <w:p w14:paraId="7B53C0CB" w14:textId="77777777" w:rsidR="004E001A" w:rsidRPr="00AD7F0F" w:rsidRDefault="004E001A" w:rsidP="004E001A">
            <w:pPr>
              <w:spacing w:after="0" w:line="240" w:lineRule="auto"/>
              <w:jc w:val="both"/>
              <w:rPr>
                <w:rFonts w:ascii="Times New Roman" w:eastAsia="Times New Roman" w:hAnsi="Times New Roman" w:cs="Times New Roman"/>
                <w:sz w:val="24"/>
                <w:szCs w:val="24"/>
                <w:lang w:eastAsia="ru-RU"/>
              </w:rPr>
            </w:pPr>
            <w:r w:rsidRPr="00AD7F0F">
              <w:rPr>
                <w:rFonts w:ascii="Times New Roman" w:eastAsia="Times New Roman" w:hAnsi="Times New Roman" w:cs="Times New Roman"/>
                <w:sz w:val="24"/>
                <w:szCs w:val="24"/>
                <w:lang w:eastAsia="ru-RU"/>
              </w:rPr>
              <w:t>Инструкция Банка России от 26.05.2025 N 220-И</w:t>
            </w:r>
          </w:p>
          <w:p w14:paraId="57181D1D" w14:textId="77777777" w:rsidR="004E001A" w:rsidRPr="00AD7F0F" w:rsidRDefault="004E001A" w:rsidP="004E001A">
            <w:pPr>
              <w:spacing w:after="0" w:line="240" w:lineRule="auto"/>
              <w:jc w:val="both"/>
              <w:rPr>
                <w:rFonts w:ascii="Times New Roman" w:eastAsia="Times New Roman" w:hAnsi="Times New Roman" w:cs="Times New Roman"/>
                <w:sz w:val="24"/>
                <w:szCs w:val="24"/>
                <w:lang w:eastAsia="ru-RU"/>
              </w:rPr>
            </w:pPr>
            <w:r w:rsidRPr="00AD7F0F">
              <w:rPr>
                <w:rFonts w:ascii="Times New Roman" w:eastAsia="Times New Roman" w:hAnsi="Times New Roman" w:cs="Times New Roman"/>
                <w:sz w:val="24"/>
                <w:szCs w:val="24"/>
                <w:lang w:eastAsia="ru-RU"/>
              </w:rPr>
              <w:t>"Об обязательных нормативах и надбавках к нормативам достаточности собственных средств (капитала) банков с универсальной лицензией и об осуществлении Банком России надзора за их соблюдением"</w:t>
            </w:r>
          </w:p>
          <w:p w14:paraId="5321B4A1" w14:textId="77777777" w:rsidR="004E001A" w:rsidRPr="004E001A" w:rsidRDefault="004E001A" w:rsidP="004E001A">
            <w:pPr>
              <w:spacing w:after="0" w:line="240" w:lineRule="auto"/>
              <w:jc w:val="both"/>
              <w:rPr>
                <w:rFonts w:ascii="Times New Roman" w:eastAsia="Times New Roman" w:hAnsi="Times New Roman" w:cs="Times New Roman"/>
                <w:sz w:val="24"/>
                <w:szCs w:val="24"/>
                <w:lang w:eastAsia="ru-RU"/>
              </w:rPr>
            </w:pPr>
            <w:r w:rsidRPr="00AD7F0F">
              <w:rPr>
                <w:rFonts w:ascii="Times New Roman" w:eastAsia="Times New Roman" w:hAnsi="Times New Roman" w:cs="Times New Roman"/>
                <w:sz w:val="24"/>
                <w:szCs w:val="24"/>
                <w:lang w:eastAsia="ru-RU"/>
              </w:rPr>
              <w:t xml:space="preserve">(вместе с "Определением уровня риска по синдицированным ссудам, применяемое в рамках методики определения нормативов достаточности собственных средств (капитала) банка", "Фондовыми индексами акций, применяемые в рамках методики </w:t>
            </w:r>
            <w:r w:rsidRPr="00AD7F0F">
              <w:rPr>
                <w:rFonts w:ascii="Times New Roman" w:eastAsia="Times New Roman" w:hAnsi="Times New Roman" w:cs="Times New Roman"/>
                <w:sz w:val="24"/>
                <w:szCs w:val="24"/>
                <w:lang w:eastAsia="ru-RU"/>
              </w:rPr>
              <w:lastRenderedPageBreak/>
              <w:t>определения нормативов достаточности собственных средств (капитала) банка")</w:t>
            </w:r>
          </w:p>
          <w:p w14:paraId="0D038B5D" w14:textId="790DB742" w:rsidR="00AD39E3" w:rsidRPr="00214A2C" w:rsidRDefault="00AD39E3" w:rsidP="00BA1BF5">
            <w:pPr>
              <w:spacing w:after="0" w:line="240" w:lineRule="auto"/>
              <w:jc w:val="both"/>
              <w:rPr>
                <w:rFonts w:ascii="Times New Roman" w:eastAsia="Times New Roman" w:hAnsi="Times New Roman" w:cs="Times New Roman"/>
                <w:sz w:val="24"/>
                <w:szCs w:val="24"/>
                <w:lang w:eastAsia="ru-RU"/>
              </w:rPr>
            </w:pPr>
          </w:p>
        </w:tc>
      </w:tr>
      <w:tr w:rsidR="00AD39E3" w:rsidRPr="008D61B9" w14:paraId="6F446102" w14:textId="77777777" w:rsidTr="008868F0">
        <w:trPr>
          <w:trHeight w:val="645"/>
        </w:trPr>
        <w:tc>
          <w:tcPr>
            <w:tcW w:w="696" w:type="dxa"/>
          </w:tcPr>
          <w:p w14:paraId="7279F4B7" w14:textId="633BD1D6" w:rsidR="00AD39E3" w:rsidRPr="000E2206" w:rsidRDefault="00C01D18" w:rsidP="00C83510">
            <w:pPr>
              <w:pStyle w:val="1"/>
              <w:spacing w:before="0"/>
              <w:rPr>
                <w:rFonts w:ascii="Times New Roman" w:eastAsia="Times New Roman" w:hAnsi="Times New Roman" w:cs="Times New Roman"/>
                <w:b w:val="0"/>
                <w:bCs w:val="0"/>
                <w:color w:val="auto"/>
                <w:sz w:val="24"/>
                <w:szCs w:val="24"/>
                <w:lang w:eastAsia="ru-RU"/>
              </w:rPr>
            </w:pPr>
            <w:r>
              <w:rPr>
                <w:rFonts w:ascii="Times New Roman" w:eastAsia="Times New Roman" w:hAnsi="Times New Roman" w:cs="Times New Roman"/>
                <w:b w:val="0"/>
                <w:bCs w:val="0"/>
                <w:color w:val="auto"/>
                <w:sz w:val="24"/>
                <w:szCs w:val="24"/>
                <w:lang w:eastAsia="ru-RU"/>
              </w:rPr>
              <w:lastRenderedPageBreak/>
              <w:t>8</w:t>
            </w:r>
            <w:r w:rsidR="00C83510">
              <w:rPr>
                <w:rFonts w:ascii="Times New Roman" w:eastAsia="Times New Roman" w:hAnsi="Times New Roman" w:cs="Times New Roman"/>
                <w:b w:val="0"/>
                <w:bCs w:val="0"/>
                <w:color w:val="auto"/>
                <w:sz w:val="24"/>
                <w:szCs w:val="24"/>
                <w:lang w:eastAsia="ru-RU"/>
              </w:rPr>
              <w:t>7</w:t>
            </w:r>
          </w:p>
        </w:tc>
        <w:tc>
          <w:tcPr>
            <w:tcW w:w="8875" w:type="dxa"/>
            <w:shd w:val="clear" w:color="auto" w:fill="auto"/>
          </w:tcPr>
          <w:p w14:paraId="4BAE0D63" w14:textId="77777777" w:rsidR="00AD39E3" w:rsidRPr="00214A2C" w:rsidRDefault="00AD39E3" w:rsidP="00BA1BF5">
            <w:pPr>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Указание Банка России от 14.12.2017 № 4645-У «О порядке и сроках раскрытия головными кредитными организациями банковских групп консолидированной финансовой отчетности»</w:t>
            </w:r>
          </w:p>
        </w:tc>
      </w:tr>
      <w:tr w:rsidR="00AD39E3" w:rsidRPr="008D61B9" w14:paraId="27336247" w14:textId="77777777" w:rsidTr="008868F0">
        <w:trPr>
          <w:trHeight w:val="645"/>
        </w:trPr>
        <w:tc>
          <w:tcPr>
            <w:tcW w:w="696" w:type="dxa"/>
          </w:tcPr>
          <w:p w14:paraId="2D4A85F6" w14:textId="2A74BCF4" w:rsidR="00AD39E3" w:rsidRPr="000E2206" w:rsidRDefault="00C83510" w:rsidP="00F667D7">
            <w:pPr>
              <w:pStyle w:val="1"/>
              <w:spacing w:before="0"/>
              <w:rPr>
                <w:rFonts w:ascii="Times New Roman" w:eastAsia="Times New Roman" w:hAnsi="Times New Roman" w:cs="Times New Roman"/>
                <w:b w:val="0"/>
                <w:bCs w:val="0"/>
                <w:color w:val="auto"/>
                <w:sz w:val="24"/>
                <w:szCs w:val="24"/>
                <w:lang w:eastAsia="ru-RU"/>
              </w:rPr>
            </w:pPr>
            <w:r>
              <w:rPr>
                <w:rFonts w:ascii="Times New Roman" w:eastAsia="Times New Roman" w:hAnsi="Times New Roman" w:cs="Times New Roman"/>
                <w:b w:val="0"/>
                <w:bCs w:val="0"/>
                <w:color w:val="auto"/>
                <w:sz w:val="24"/>
                <w:szCs w:val="24"/>
                <w:lang w:eastAsia="ru-RU"/>
              </w:rPr>
              <w:t>88</w:t>
            </w:r>
          </w:p>
        </w:tc>
        <w:tc>
          <w:tcPr>
            <w:tcW w:w="8875" w:type="dxa"/>
            <w:shd w:val="clear" w:color="auto" w:fill="auto"/>
          </w:tcPr>
          <w:p w14:paraId="1F01E824"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Указание Банка России от 27.11.2017 № 4619-У «О порядке и сроках раскрытия и представления банковскими холдингами консолидированной финансовой отчетности»</w:t>
            </w:r>
          </w:p>
        </w:tc>
      </w:tr>
      <w:tr w:rsidR="00AD39E3" w:rsidRPr="008D61B9" w14:paraId="4682430A" w14:textId="77777777" w:rsidTr="008868F0">
        <w:trPr>
          <w:trHeight w:val="645"/>
        </w:trPr>
        <w:tc>
          <w:tcPr>
            <w:tcW w:w="696" w:type="dxa"/>
          </w:tcPr>
          <w:p w14:paraId="794E1648" w14:textId="188D7204" w:rsidR="00AD39E3" w:rsidRPr="000E2206" w:rsidRDefault="00C83510" w:rsidP="00F667D7">
            <w:pPr>
              <w:pStyle w:val="1"/>
              <w:spacing w:before="0"/>
              <w:rPr>
                <w:rFonts w:ascii="Times New Roman" w:eastAsia="Times New Roman" w:hAnsi="Times New Roman" w:cs="Times New Roman"/>
                <w:b w:val="0"/>
                <w:bCs w:val="0"/>
                <w:color w:val="auto"/>
                <w:sz w:val="24"/>
                <w:szCs w:val="24"/>
                <w:lang w:eastAsia="ru-RU"/>
              </w:rPr>
            </w:pPr>
            <w:r>
              <w:rPr>
                <w:rFonts w:ascii="Times New Roman" w:eastAsia="Times New Roman" w:hAnsi="Times New Roman" w:cs="Times New Roman"/>
                <w:b w:val="0"/>
                <w:bCs w:val="0"/>
                <w:color w:val="auto"/>
                <w:sz w:val="24"/>
                <w:szCs w:val="24"/>
                <w:lang w:eastAsia="ru-RU"/>
              </w:rPr>
              <w:t>89</w:t>
            </w:r>
          </w:p>
        </w:tc>
        <w:tc>
          <w:tcPr>
            <w:tcW w:w="8875" w:type="dxa"/>
            <w:shd w:val="clear" w:color="auto" w:fill="auto"/>
          </w:tcPr>
          <w:p w14:paraId="43B9B5DA" w14:textId="77777777" w:rsidR="00AD39E3" w:rsidRPr="00214A2C" w:rsidRDefault="00AD39E3" w:rsidP="00BA1BF5">
            <w:pPr>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Указание Банка России от 07.08.2017 № 4481-У "О правилах и сроках раскрытия головными кредитными организациями банковских групп информации о принимаемых рисках, процедурах их оценки, управления рисками и капиталом и о финансовых инструментах, включаемых в расчет собственных средств (капитала) банковской группы"</w:t>
            </w:r>
          </w:p>
        </w:tc>
      </w:tr>
      <w:tr w:rsidR="00AD39E3" w:rsidRPr="008D61B9" w14:paraId="1EEE19AB" w14:textId="77777777" w:rsidTr="008868F0">
        <w:trPr>
          <w:trHeight w:val="645"/>
        </w:trPr>
        <w:tc>
          <w:tcPr>
            <w:tcW w:w="696" w:type="dxa"/>
          </w:tcPr>
          <w:p w14:paraId="0E529E1E" w14:textId="2C57452F" w:rsidR="00AD39E3" w:rsidRPr="008D61B9" w:rsidRDefault="00C01D18" w:rsidP="00C835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C83510">
              <w:rPr>
                <w:rFonts w:ascii="Times New Roman" w:hAnsi="Times New Roman" w:cs="Times New Roman"/>
                <w:sz w:val="24"/>
                <w:szCs w:val="24"/>
              </w:rPr>
              <w:t>0</w:t>
            </w:r>
          </w:p>
        </w:tc>
        <w:tc>
          <w:tcPr>
            <w:tcW w:w="8875" w:type="dxa"/>
            <w:shd w:val="clear" w:color="auto" w:fill="auto"/>
          </w:tcPr>
          <w:p w14:paraId="1288A351" w14:textId="77777777" w:rsidR="00AD39E3" w:rsidRPr="00214A2C" w:rsidRDefault="00AD39E3" w:rsidP="00BA1BF5">
            <w:pPr>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Указание Банка России от 07.08.2017 № 4482-У "О форме и порядке раскрытия кредитной организацией (головной кредитной организацией банковской группы) информации о принимаемых рисках, процедурах их оценки, управления рисками и капиталом"</w:t>
            </w:r>
          </w:p>
        </w:tc>
      </w:tr>
      <w:tr w:rsidR="00AD39E3" w:rsidRPr="008D61B9" w14:paraId="1149AE39" w14:textId="77777777" w:rsidTr="008868F0">
        <w:trPr>
          <w:trHeight w:val="645"/>
        </w:trPr>
        <w:tc>
          <w:tcPr>
            <w:tcW w:w="696" w:type="dxa"/>
          </w:tcPr>
          <w:p w14:paraId="2F5B7449" w14:textId="1C567F19" w:rsidR="00AD39E3" w:rsidRPr="008D61B9" w:rsidRDefault="00C01D18" w:rsidP="00C835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C83510">
              <w:rPr>
                <w:rFonts w:ascii="Times New Roman" w:hAnsi="Times New Roman" w:cs="Times New Roman"/>
                <w:sz w:val="24"/>
                <w:szCs w:val="24"/>
              </w:rPr>
              <w:t>1</w:t>
            </w:r>
          </w:p>
        </w:tc>
        <w:tc>
          <w:tcPr>
            <w:tcW w:w="8875" w:type="dxa"/>
            <w:shd w:val="clear" w:color="auto" w:fill="auto"/>
          </w:tcPr>
          <w:p w14:paraId="6288F314"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Положение Банка России от 26.10.2021 N 777-П</w:t>
            </w:r>
          </w:p>
          <w:p w14:paraId="3AE228F2"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"О формах раскрытия информации в бухгалтерской (финансовой) отчетности операторов инвестиционных платформ, операторов финансовых платформ, операторов информационных систем, в которых осуществляется выпуск цифровых финансовых активов, и операторов обмена цифровых финансовых активов и порядке группировки счетов бухгалтерского учета в соответствии с показателями бухгалтерской (финансовой) отчетности"</w:t>
            </w:r>
          </w:p>
        </w:tc>
      </w:tr>
      <w:tr w:rsidR="00AD39E3" w:rsidRPr="008D61B9" w14:paraId="7CC458F5" w14:textId="77777777" w:rsidTr="008868F0">
        <w:trPr>
          <w:trHeight w:val="645"/>
        </w:trPr>
        <w:tc>
          <w:tcPr>
            <w:tcW w:w="696" w:type="dxa"/>
          </w:tcPr>
          <w:p w14:paraId="52AD802C" w14:textId="42156E2F" w:rsidR="00AD39E3" w:rsidRPr="008D61B9" w:rsidRDefault="00C01D18" w:rsidP="00C835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C83510">
              <w:rPr>
                <w:rFonts w:ascii="Times New Roman" w:hAnsi="Times New Roman" w:cs="Times New Roman"/>
                <w:sz w:val="24"/>
                <w:szCs w:val="24"/>
              </w:rPr>
              <w:t>2</w:t>
            </w:r>
          </w:p>
        </w:tc>
        <w:tc>
          <w:tcPr>
            <w:tcW w:w="8875" w:type="dxa"/>
            <w:shd w:val="clear" w:color="auto" w:fill="auto"/>
          </w:tcPr>
          <w:p w14:paraId="1347FAA9" w14:textId="77777777" w:rsidR="004E001A" w:rsidRPr="00AD7F0F" w:rsidRDefault="004E001A" w:rsidP="004E001A">
            <w:pPr>
              <w:autoSpaceDE w:val="0"/>
              <w:autoSpaceDN w:val="0"/>
              <w:adjustRightInd w:val="0"/>
              <w:spacing w:after="0" w:line="240" w:lineRule="auto"/>
              <w:jc w:val="both"/>
              <w:rPr>
                <w:rFonts w:ascii="Times New Roman" w:hAnsi="Times New Roman" w:cs="Times New Roman"/>
                <w:sz w:val="24"/>
                <w:szCs w:val="24"/>
              </w:rPr>
            </w:pPr>
            <w:r w:rsidRPr="00AD7F0F">
              <w:rPr>
                <w:rFonts w:ascii="Times New Roman" w:hAnsi="Times New Roman" w:cs="Times New Roman"/>
                <w:sz w:val="24"/>
                <w:szCs w:val="24"/>
              </w:rPr>
              <w:t>Указание Банка России от 10.10.2025 N 7206-У</w:t>
            </w:r>
          </w:p>
          <w:p w14:paraId="54DEA748" w14:textId="4B67F1AC" w:rsidR="00AD39E3" w:rsidRPr="00214A2C" w:rsidRDefault="004E001A" w:rsidP="004E001A">
            <w:pPr>
              <w:autoSpaceDE w:val="0"/>
              <w:autoSpaceDN w:val="0"/>
              <w:adjustRightInd w:val="0"/>
              <w:spacing w:after="0" w:line="240" w:lineRule="auto"/>
              <w:jc w:val="both"/>
              <w:rPr>
                <w:rFonts w:ascii="Times New Roman" w:hAnsi="Times New Roman" w:cs="Times New Roman"/>
                <w:b/>
                <w:bCs/>
                <w:sz w:val="24"/>
                <w:szCs w:val="24"/>
              </w:rPr>
            </w:pPr>
            <w:r w:rsidRPr="00AD7F0F">
              <w:rPr>
                <w:rFonts w:ascii="Times New Roman" w:hAnsi="Times New Roman" w:cs="Times New Roman"/>
                <w:sz w:val="24"/>
                <w:szCs w:val="24"/>
              </w:rPr>
              <w:t xml:space="preserve">"О порядке отражения на счетах бухгалтерского учета доходов и расходов </w:t>
            </w:r>
            <w:proofErr w:type="spellStart"/>
            <w:r w:rsidRPr="00AD7F0F">
              <w:rPr>
                <w:rFonts w:ascii="Times New Roman" w:hAnsi="Times New Roman" w:cs="Times New Roman"/>
                <w:sz w:val="24"/>
                <w:szCs w:val="24"/>
              </w:rPr>
              <w:t>некредитными</w:t>
            </w:r>
            <w:proofErr w:type="spellEnd"/>
            <w:r w:rsidRPr="00AD7F0F">
              <w:rPr>
                <w:rFonts w:ascii="Times New Roman" w:hAnsi="Times New Roman" w:cs="Times New Roman"/>
                <w:sz w:val="24"/>
                <w:szCs w:val="24"/>
              </w:rPr>
              <w:t xml:space="preserve"> финансовыми организациями, бюро кредитных историй, кредитными рейтинговыми агентствами"</w:t>
            </w:r>
          </w:p>
        </w:tc>
      </w:tr>
      <w:tr w:rsidR="00AD39E3" w:rsidRPr="008D61B9" w14:paraId="1F97B400" w14:textId="77777777" w:rsidTr="008868F0">
        <w:trPr>
          <w:trHeight w:val="645"/>
        </w:trPr>
        <w:tc>
          <w:tcPr>
            <w:tcW w:w="696" w:type="dxa"/>
          </w:tcPr>
          <w:p w14:paraId="1395AD1C" w14:textId="2CD50E79" w:rsidR="00AD39E3" w:rsidRPr="008D61B9" w:rsidRDefault="00C01D18" w:rsidP="00C835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C83510">
              <w:rPr>
                <w:rFonts w:ascii="Times New Roman" w:hAnsi="Times New Roman" w:cs="Times New Roman"/>
                <w:sz w:val="24"/>
                <w:szCs w:val="24"/>
              </w:rPr>
              <w:t>3</w:t>
            </w:r>
          </w:p>
        </w:tc>
        <w:tc>
          <w:tcPr>
            <w:tcW w:w="8875" w:type="dxa"/>
            <w:shd w:val="clear" w:color="auto" w:fill="auto"/>
          </w:tcPr>
          <w:p w14:paraId="306CDF69" w14:textId="77777777" w:rsidR="004E001A" w:rsidRPr="00AD7F0F" w:rsidRDefault="004E001A" w:rsidP="004E001A">
            <w:pPr>
              <w:autoSpaceDE w:val="0"/>
              <w:autoSpaceDN w:val="0"/>
              <w:adjustRightInd w:val="0"/>
              <w:spacing w:after="0" w:line="240" w:lineRule="auto"/>
              <w:jc w:val="both"/>
              <w:rPr>
                <w:rFonts w:ascii="Times New Roman" w:hAnsi="Times New Roman" w:cs="Times New Roman"/>
                <w:sz w:val="24"/>
                <w:szCs w:val="24"/>
              </w:rPr>
            </w:pPr>
            <w:r w:rsidRPr="00AD7F0F">
              <w:rPr>
                <w:rFonts w:ascii="Times New Roman" w:hAnsi="Times New Roman" w:cs="Times New Roman"/>
                <w:sz w:val="24"/>
                <w:szCs w:val="24"/>
              </w:rPr>
              <w:t>Указание Банка России от 31.03.2025 N 7027-У</w:t>
            </w:r>
          </w:p>
          <w:p w14:paraId="5BC382BA" w14:textId="77777777" w:rsidR="004E001A" w:rsidRPr="004E001A" w:rsidRDefault="004E001A" w:rsidP="004E001A">
            <w:pPr>
              <w:autoSpaceDE w:val="0"/>
              <w:autoSpaceDN w:val="0"/>
              <w:adjustRightInd w:val="0"/>
              <w:spacing w:after="0" w:line="240" w:lineRule="auto"/>
              <w:jc w:val="both"/>
              <w:rPr>
                <w:rFonts w:ascii="Times New Roman" w:hAnsi="Times New Roman" w:cs="Times New Roman"/>
                <w:sz w:val="24"/>
                <w:szCs w:val="24"/>
              </w:rPr>
            </w:pPr>
            <w:r w:rsidRPr="00AD7F0F">
              <w:rPr>
                <w:rFonts w:ascii="Times New Roman" w:hAnsi="Times New Roman" w:cs="Times New Roman"/>
                <w:sz w:val="24"/>
                <w:szCs w:val="24"/>
              </w:rPr>
              <w:t xml:space="preserve">"О порядке отражения на счетах бухгалтерского учета производных инструментов </w:t>
            </w:r>
            <w:proofErr w:type="spellStart"/>
            <w:r w:rsidRPr="00AD7F0F">
              <w:rPr>
                <w:rFonts w:ascii="Times New Roman" w:hAnsi="Times New Roman" w:cs="Times New Roman"/>
                <w:sz w:val="24"/>
                <w:szCs w:val="24"/>
              </w:rPr>
              <w:t>некредитными</w:t>
            </w:r>
            <w:proofErr w:type="spellEnd"/>
            <w:r w:rsidRPr="00AD7F0F">
              <w:rPr>
                <w:rFonts w:ascii="Times New Roman" w:hAnsi="Times New Roman" w:cs="Times New Roman"/>
                <w:sz w:val="24"/>
                <w:szCs w:val="24"/>
              </w:rPr>
              <w:t xml:space="preserve"> финансовыми организациями, бюро кредитных историй, кредитными рейтинговыми агентствами"</w:t>
            </w:r>
          </w:p>
          <w:p w14:paraId="6A8F896B" w14:textId="4C786E31"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p>
        </w:tc>
      </w:tr>
      <w:tr w:rsidR="00AD39E3" w:rsidRPr="008D61B9" w14:paraId="10686CCD" w14:textId="77777777" w:rsidTr="008868F0">
        <w:trPr>
          <w:trHeight w:val="645"/>
        </w:trPr>
        <w:tc>
          <w:tcPr>
            <w:tcW w:w="696" w:type="dxa"/>
          </w:tcPr>
          <w:p w14:paraId="19E12D95" w14:textId="7E555BE6" w:rsidR="00AD39E3" w:rsidRPr="008D61B9" w:rsidRDefault="00C01D18" w:rsidP="00C835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C83510">
              <w:rPr>
                <w:rFonts w:ascii="Times New Roman" w:hAnsi="Times New Roman" w:cs="Times New Roman"/>
                <w:sz w:val="24"/>
                <w:szCs w:val="24"/>
              </w:rPr>
              <w:t>4</w:t>
            </w:r>
          </w:p>
        </w:tc>
        <w:tc>
          <w:tcPr>
            <w:tcW w:w="8875" w:type="dxa"/>
            <w:shd w:val="clear" w:color="auto" w:fill="auto"/>
          </w:tcPr>
          <w:p w14:paraId="6E9E6ED7"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Положение Банка России от 01.08.2022 N 803-П</w:t>
            </w:r>
          </w:p>
          <w:p w14:paraId="4F0F1368"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"О Плане счетов бухгалтерского учета для некредитных финансовых организаций, бюро кредитных историй, кредитных рейтинговых агентств и порядке его применения"</w:t>
            </w:r>
          </w:p>
        </w:tc>
      </w:tr>
      <w:tr w:rsidR="00AD39E3" w:rsidRPr="008D61B9" w14:paraId="35B604BB" w14:textId="77777777" w:rsidTr="008868F0">
        <w:trPr>
          <w:trHeight w:val="645"/>
        </w:trPr>
        <w:tc>
          <w:tcPr>
            <w:tcW w:w="696" w:type="dxa"/>
          </w:tcPr>
          <w:p w14:paraId="1122BD28" w14:textId="22930339" w:rsidR="00AD39E3" w:rsidRPr="008D61B9" w:rsidRDefault="00C01D18" w:rsidP="00C835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C83510">
              <w:rPr>
                <w:rFonts w:ascii="Times New Roman" w:hAnsi="Times New Roman" w:cs="Times New Roman"/>
                <w:sz w:val="24"/>
                <w:szCs w:val="24"/>
              </w:rPr>
              <w:t>5</w:t>
            </w:r>
          </w:p>
        </w:tc>
        <w:tc>
          <w:tcPr>
            <w:tcW w:w="8875" w:type="dxa"/>
            <w:shd w:val="clear" w:color="auto" w:fill="auto"/>
          </w:tcPr>
          <w:p w14:paraId="7CBF6259"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Положение Банка России от 02.10.2024 N 844-П</w:t>
            </w:r>
          </w:p>
          <w:p w14:paraId="552CE0B9"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"О формах раскрытия информации в годовой бухгалтерской (финансовой) отчетности отдельных некредитных финансовых организаций, бюро кредитных историй, кредитных рейтинговых агентств и порядке группировки счетов бухгалтерского учета в соответствии с показателями годовой бухгалтерской (финансовой) отчетности"</w:t>
            </w:r>
          </w:p>
        </w:tc>
      </w:tr>
      <w:tr w:rsidR="00AD39E3" w:rsidRPr="008D61B9" w14:paraId="75DA4AAF" w14:textId="77777777" w:rsidTr="008868F0">
        <w:trPr>
          <w:trHeight w:val="645"/>
        </w:trPr>
        <w:tc>
          <w:tcPr>
            <w:tcW w:w="696" w:type="dxa"/>
          </w:tcPr>
          <w:p w14:paraId="22E04683" w14:textId="08B72ECE" w:rsidR="00AD39E3" w:rsidRPr="008D61B9" w:rsidRDefault="00C01D18" w:rsidP="00C835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C83510">
              <w:rPr>
                <w:rFonts w:ascii="Times New Roman" w:hAnsi="Times New Roman" w:cs="Times New Roman"/>
                <w:sz w:val="24"/>
                <w:szCs w:val="24"/>
              </w:rPr>
              <w:t>6</w:t>
            </w:r>
          </w:p>
        </w:tc>
        <w:tc>
          <w:tcPr>
            <w:tcW w:w="8875" w:type="dxa"/>
            <w:shd w:val="clear" w:color="auto" w:fill="auto"/>
          </w:tcPr>
          <w:p w14:paraId="10FDDB7F"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 xml:space="preserve">Положение Банка России от 25.10.2017 № 614-П о формах раскрытия информации в бухгалтерской (финансовой) отчетности микрофинансовых организаций, кредитных потребительских кооперативов, сельскохозяйственных кредитных потребительских кооперативов, жилищных накопительных кооперативов, ломбардов и порядке группировки счетов бухгалтерского учета в соответствии с показателями бухгалтерской (финансовой) отчетности" </w:t>
            </w:r>
          </w:p>
        </w:tc>
      </w:tr>
      <w:tr w:rsidR="00AD39E3" w:rsidRPr="008D61B9" w14:paraId="7A97A521" w14:textId="77777777" w:rsidTr="008868F0">
        <w:trPr>
          <w:trHeight w:val="645"/>
        </w:trPr>
        <w:tc>
          <w:tcPr>
            <w:tcW w:w="696" w:type="dxa"/>
          </w:tcPr>
          <w:p w14:paraId="52701A94" w14:textId="585C36FE" w:rsidR="00AD39E3" w:rsidRPr="008D61B9" w:rsidRDefault="00C01D18" w:rsidP="00C835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C83510">
              <w:rPr>
                <w:rFonts w:ascii="Times New Roman" w:hAnsi="Times New Roman" w:cs="Times New Roman"/>
                <w:sz w:val="24"/>
                <w:szCs w:val="24"/>
              </w:rPr>
              <w:t>7</w:t>
            </w:r>
          </w:p>
        </w:tc>
        <w:tc>
          <w:tcPr>
            <w:tcW w:w="8875" w:type="dxa"/>
            <w:shd w:val="clear" w:color="auto" w:fill="auto"/>
          </w:tcPr>
          <w:p w14:paraId="31B8751C"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Указание Банка России от 14.01.2020 N 5386-У</w:t>
            </w:r>
          </w:p>
          <w:p w14:paraId="0C7188BE"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"О составе и порядке раскрытия Банком России информации, содержащейся в отчетности кредитных организаций (банковских групп)"</w:t>
            </w:r>
          </w:p>
        </w:tc>
      </w:tr>
      <w:tr w:rsidR="00AD39E3" w:rsidRPr="008D61B9" w14:paraId="424ECF44" w14:textId="77777777" w:rsidTr="008868F0">
        <w:trPr>
          <w:trHeight w:val="645"/>
        </w:trPr>
        <w:tc>
          <w:tcPr>
            <w:tcW w:w="696" w:type="dxa"/>
          </w:tcPr>
          <w:p w14:paraId="26A6E777" w14:textId="4ABB84C2" w:rsidR="00AD39E3" w:rsidRPr="008D61B9" w:rsidRDefault="00C83510" w:rsidP="00886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98</w:t>
            </w:r>
          </w:p>
        </w:tc>
        <w:tc>
          <w:tcPr>
            <w:tcW w:w="8875" w:type="dxa"/>
            <w:shd w:val="clear" w:color="auto" w:fill="auto"/>
          </w:tcPr>
          <w:p w14:paraId="6C0A7919"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Положение Банка России от 02.10.2017 N 606-П</w:t>
            </w:r>
          </w:p>
          <w:p w14:paraId="68D4AF1D" w14:textId="77777777" w:rsidR="00AD39E3" w:rsidRPr="00214A2C" w:rsidRDefault="00AD39E3" w:rsidP="00BA1BF5">
            <w:pPr>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"О порядке отражения на счетах бухгалтерского учета кредитными организациями операций с ценными бумагами"</w:t>
            </w:r>
          </w:p>
        </w:tc>
      </w:tr>
      <w:tr w:rsidR="00AD39E3" w:rsidRPr="008D61B9" w14:paraId="3AFC1EC8" w14:textId="77777777" w:rsidTr="008868F0">
        <w:trPr>
          <w:trHeight w:val="645"/>
        </w:trPr>
        <w:tc>
          <w:tcPr>
            <w:tcW w:w="696" w:type="dxa"/>
          </w:tcPr>
          <w:p w14:paraId="64723479" w14:textId="4AFC2141" w:rsidR="00AD39E3" w:rsidRPr="008D61B9" w:rsidRDefault="00C83510" w:rsidP="00886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99</w:t>
            </w:r>
          </w:p>
        </w:tc>
        <w:tc>
          <w:tcPr>
            <w:tcW w:w="8875" w:type="dxa"/>
            <w:shd w:val="clear" w:color="auto" w:fill="auto"/>
          </w:tcPr>
          <w:p w14:paraId="0C53FED2"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Положение Банка России от 25.11.2013 N 409-П</w:t>
            </w:r>
          </w:p>
          <w:p w14:paraId="0D63713E"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"О порядке бухгалтерского учета отложенных налоговых обязательств и отложенных налоговых активов"</w:t>
            </w:r>
          </w:p>
        </w:tc>
      </w:tr>
      <w:tr w:rsidR="00AD39E3" w:rsidRPr="008D61B9" w14:paraId="666742FB" w14:textId="77777777" w:rsidTr="008868F0">
        <w:trPr>
          <w:trHeight w:val="645"/>
        </w:trPr>
        <w:tc>
          <w:tcPr>
            <w:tcW w:w="696" w:type="dxa"/>
          </w:tcPr>
          <w:p w14:paraId="7535AE87" w14:textId="708E721F" w:rsidR="00AD39E3" w:rsidRPr="008D61B9" w:rsidRDefault="00C01D18" w:rsidP="00C835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C83510">
              <w:rPr>
                <w:rFonts w:ascii="Times New Roman" w:hAnsi="Times New Roman" w:cs="Times New Roman"/>
                <w:sz w:val="24"/>
                <w:szCs w:val="24"/>
              </w:rPr>
              <w:t>0</w:t>
            </w:r>
          </w:p>
        </w:tc>
        <w:tc>
          <w:tcPr>
            <w:tcW w:w="8875" w:type="dxa"/>
            <w:shd w:val="clear" w:color="auto" w:fill="auto"/>
          </w:tcPr>
          <w:p w14:paraId="27756303"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Положение Банка России от 02.10.2017 N 605-П</w:t>
            </w:r>
          </w:p>
          <w:p w14:paraId="5D642834"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"О порядке отражения на счетах бухгалтерского учета кредитными организациями операций по размещению денежных средств по кредитным договорам, операций, связанных с осуществлением сделок по приобретению права требования от третьих лиц исполнения обязательств в денежной форме, операций по обязательствам по выданным банковским гарантиям и предоставлению денежных средств"</w:t>
            </w:r>
          </w:p>
        </w:tc>
      </w:tr>
      <w:tr w:rsidR="00AD39E3" w:rsidRPr="008D61B9" w14:paraId="6B08ECF5" w14:textId="77777777" w:rsidTr="008868F0">
        <w:trPr>
          <w:trHeight w:val="645"/>
        </w:trPr>
        <w:tc>
          <w:tcPr>
            <w:tcW w:w="696" w:type="dxa"/>
          </w:tcPr>
          <w:p w14:paraId="22818D33" w14:textId="22C88ADD" w:rsidR="00AD39E3" w:rsidRPr="008D61B9" w:rsidRDefault="00C01D18" w:rsidP="00C835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C83510">
              <w:rPr>
                <w:rFonts w:ascii="Times New Roman" w:hAnsi="Times New Roman" w:cs="Times New Roman"/>
                <w:sz w:val="24"/>
                <w:szCs w:val="24"/>
              </w:rPr>
              <w:t>1</w:t>
            </w:r>
          </w:p>
        </w:tc>
        <w:tc>
          <w:tcPr>
            <w:tcW w:w="8875" w:type="dxa"/>
            <w:shd w:val="clear" w:color="auto" w:fill="auto"/>
          </w:tcPr>
          <w:p w14:paraId="5F129439"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Положение Банка России от 02.10.2017 N 604-П</w:t>
            </w:r>
          </w:p>
          <w:p w14:paraId="66CD3F79"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"О порядке отражения на счетах бухгалтерского учета кредитными организациями операций по привлечению денежных средств по договорам банковского вклада (депозита), кредитным договорам, операций по выпуску и погашению (оплате) облигаций, векселей, депозитных и сберегательных сертификатов"</w:t>
            </w:r>
          </w:p>
        </w:tc>
      </w:tr>
      <w:tr w:rsidR="00AD39E3" w:rsidRPr="008D61B9" w14:paraId="29A3BD76" w14:textId="77777777" w:rsidTr="008868F0">
        <w:trPr>
          <w:trHeight w:val="645"/>
        </w:trPr>
        <w:tc>
          <w:tcPr>
            <w:tcW w:w="696" w:type="dxa"/>
          </w:tcPr>
          <w:p w14:paraId="50775157" w14:textId="1FA07E2C" w:rsidR="00AD39E3" w:rsidRPr="008D61B9" w:rsidRDefault="00C01D18" w:rsidP="00C835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C83510">
              <w:rPr>
                <w:rFonts w:ascii="Times New Roman" w:hAnsi="Times New Roman" w:cs="Times New Roman"/>
                <w:sz w:val="24"/>
                <w:szCs w:val="24"/>
              </w:rPr>
              <w:t>2</w:t>
            </w:r>
          </w:p>
        </w:tc>
        <w:tc>
          <w:tcPr>
            <w:tcW w:w="8875" w:type="dxa"/>
            <w:shd w:val="clear" w:color="auto" w:fill="auto"/>
          </w:tcPr>
          <w:p w14:paraId="04B3C02F" w14:textId="2978BAAF" w:rsidR="004E001A" w:rsidRPr="00445DF8" w:rsidRDefault="004E001A" w:rsidP="004E001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5DF8">
              <w:rPr>
                <w:rFonts w:ascii="Times New Roman" w:eastAsia="Times New Roman" w:hAnsi="Times New Roman" w:cs="Times New Roman"/>
                <w:sz w:val="24"/>
                <w:szCs w:val="24"/>
                <w:lang w:eastAsia="ru-RU"/>
              </w:rPr>
              <w:t>Инструкция Банка России от 26.05.2025 N 221-И</w:t>
            </w:r>
          </w:p>
          <w:p w14:paraId="7EE0904E" w14:textId="77777777" w:rsidR="004E001A" w:rsidRPr="004E001A" w:rsidRDefault="004E001A" w:rsidP="004E001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5DF8">
              <w:rPr>
                <w:rFonts w:ascii="Times New Roman" w:eastAsia="Times New Roman" w:hAnsi="Times New Roman" w:cs="Times New Roman"/>
                <w:sz w:val="24"/>
                <w:szCs w:val="24"/>
                <w:lang w:eastAsia="ru-RU"/>
              </w:rPr>
              <w:t>"Об обязательных нормативах банков с базовой лицензией и об осуществлении Банком России надзора за их соблюдением"</w:t>
            </w:r>
          </w:p>
          <w:p w14:paraId="46BBB1E0" w14:textId="77777777" w:rsidR="00356E4F" w:rsidRPr="00214A2C" w:rsidRDefault="00356E4F"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AD39E3" w:rsidRPr="008D61B9" w14:paraId="1876B86F" w14:textId="77777777" w:rsidTr="008868F0">
        <w:trPr>
          <w:trHeight w:val="645"/>
        </w:trPr>
        <w:tc>
          <w:tcPr>
            <w:tcW w:w="696" w:type="dxa"/>
          </w:tcPr>
          <w:p w14:paraId="09A81E9A" w14:textId="2442CDE9" w:rsidR="00AD39E3" w:rsidRPr="008D61B9" w:rsidRDefault="00C01D18" w:rsidP="00C835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C83510">
              <w:rPr>
                <w:rFonts w:ascii="Times New Roman" w:hAnsi="Times New Roman" w:cs="Times New Roman"/>
                <w:sz w:val="24"/>
                <w:szCs w:val="24"/>
              </w:rPr>
              <w:t>3</w:t>
            </w:r>
          </w:p>
        </w:tc>
        <w:tc>
          <w:tcPr>
            <w:tcW w:w="8875" w:type="dxa"/>
            <w:shd w:val="clear" w:color="auto" w:fill="auto"/>
          </w:tcPr>
          <w:p w14:paraId="469ED63B" w14:textId="77777777" w:rsidR="004E001A" w:rsidRPr="00445DF8" w:rsidRDefault="004E001A" w:rsidP="004E001A">
            <w:pPr>
              <w:autoSpaceDE w:val="0"/>
              <w:autoSpaceDN w:val="0"/>
              <w:adjustRightInd w:val="0"/>
              <w:spacing w:after="0" w:line="240" w:lineRule="auto"/>
              <w:jc w:val="both"/>
              <w:rPr>
                <w:rFonts w:ascii="Times New Roman" w:hAnsi="Times New Roman" w:cs="Times New Roman"/>
                <w:sz w:val="24"/>
                <w:szCs w:val="24"/>
              </w:rPr>
            </w:pPr>
            <w:r w:rsidRPr="00445DF8">
              <w:rPr>
                <w:rFonts w:ascii="Times New Roman" w:hAnsi="Times New Roman" w:cs="Times New Roman"/>
                <w:sz w:val="24"/>
                <w:szCs w:val="24"/>
              </w:rPr>
              <w:t>Указание Банка России от 30.06.2025 N 7118-У</w:t>
            </w:r>
          </w:p>
          <w:p w14:paraId="568D733E" w14:textId="77777777" w:rsidR="004E001A" w:rsidRPr="004E001A" w:rsidRDefault="004E001A" w:rsidP="004E001A">
            <w:pPr>
              <w:autoSpaceDE w:val="0"/>
              <w:autoSpaceDN w:val="0"/>
              <w:adjustRightInd w:val="0"/>
              <w:spacing w:after="0" w:line="240" w:lineRule="auto"/>
              <w:jc w:val="both"/>
              <w:rPr>
                <w:rFonts w:ascii="Times New Roman" w:hAnsi="Times New Roman" w:cs="Times New Roman"/>
                <w:sz w:val="24"/>
                <w:szCs w:val="24"/>
              </w:rPr>
            </w:pPr>
            <w:r w:rsidRPr="00445DF8">
              <w:rPr>
                <w:rFonts w:ascii="Times New Roman" w:hAnsi="Times New Roman" w:cs="Times New Roman"/>
                <w:sz w:val="24"/>
                <w:szCs w:val="24"/>
              </w:rPr>
              <w:t xml:space="preserve">"О порядке отражения на счетах бухгалтерского учета договоров аренды </w:t>
            </w:r>
            <w:proofErr w:type="spellStart"/>
            <w:r w:rsidRPr="00445DF8">
              <w:rPr>
                <w:rFonts w:ascii="Times New Roman" w:hAnsi="Times New Roman" w:cs="Times New Roman"/>
                <w:sz w:val="24"/>
                <w:szCs w:val="24"/>
              </w:rPr>
              <w:t>некредитными</w:t>
            </w:r>
            <w:proofErr w:type="spellEnd"/>
            <w:r w:rsidRPr="00445DF8">
              <w:rPr>
                <w:rFonts w:ascii="Times New Roman" w:hAnsi="Times New Roman" w:cs="Times New Roman"/>
                <w:sz w:val="24"/>
                <w:szCs w:val="24"/>
              </w:rPr>
              <w:t xml:space="preserve"> финансовыми организациями, бюро кредитных историй, кредитными рейтинговыми агентствами"</w:t>
            </w:r>
          </w:p>
          <w:p w14:paraId="5E7DBADE" w14:textId="673683C5"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p>
        </w:tc>
      </w:tr>
      <w:tr w:rsidR="00AD39E3" w:rsidRPr="008D61B9" w14:paraId="1EF5DD04" w14:textId="77777777" w:rsidTr="008868F0">
        <w:trPr>
          <w:trHeight w:val="645"/>
        </w:trPr>
        <w:tc>
          <w:tcPr>
            <w:tcW w:w="696" w:type="dxa"/>
          </w:tcPr>
          <w:p w14:paraId="1D8E2F60" w14:textId="4F1892D2" w:rsidR="00AD39E3" w:rsidRPr="008D61B9" w:rsidRDefault="00C01D18" w:rsidP="00C835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C83510">
              <w:rPr>
                <w:rFonts w:ascii="Times New Roman" w:hAnsi="Times New Roman" w:cs="Times New Roman"/>
                <w:sz w:val="24"/>
                <w:szCs w:val="24"/>
              </w:rPr>
              <w:t>4</w:t>
            </w:r>
          </w:p>
        </w:tc>
        <w:tc>
          <w:tcPr>
            <w:tcW w:w="8875" w:type="dxa"/>
            <w:shd w:val="clear" w:color="auto" w:fill="auto"/>
          </w:tcPr>
          <w:p w14:paraId="72BC406D"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Положение Банка России от 02.10.2024 N 843-П</w:t>
            </w:r>
          </w:p>
          <w:p w14:paraId="3B008B89"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"О формах раскрытия информации в бухгалтерской (финансовой) отчетности отдельных некредитных финансовых организаций, бюро кредитных историй, кредитных рейтинговых агентств и порядке группировки счетов бухгалтерского учета в соответствии с показателями бухгалтерской (финансовой) отчетности"</w:t>
            </w:r>
          </w:p>
        </w:tc>
      </w:tr>
      <w:tr w:rsidR="00AD39E3" w:rsidRPr="008D61B9" w14:paraId="17C71059" w14:textId="77777777" w:rsidTr="008868F0">
        <w:trPr>
          <w:trHeight w:val="645"/>
        </w:trPr>
        <w:tc>
          <w:tcPr>
            <w:tcW w:w="696" w:type="dxa"/>
          </w:tcPr>
          <w:p w14:paraId="592C988D" w14:textId="3DADCA28" w:rsidR="00AD39E3" w:rsidRPr="008D61B9" w:rsidRDefault="00C01D18" w:rsidP="00C835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C83510">
              <w:rPr>
                <w:rFonts w:ascii="Times New Roman" w:hAnsi="Times New Roman" w:cs="Times New Roman"/>
                <w:sz w:val="24"/>
                <w:szCs w:val="24"/>
              </w:rPr>
              <w:t>5</w:t>
            </w:r>
          </w:p>
        </w:tc>
        <w:tc>
          <w:tcPr>
            <w:tcW w:w="8875" w:type="dxa"/>
            <w:shd w:val="clear" w:color="auto" w:fill="auto"/>
          </w:tcPr>
          <w:p w14:paraId="1EE5389C"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Указание Банка России от 24.10.2022 N 6296-У</w:t>
            </w:r>
          </w:p>
          <w:p w14:paraId="5AB974EA"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"О формах, порядке и сроках представления в Банк России бухгалтерской (финансовой) отчетности отдельных некредитных финансовых организаций, кредитных рейтинговых агентств и бюро кредитных историй"</w:t>
            </w:r>
          </w:p>
        </w:tc>
      </w:tr>
      <w:tr w:rsidR="00AD39E3" w:rsidRPr="008D61B9" w14:paraId="4501903D" w14:textId="77777777" w:rsidTr="008F7AEB">
        <w:trPr>
          <w:trHeight w:val="539"/>
        </w:trPr>
        <w:tc>
          <w:tcPr>
            <w:tcW w:w="696" w:type="dxa"/>
          </w:tcPr>
          <w:p w14:paraId="4ACAE9EB" w14:textId="2DA7AB0C" w:rsidR="00AD39E3" w:rsidRPr="008D61B9" w:rsidRDefault="00C01D18" w:rsidP="00C835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C83510">
              <w:rPr>
                <w:rFonts w:ascii="Times New Roman" w:hAnsi="Times New Roman" w:cs="Times New Roman"/>
                <w:sz w:val="24"/>
                <w:szCs w:val="24"/>
              </w:rPr>
              <w:t>6</w:t>
            </w:r>
          </w:p>
        </w:tc>
        <w:tc>
          <w:tcPr>
            <w:tcW w:w="8875" w:type="dxa"/>
            <w:shd w:val="clear" w:color="auto" w:fill="auto"/>
          </w:tcPr>
          <w:p w14:paraId="03A2EE49" w14:textId="2B8873DF" w:rsidR="00165A34" w:rsidRPr="004B7656" w:rsidRDefault="00165A34" w:rsidP="00247419">
            <w:pPr>
              <w:autoSpaceDE w:val="0"/>
              <w:autoSpaceDN w:val="0"/>
              <w:adjustRightInd w:val="0"/>
              <w:spacing w:after="0" w:line="240" w:lineRule="auto"/>
              <w:jc w:val="both"/>
              <w:rPr>
                <w:rFonts w:ascii="Times New Roman" w:hAnsi="Times New Roman" w:cs="Times New Roman"/>
                <w:sz w:val="24"/>
                <w:szCs w:val="24"/>
              </w:rPr>
            </w:pPr>
            <w:r w:rsidRPr="004B7656">
              <w:rPr>
                <w:rFonts w:ascii="Times New Roman" w:hAnsi="Times New Roman" w:cs="Times New Roman"/>
                <w:sz w:val="24"/>
                <w:szCs w:val="24"/>
              </w:rPr>
              <w:t>Положение Банка России от 17.06.2025 N 858-П</w:t>
            </w:r>
          </w:p>
          <w:p w14:paraId="7B7B51E4" w14:textId="2B0B83E8" w:rsidR="00AD39E3" w:rsidRPr="00165A34" w:rsidRDefault="00165A34" w:rsidP="00BA1BF5">
            <w:pPr>
              <w:autoSpaceDE w:val="0"/>
              <w:autoSpaceDN w:val="0"/>
              <w:adjustRightInd w:val="0"/>
              <w:spacing w:after="0" w:line="240" w:lineRule="auto"/>
              <w:jc w:val="both"/>
              <w:rPr>
                <w:rFonts w:ascii="Times New Roman" w:hAnsi="Times New Roman" w:cs="Times New Roman"/>
                <w:sz w:val="24"/>
                <w:szCs w:val="24"/>
              </w:rPr>
            </w:pPr>
            <w:r w:rsidRPr="004B7656">
              <w:rPr>
                <w:rFonts w:ascii="Times New Roman" w:hAnsi="Times New Roman" w:cs="Times New Roman"/>
                <w:sz w:val="24"/>
                <w:szCs w:val="24"/>
              </w:rPr>
              <w:t>"О требованиях к финансовой устойчивости и платежеспособности страховщиков"</w:t>
            </w:r>
          </w:p>
        </w:tc>
      </w:tr>
      <w:tr w:rsidR="00AD39E3" w:rsidRPr="008D61B9" w14:paraId="31C17722" w14:textId="77777777" w:rsidTr="008868F0">
        <w:trPr>
          <w:trHeight w:val="645"/>
        </w:trPr>
        <w:tc>
          <w:tcPr>
            <w:tcW w:w="696" w:type="dxa"/>
          </w:tcPr>
          <w:p w14:paraId="68074A1A" w14:textId="5300466C" w:rsidR="00AD39E3" w:rsidRPr="008D61B9" w:rsidRDefault="00C01D18" w:rsidP="00C835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C83510">
              <w:rPr>
                <w:rFonts w:ascii="Times New Roman" w:hAnsi="Times New Roman" w:cs="Times New Roman"/>
                <w:sz w:val="24"/>
                <w:szCs w:val="24"/>
              </w:rPr>
              <w:t>7</w:t>
            </w:r>
          </w:p>
        </w:tc>
        <w:tc>
          <w:tcPr>
            <w:tcW w:w="8875" w:type="dxa"/>
            <w:shd w:val="clear" w:color="auto" w:fill="auto"/>
          </w:tcPr>
          <w:p w14:paraId="7AB2AE65"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Положение Банка России от 24.11.2022 N 809-П</w:t>
            </w:r>
          </w:p>
          <w:p w14:paraId="33D9488F"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"О Плане счетов бухгалтерского учета для кредитных организаций и порядке его применения"</w:t>
            </w:r>
          </w:p>
        </w:tc>
      </w:tr>
      <w:tr w:rsidR="00AD39E3" w:rsidRPr="008D61B9" w14:paraId="6B0D4AC5" w14:textId="77777777" w:rsidTr="008868F0">
        <w:trPr>
          <w:trHeight w:val="645"/>
        </w:trPr>
        <w:tc>
          <w:tcPr>
            <w:tcW w:w="696" w:type="dxa"/>
          </w:tcPr>
          <w:p w14:paraId="66041D61" w14:textId="5ED0CED0" w:rsidR="00AD39E3" w:rsidRPr="008D61B9" w:rsidRDefault="00C01D18" w:rsidP="00C835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C83510">
              <w:rPr>
                <w:rFonts w:ascii="Times New Roman" w:hAnsi="Times New Roman" w:cs="Times New Roman"/>
                <w:sz w:val="24"/>
                <w:szCs w:val="24"/>
              </w:rPr>
              <w:t>08</w:t>
            </w:r>
          </w:p>
        </w:tc>
        <w:tc>
          <w:tcPr>
            <w:tcW w:w="8875" w:type="dxa"/>
            <w:shd w:val="clear" w:color="auto" w:fill="auto"/>
          </w:tcPr>
          <w:p w14:paraId="46E7FDC3"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Положение Банка России от 24.11.2022 N 810-П</w:t>
            </w:r>
          </w:p>
          <w:p w14:paraId="72A33997" w14:textId="77777777" w:rsidR="00AD39E3"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"О порядке отражения на счетах бухгалтерского учета кредитными организациями доходов, расходов и прочего совокупного дохода"</w:t>
            </w:r>
          </w:p>
          <w:p w14:paraId="4CFEEE6B" w14:textId="77777777" w:rsidR="00356E4F" w:rsidRPr="00214A2C" w:rsidRDefault="00356E4F"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AD39E3" w:rsidRPr="008D61B9" w14:paraId="7A766B64" w14:textId="77777777" w:rsidTr="008868F0">
        <w:trPr>
          <w:trHeight w:val="645"/>
        </w:trPr>
        <w:tc>
          <w:tcPr>
            <w:tcW w:w="696" w:type="dxa"/>
          </w:tcPr>
          <w:p w14:paraId="1B8A8ACB" w14:textId="4F588AA8" w:rsidR="00AD39E3" w:rsidRPr="008D61B9" w:rsidRDefault="001F3ED8" w:rsidP="00C835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C83510">
              <w:rPr>
                <w:rFonts w:ascii="Times New Roman" w:hAnsi="Times New Roman" w:cs="Times New Roman"/>
                <w:sz w:val="24"/>
                <w:szCs w:val="24"/>
              </w:rPr>
              <w:t>09</w:t>
            </w:r>
          </w:p>
        </w:tc>
        <w:tc>
          <w:tcPr>
            <w:tcW w:w="8875" w:type="dxa"/>
            <w:shd w:val="clear" w:color="auto" w:fill="auto"/>
          </w:tcPr>
          <w:p w14:paraId="2CFB457F"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Указание Банка России от 16.11.2022 N 6316-У</w:t>
            </w:r>
          </w:p>
          <w:p w14:paraId="7AE5572E" w14:textId="77777777" w:rsidR="00AD39E3"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 xml:space="preserve">"О формах, сроках и порядке составления и представления в Банк России отчетности и иных документов и информации </w:t>
            </w:r>
            <w:proofErr w:type="spellStart"/>
            <w:r w:rsidRPr="00214A2C">
              <w:rPr>
                <w:rFonts w:ascii="Times New Roman" w:eastAsia="Times New Roman" w:hAnsi="Times New Roman" w:cs="Times New Roman"/>
                <w:sz w:val="24"/>
                <w:szCs w:val="24"/>
                <w:lang w:eastAsia="ru-RU"/>
              </w:rPr>
              <w:t>микрофинансовых</w:t>
            </w:r>
            <w:proofErr w:type="spellEnd"/>
            <w:r w:rsidRPr="00214A2C">
              <w:rPr>
                <w:rFonts w:ascii="Times New Roman" w:eastAsia="Times New Roman" w:hAnsi="Times New Roman" w:cs="Times New Roman"/>
                <w:sz w:val="24"/>
                <w:szCs w:val="24"/>
                <w:lang w:eastAsia="ru-RU"/>
              </w:rPr>
              <w:t xml:space="preserve"> компаний и </w:t>
            </w:r>
            <w:proofErr w:type="spellStart"/>
            <w:r w:rsidRPr="00214A2C">
              <w:rPr>
                <w:rFonts w:ascii="Times New Roman" w:eastAsia="Times New Roman" w:hAnsi="Times New Roman" w:cs="Times New Roman"/>
                <w:sz w:val="24"/>
                <w:szCs w:val="24"/>
                <w:lang w:eastAsia="ru-RU"/>
              </w:rPr>
              <w:t>микрокредитных</w:t>
            </w:r>
            <w:proofErr w:type="spellEnd"/>
            <w:r w:rsidRPr="00214A2C">
              <w:rPr>
                <w:rFonts w:ascii="Times New Roman" w:eastAsia="Times New Roman" w:hAnsi="Times New Roman" w:cs="Times New Roman"/>
                <w:sz w:val="24"/>
                <w:szCs w:val="24"/>
                <w:lang w:eastAsia="ru-RU"/>
              </w:rPr>
              <w:t xml:space="preserve"> компаний"</w:t>
            </w:r>
          </w:p>
          <w:p w14:paraId="3EA5D202" w14:textId="77777777" w:rsidR="00356E4F" w:rsidRPr="00214A2C" w:rsidRDefault="00356E4F"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AD39E3" w:rsidRPr="008D61B9" w14:paraId="59DCE981" w14:textId="77777777" w:rsidTr="008868F0">
        <w:trPr>
          <w:trHeight w:val="645"/>
        </w:trPr>
        <w:tc>
          <w:tcPr>
            <w:tcW w:w="696" w:type="dxa"/>
          </w:tcPr>
          <w:p w14:paraId="2C02E546" w14:textId="40062521" w:rsidR="00AD39E3" w:rsidRPr="008D61B9" w:rsidRDefault="001F3ED8" w:rsidP="00C835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C83510">
              <w:rPr>
                <w:rFonts w:ascii="Times New Roman" w:hAnsi="Times New Roman" w:cs="Times New Roman"/>
                <w:sz w:val="24"/>
                <w:szCs w:val="24"/>
              </w:rPr>
              <w:t>0</w:t>
            </w:r>
          </w:p>
        </w:tc>
        <w:tc>
          <w:tcPr>
            <w:tcW w:w="8875" w:type="dxa"/>
            <w:shd w:val="clear" w:color="auto" w:fill="auto"/>
          </w:tcPr>
          <w:p w14:paraId="06227158"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Положение Банка России от 30.01.2023 N 814-П</w:t>
            </w:r>
          </w:p>
          <w:p w14:paraId="7262F84F"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"О порядке расчета размера операционного риска банковской группы"</w:t>
            </w:r>
          </w:p>
        </w:tc>
      </w:tr>
      <w:tr w:rsidR="00AD39E3" w:rsidRPr="008D61B9" w14:paraId="004207ED" w14:textId="77777777" w:rsidTr="008868F0">
        <w:trPr>
          <w:trHeight w:val="645"/>
        </w:trPr>
        <w:tc>
          <w:tcPr>
            <w:tcW w:w="696" w:type="dxa"/>
          </w:tcPr>
          <w:p w14:paraId="0AF6EEFB" w14:textId="7CA1B16D" w:rsidR="00AD39E3" w:rsidRPr="008D61B9" w:rsidRDefault="001F3ED8" w:rsidP="00C835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C83510">
              <w:rPr>
                <w:rFonts w:ascii="Times New Roman" w:hAnsi="Times New Roman" w:cs="Times New Roman"/>
                <w:sz w:val="24"/>
                <w:szCs w:val="24"/>
              </w:rPr>
              <w:t>1</w:t>
            </w:r>
          </w:p>
        </w:tc>
        <w:tc>
          <w:tcPr>
            <w:tcW w:w="8875" w:type="dxa"/>
            <w:shd w:val="clear" w:color="auto" w:fill="auto"/>
          </w:tcPr>
          <w:p w14:paraId="3E3AC2FD"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Указание Банка России от 14.08.2023 N 6504-У</w:t>
            </w:r>
          </w:p>
          <w:p w14:paraId="6F573967" w14:textId="77777777" w:rsidR="00AD39E3" w:rsidRPr="00214A2C" w:rsidRDefault="00AD39E3" w:rsidP="00BA1B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 xml:space="preserve">"Об особенностях бухгалтерского учета для участников эксперимента, являющихся </w:t>
            </w:r>
            <w:r w:rsidRPr="00214A2C">
              <w:rPr>
                <w:rFonts w:ascii="Times New Roman" w:eastAsia="Times New Roman" w:hAnsi="Times New Roman" w:cs="Times New Roman"/>
                <w:sz w:val="24"/>
                <w:szCs w:val="24"/>
                <w:lang w:eastAsia="ru-RU"/>
              </w:rPr>
              <w:lastRenderedPageBreak/>
              <w:t>некредитными финансовыми организациями, в связи с осуществлением ими деятельности по партнерскому финансированию и порядка составления участниками эксперимента бухгалтерской (финансовой) отчетности при осуществлении деятельности по партнерскому финансированию для некредитных финансовых организаций"</w:t>
            </w:r>
          </w:p>
        </w:tc>
      </w:tr>
      <w:tr w:rsidR="00AD39E3" w:rsidRPr="00F551E8" w14:paraId="55F565A4" w14:textId="77777777" w:rsidTr="008868F0">
        <w:trPr>
          <w:trHeight w:val="645"/>
        </w:trPr>
        <w:tc>
          <w:tcPr>
            <w:tcW w:w="696" w:type="dxa"/>
          </w:tcPr>
          <w:p w14:paraId="0036CAF8" w14:textId="1A6B54B4" w:rsidR="00AD39E3" w:rsidRPr="00F551E8" w:rsidRDefault="001F3ED8" w:rsidP="00C835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11</w:t>
            </w:r>
            <w:r w:rsidR="00C83510">
              <w:rPr>
                <w:rFonts w:ascii="Times New Roman" w:hAnsi="Times New Roman" w:cs="Times New Roman"/>
                <w:sz w:val="24"/>
                <w:szCs w:val="24"/>
              </w:rPr>
              <w:t>2</w:t>
            </w:r>
          </w:p>
        </w:tc>
        <w:tc>
          <w:tcPr>
            <w:tcW w:w="8875" w:type="dxa"/>
            <w:shd w:val="clear" w:color="auto" w:fill="auto"/>
          </w:tcPr>
          <w:p w14:paraId="51154497" w14:textId="77777777" w:rsidR="00AD39E3" w:rsidRPr="00214A2C" w:rsidRDefault="00AD39E3" w:rsidP="00BA1BF5">
            <w:pPr>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Указание Банка России от 14.08.2023 N 6505-У</w:t>
            </w:r>
          </w:p>
          <w:p w14:paraId="37F53B6C" w14:textId="77777777" w:rsidR="00AD39E3" w:rsidRPr="00214A2C" w:rsidRDefault="00AD39E3" w:rsidP="00BA1BF5">
            <w:pPr>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"Об особенностях бухгалтерского учета для участников эксперимента, являющихся кредитными организациями, в связи с осуществлением ими деятельности по партнерскому финансированию"</w:t>
            </w:r>
          </w:p>
        </w:tc>
      </w:tr>
      <w:tr w:rsidR="00AD39E3" w:rsidRPr="00F551E8" w14:paraId="065C0671" w14:textId="77777777" w:rsidTr="008F7AEB">
        <w:trPr>
          <w:trHeight w:val="420"/>
        </w:trPr>
        <w:tc>
          <w:tcPr>
            <w:tcW w:w="696" w:type="dxa"/>
          </w:tcPr>
          <w:p w14:paraId="42492263" w14:textId="050393D5" w:rsidR="00AD39E3" w:rsidRPr="00F551E8" w:rsidRDefault="001F3ED8" w:rsidP="00C835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C83510">
              <w:rPr>
                <w:rFonts w:ascii="Times New Roman" w:hAnsi="Times New Roman" w:cs="Times New Roman"/>
                <w:sz w:val="24"/>
                <w:szCs w:val="24"/>
              </w:rPr>
              <w:t>3</w:t>
            </w:r>
          </w:p>
        </w:tc>
        <w:tc>
          <w:tcPr>
            <w:tcW w:w="8875" w:type="dxa"/>
            <w:shd w:val="clear" w:color="auto" w:fill="auto"/>
          </w:tcPr>
          <w:p w14:paraId="0AB919B1" w14:textId="77777777" w:rsidR="00AD39E3" w:rsidRPr="00214A2C" w:rsidRDefault="00AD39E3" w:rsidP="00BA1BF5">
            <w:pPr>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Положение Банка России от 03.05.2023 N 815-П</w:t>
            </w:r>
          </w:p>
          <w:p w14:paraId="7A1B5A16" w14:textId="77777777" w:rsidR="00AD39E3" w:rsidRPr="00214A2C" w:rsidRDefault="00AD39E3" w:rsidP="00BA1BF5">
            <w:pPr>
              <w:spacing w:after="0" w:line="240" w:lineRule="auto"/>
              <w:jc w:val="both"/>
              <w:rPr>
                <w:rFonts w:ascii="Times New Roman" w:eastAsia="Times New Roman" w:hAnsi="Times New Roman" w:cs="Times New Roman"/>
                <w:sz w:val="24"/>
                <w:szCs w:val="24"/>
                <w:lang w:eastAsia="ru-RU"/>
              </w:rPr>
            </w:pPr>
            <w:r w:rsidRPr="00214A2C">
              <w:rPr>
                <w:rFonts w:ascii="Times New Roman" w:eastAsia="Times New Roman" w:hAnsi="Times New Roman" w:cs="Times New Roman"/>
                <w:sz w:val="24"/>
                <w:szCs w:val="24"/>
                <w:lang w:eastAsia="ru-RU"/>
              </w:rPr>
              <w:t>"О порядке составления отчетности, необходимой для осуществления надзора за кредитными организациями на консолидированной основе, а также иной информации о деятельности банковской группы и правилах составления отчетности, необходимой для осуществления надзора за кредитными организациями на консолидированной основе"</w:t>
            </w:r>
          </w:p>
        </w:tc>
      </w:tr>
      <w:tr w:rsidR="00AD39E3" w:rsidRPr="00F551E8" w14:paraId="405DCE50" w14:textId="77777777" w:rsidTr="008868F0">
        <w:trPr>
          <w:trHeight w:val="645"/>
        </w:trPr>
        <w:tc>
          <w:tcPr>
            <w:tcW w:w="696" w:type="dxa"/>
          </w:tcPr>
          <w:p w14:paraId="136FC7B0" w14:textId="58076CEE" w:rsidR="00AD39E3" w:rsidRPr="00F551E8" w:rsidRDefault="001F3ED8" w:rsidP="00C835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C83510">
              <w:rPr>
                <w:rFonts w:ascii="Times New Roman" w:hAnsi="Times New Roman" w:cs="Times New Roman"/>
                <w:sz w:val="24"/>
                <w:szCs w:val="24"/>
              </w:rPr>
              <w:t>4</w:t>
            </w:r>
          </w:p>
        </w:tc>
        <w:tc>
          <w:tcPr>
            <w:tcW w:w="8875" w:type="dxa"/>
            <w:shd w:val="clear" w:color="auto" w:fill="auto"/>
          </w:tcPr>
          <w:p w14:paraId="601DC70A" w14:textId="77777777" w:rsidR="004E001A" w:rsidRPr="00AD7F0F" w:rsidRDefault="004E001A" w:rsidP="004E001A">
            <w:pPr>
              <w:autoSpaceDE w:val="0"/>
              <w:autoSpaceDN w:val="0"/>
              <w:adjustRightInd w:val="0"/>
              <w:spacing w:after="0" w:line="240" w:lineRule="auto"/>
              <w:jc w:val="both"/>
              <w:rPr>
                <w:rFonts w:ascii="Times New Roman" w:hAnsi="Times New Roman" w:cs="Times New Roman"/>
                <w:sz w:val="24"/>
                <w:szCs w:val="24"/>
              </w:rPr>
            </w:pPr>
            <w:r w:rsidRPr="00AD7F0F">
              <w:rPr>
                <w:rFonts w:ascii="Times New Roman" w:hAnsi="Times New Roman" w:cs="Times New Roman"/>
                <w:sz w:val="24"/>
                <w:szCs w:val="24"/>
              </w:rPr>
              <w:t>Указание Банка России от 31.03.2025 N 7025-У</w:t>
            </w:r>
          </w:p>
          <w:p w14:paraId="7169C5D0" w14:textId="77777777" w:rsidR="004E001A" w:rsidRPr="00AD7F0F" w:rsidRDefault="004E001A" w:rsidP="004E001A">
            <w:pPr>
              <w:autoSpaceDE w:val="0"/>
              <w:autoSpaceDN w:val="0"/>
              <w:adjustRightInd w:val="0"/>
              <w:spacing w:after="0" w:line="240" w:lineRule="auto"/>
              <w:jc w:val="both"/>
              <w:rPr>
                <w:rFonts w:ascii="Times New Roman" w:hAnsi="Times New Roman" w:cs="Times New Roman"/>
                <w:sz w:val="24"/>
                <w:szCs w:val="24"/>
              </w:rPr>
            </w:pPr>
            <w:r w:rsidRPr="00AD7F0F">
              <w:rPr>
                <w:rFonts w:ascii="Times New Roman" w:hAnsi="Times New Roman" w:cs="Times New Roman"/>
                <w:sz w:val="24"/>
                <w:szCs w:val="24"/>
              </w:rPr>
              <w:t xml:space="preserve">"О порядке отражения на счетах бухгалтерского учета вознаграждений работникам </w:t>
            </w:r>
            <w:proofErr w:type="spellStart"/>
            <w:r w:rsidRPr="00AD7F0F">
              <w:rPr>
                <w:rFonts w:ascii="Times New Roman" w:hAnsi="Times New Roman" w:cs="Times New Roman"/>
                <w:sz w:val="24"/>
                <w:szCs w:val="24"/>
              </w:rPr>
              <w:t>некредитными</w:t>
            </w:r>
            <w:proofErr w:type="spellEnd"/>
            <w:r w:rsidRPr="00AD7F0F">
              <w:rPr>
                <w:rFonts w:ascii="Times New Roman" w:hAnsi="Times New Roman" w:cs="Times New Roman"/>
                <w:sz w:val="24"/>
                <w:szCs w:val="24"/>
              </w:rPr>
              <w:t xml:space="preserve"> финансовыми организациями, бюро кредитных историй, кредитными рейтинговыми агентствами"</w:t>
            </w:r>
          </w:p>
          <w:p w14:paraId="01D6AE15" w14:textId="77777777" w:rsidR="004E001A" w:rsidRPr="004E001A" w:rsidRDefault="004E001A" w:rsidP="004E001A">
            <w:pPr>
              <w:autoSpaceDE w:val="0"/>
              <w:autoSpaceDN w:val="0"/>
              <w:adjustRightInd w:val="0"/>
              <w:spacing w:after="0" w:line="240" w:lineRule="auto"/>
              <w:jc w:val="both"/>
              <w:rPr>
                <w:rFonts w:ascii="Times New Roman" w:hAnsi="Times New Roman" w:cs="Times New Roman"/>
                <w:sz w:val="24"/>
                <w:szCs w:val="24"/>
              </w:rPr>
            </w:pPr>
            <w:r w:rsidRPr="00AD7F0F">
              <w:rPr>
                <w:rFonts w:ascii="Times New Roman" w:hAnsi="Times New Roman" w:cs="Times New Roman"/>
                <w:sz w:val="24"/>
                <w:szCs w:val="24"/>
              </w:rPr>
              <w:t xml:space="preserve">(вместе с "Типовыми бухгалтерскими записями для отражения на счетах бухгалтерского учета вознаграждений работникам </w:t>
            </w:r>
            <w:proofErr w:type="spellStart"/>
            <w:r w:rsidRPr="00AD7F0F">
              <w:rPr>
                <w:rFonts w:ascii="Times New Roman" w:hAnsi="Times New Roman" w:cs="Times New Roman"/>
                <w:sz w:val="24"/>
                <w:szCs w:val="24"/>
              </w:rPr>
              <w:t>некредитными</w:t>
            </w:r>
            <w:proofErr w:type="spellEnd"/>
            <w:r w:rsidRPr="00AD7F0F">
              <w:rPr>
                <w:rFonts w:ascii="Times New Roman" w:hAnsi="Times New Roman" w:cs="Times New Roman"/>
                <w:sz w:val="24"/>
                <w:szCs w:val="24"/>
              </w:rPr>
              <w:t xml:space="preserve"> финансовыми организациями, бюро кредитных историй, кредитными рейтинговыми агентствами")</w:t>
            </w:r>
          </w:p>
          <w:p w14:paraId="08D722C6" w14:textId="7F6C0546"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p>
        </w:tc>
      </w:tr>
      <w:tr w:rsidR="00AD39E3" w:rsidRPr="008D61B9" w14:paraId="3CBC3C8E" w14:textId="77777777" w:rsidTr="008868F0">
        <w:trPr>
          <w:trHeight w:val="645"/>
        </w:trPr>
        <w:tc>
          <w:tcPr>
            <w:tcW w:w="696" w:type="dxa"/>
          </w:tcPr>
          <w:p w14:paraId="69C0985E" w14:textId="5ECB7A05" w:rsidR="00AD39E3" w:rsidRPr="00F551E8" w:rsidRDefault="001F3ED8" w:rsidP="00C835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C83510">
              <w:rPr>
                <w:rFonts w:ascii="Times New Roman" w:hAnsi="Times New Roman" w:cs="Times New Roman"/>
                <w:sz w:val="24"/>
                <w:szCs w:val="24"/>
              </w:rPr>
              <w:t>5</w:t>
            </w:r>
          </w:p>
        </w:tc>
        <w:tc>
          <w:tcPr>
            <w:tcW w:w="8875" w:type="dxa"/>
            <w:shd w:val="clear" w:color="auto" w:fill="auto"/>
          </w:tcPr>
          <w:p w14:paraId="256FA86B" w14:textId="77777777" w:rsidR="004E001A" w:rsidRPr="00AD7F0F" w:rsidRDefault="004E001A" w:rsidP="004E001A">
            <w:pPr>
              <w:autoSpaceDE w:val="0"/>
              <w:autoSpaceDN w:val="0"/>
              <w:adjustRightInd w:val="0"/>
              <w:spacing w:after="0" w:line="240" w:lineRule="auto"/>
              <w:jc w:val="both"/>
              <w:rPr>
                <w:rFonts w:ascii="Times New Roman" w:hAnsi="Times New Roman" w:cs="Times New Roman"/>
                <w:sz w:val="24"/>
                <w:szCs w:val="24"/>
              </w:rPr>
            </w:pPr>
            <w:r w:rsidRPr="00AD7F0F">
              <w:rPr>
                <w:rFonts w:ascii="Times New Roman" w:hAnsi="Times New Roman" w:cs="Times New Roman"/>
                <w:sz w:val="24"/>
                <w:szCs w:val="24"/>
              </w:rPr>
              <w:t>Положение Банка России от 10.10.2025 N 872-П</w:t>
            </w:r>
          </w:p>
          <w:p w14:paraId="479CD565" w14:textId="77777777" w:rsidR="004E001A" w:rsidRPr="00AD7F0F" w:rsidRDefault="004E001A" w:rsidP="004E001A">
            <w:pPr>
              <w:autoSpaceDE w:val="0"/>
              <w:autoSpaceDN w:val="0"/>
              <w:adjustRightInd w:val="0"/>
              <w:spacing w:after="0" w:line="240" w:lineRule="auto"/>
              <w:jc w:val="both"/>
              <w:rPr>
                <w:rFonts w:ascii="Times New Roman" w:hAnsi="Times New Roman" w:cs="Times New Roman"/>
                <w:sz w:val="24"/>
                <w:szCs w:val="24"/>
              </w:rPr>
            </w:pPr>
            <w:r w:rsidRPr="00AD7F0F">
              <w:rPr>
                <w:rFonts w:ascii="Times New Roman" w:hAnsi="Times New Roman" w:cs="Times New Roman"/>
                <w:sz w:val="24"/>
                <w:szCs w:val="24"/>
              </w:rPr>
              <w:t xml:space="preserve">"О порядке отражения на счетах бухгалтерского учета основных средств, инвестиционной недвижимости, нематериальных активов, долгосрочных активов, предназначенных для продажи, запасов, средств труда и предметов труда, полученных по договорам отступного, залога, назначение которых не определено, имущества и (или) его годных остатков, полученных в связи с отказом страхователя (выгодоприобретателя) от права собственности на застрахованное имущество, </w:t>
            </w:r>
            <w:proofErr w:type="spellStart"/>
            <w:r w:rsidRPr="00AD7F0F">
              <w:rPr>
                <w:rFonts w:ascii="Times New Roman" w:hAnsi="Times New Roman" w:cs="Times New Roman"/>
                <w:sz w:val="24"/>
                <w:szCs w:val="24"/>
              </w:rPr>
              <w:t>некредитными</w:t>
            </w:r>
            <w:proofErr w:type="spellEnd"/>
            <w:r w:rsidRPr="00AD7F0F">
              <w:rPr>
                <w:rFonts w:ascii="Times New Roman" w:hAnsi="Times New Roman" w:cs="Times New Roman"/>
                <w:sz w:val="24"/>
                <w:szCs w:val="24"/>
              </w:rPr>
              <w:t xml:space="preserve"> финансовыми организациями, бюро кредитных историй, кредитными рейтинговыми агентствами"</w:t>
            </w:r>
          </w:p>
          <w:p w14:paraId="19BE8335" w14:textId="77777777" w:rsidR="00356E4F" w:rsidRPr="00AD7F0F" w:rsidRDefault="00356E4F" w:rsidP="00BA1BF5">
            <w:pPr>
              <w:autoSpaceDE w:val="0"/>
              <w:autoSpaceDN w:val="0"/>
              <w:adjustRightInd w:val="0"/>
              <w:spacing w:after="0" w:line="240" w:lineRule="auto"/>
              <w:jc w:val="both"/>
              <w:rPr>
                <w:rFonts w:ascii="Times New Roman" w:hAnsi="Times New Roman" w:cs="Times New Roman"/>
                <w:sz w:val="24"/>
                <w:szCs w:val="24"/>
              </w:rPr>
            </w:pPr>
          </w:p>
        </w:tc>
      </w:tr>
      <w:tr w:rsidR="00AD39E3" w:rsidRPr="008D61B9" w14:paraId="17D29081" w14:textId="77777777" w:rsidTr="008868F0">
        <w:trPr>
          <w:trHeight w:val="645"/>
        </w:trPr>
        <w:tc>
          <w:tcPr>
            <w:tcW w:w="696" w:type="dxa"/>
          </w:tcPr>
          <w:p w14:paraId="1C6BE52F" w14:textId="20F799D3" w:rsidR="00AD39E3" w:rsidRPr="00F551E8" w:rsidRDefault="001F3ED8" w:rsidP="00C835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C83510">
              <w:rPr>
                <w:rFonts w:ascii="Times New Roman" w:hAnsi="Times New Roman" w:cs="Times New Roman"/>
                <w:sz w:val="24"/>
                <w:szCs w:val="24"/>
              </w:rPr>
              <w:t>6</w:t>
            </w:r>
          </w:p>
        </w:tc>
        <w:tc>
          <w:tcPr>
            <w:tcW w:w="8875" w:type="dxa"/>
            <w:shd w:val="clear" w:color="auto" w:fill="auto"/>
          </w:tcPr>
          <w:p w14:paraId="761E6BD3" w14:textId="77777777" w:rsidR="004E001A" w:rsidRPr="00AD7F0F" w:rsidRDefault="004E001A" w:rsidP="004E001A">
            <w:pPr>
              <w:autoSpaceDE w:val="0"/>
              <w:autoSpaceDN w:val="0"/>
              <w:adjustRightInd w:val="0"/>
              <w:spacing w:after="0" w:line="240" w:lineRule="auto"/>
              <w:jc w:val="both"/>
              <w:rPr>
                <w:rFonts w:ascii="Times New Roman" w:hAnsi="Times New Roman" w:cs="Times New Roman"/>
                <w:sz w:val="24"/>
                <w:szCs w:val="24"/>
              </w:rPr>
            </w:pPr>
            <w:r w:rsidRPr="00AD7F0F">
              <w:rPr>
                <w:rFonts w:ascii="Times New Roman" w:hAnsi="Times New Roman" w:cs="Times New Roman"/>
                <w:sz w:val="24"/>
                <w:szCs w:val="24"/>
              </w:rPr>
              <w:t>Указание Банка России от 10.10.2025 N 7208-У</w:t>
            </w:r>
          </w:p>
          <w:p w14:paraId="37ECF07C" w14:textId="081B7458" w:rsidR="00356E4F" w:rsidRPr="00AD7F0F" w:rsidRDefault="004E001A" w:rsidP="004E001A">
            <w:pPr>
              <w:autoSpaceDE w:val="0"/>
              <w:autoSpaceDN w:val="0"/>
              <w:adjustRightInd w:val="0"/>
              <w:spacing w:after="0" w:line="240" w:lineRule="auto"/>
              <w:jc w:val="both"/>
              <w:rPr>
                <w:rFonts w:ascii="Times New Roman" w:hAnsi="Times New Roman" w:cs="Times New Roman"/>
                <w:sz w:val="24"/>
                <w:szCs w:val="24"/>
              </w:rPr>
            </w:pPr>
            <w:r w:rsidRPr="00AD7F0F">
              <w:rPr>
                <w:rFonts w:ascii="Times New Roman" w:hAnsi="Times New Roman" w:cs="Times New Roman"/>
                <w:sz w:val="24"/>
                <w:szCs w:val="24"/>
              </w:rPr>
              <w:t xml:space="preserve">"О порядке отражения на счетах бухгалтерского учета </w:t>
            </w:r>
            <w:proofErr w:type="spellStart"/>
            <w:r w:rsidRPr="00AD7F0F">
              <w:rPr>
                <w:rFonts w:ascii="Times New Roman" w:hAnsi="Times New Roman" w:cs="Times New Roman"/>
                <w:sz w:val="24"/>
                <w:szCs w:val="24"/>
              </w:rPr>
              <w:t>некредитными</w:t>
            </w:r>
            <w:proofErr w:type="spellEnd"/>
            <w:r w:rsidRPr="00AD7F0F">
              <w:rPr>
                <w:rFonts w:ascii="Times New Roman" w:hAnsi="Times New Roman" w:cs="Times New Roman"/>
                <w:sz w:val="24"/>
                <w:szCs w:val="24"/>
              </w:rPr>
              <w:t xml:space="preserve"> финансовыми организациями, бюро кредитных историй, кредитными рейтинговыми агентствами отдельных объектов бухгалтерского учета, связанных с предоставлением ими денежных средств по договорам займа и размещением ими денежных средств по договорам банковского вклада"</w:t>
            </w:r>
          </w:p>
        </w:tc>
      </w:tr>
      <w:tr w:rsidR="00AD39E3" w:rsidRPr="008D61B9" w14:paraId="6E73D42C" w14:textId="77777777" w:rsidTr="008868F0">
        <w:trPr>
          <w:trHeight w:val="645"/>
        </w:trPr>
        <w:tc>
          <w:tcPr>
            <w:tcW w:w="696" w:type="dxa"/>
          </w:tcPr>
          <w:p w14:paraId="03FE54F9" w14:textId="681A7BF6" w:rsidR="00AD39E3" w:rsidRPr="00F551E8" w:rsidRDefault="001F3ED8" w:rsidP="00C835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C83510">
              <w:rPr>
                <w:rFonts w:ascii="Times New Roman" w:hAnsi="Times New Roman" w:cs="Times New Roman"/>
                <w:sz w:val="24"/>
                <w:szCs w:val="24"/>
              </w:rPr>
              <w:t>7</w:t>
            </w:r>
          </w:p>
        </w:tc>
        <w:tc>
          <w:tcPr>
            <w:tcW w:w="8875" w:type="dxa"/>
            <w:shd w:val="clear" w:color="auto" w:fill="auto"/>
          </w:tcPr>
          <w:p w14:paraId="1804630A" w14:textId="77777777" w:rsidR="004E001A" w:rsidRPr="00AD7F0F" w:rsidRDefault="004E001A" w:rsidP="004E001A">
            <w:pPr>
              <w:autoSpaceDE w:val="0"/>
              <w:autoSpaceDN w:val="0"/>
              <w:adjustRightInd w:val="0"/>
              <w:spacing w:after="0" w:line="240" w:lineRule="auto"/>
              <w:jc w:val="both"/>
              <w:rPr>
                <w:rFonts w:ascii="Times New Roman" w:hAnsi="Times New Roman" w:cs="Times New Roman"/>
                <w:sz w:val="24"/>
                <w:szCs w:val="24"/>
              </w:rPr>
            </w:pPr>
            <w:r w:rsidRPr="00AD7F0F">
              <w:rPr>
                <w:rFonts w:ascii="Times New Roman" w:hAnsi="Times New Roman" w:cs="Times New Roman"/>
                <w:sz w:val="24"/>
                <w:szCs w:val="24"/>
              </w:rPr>
              <w:t>Указание Банка России от 10.10.2025 N 7209-У</w:t>
            </w:r>
          </w:p>
          <w:p w14:paraId="79488719" w14:textId="43BFEE38" w:rsidR="00356E4F" w:rsidRPr="00AD7F0F" w:rsidRDefault="004E001A" w:rsidP="00BA1BF5">
            <w:pPr>
              <w:autoSpaceDE w:val="0"/>
              <w:autoSpaceDN w:val="0"/>
              <w:adjustRightInd w:val="0"/>
              <w:spacing w:after="0" w:line="240" w:lineRule="auto"/>
              <w:jc w:val="both"/>
              <w:rPr>
                <w:rFonts w:ascii="Times New Roman" w:hAnsi="Times New Roman" w:cs="Times New Roman"/>
                <w:sz w:val="24"/>
                <w:szCs w:val="24"/>
              </w:rPr>
            </w:pPr>
            <w:r w:rsidRPr="00AD7F0F">
              <w:rPr>
                <w:rFonts w:ascii="Times New Roman" w:hAnsi="Times New Roman" w:cs="Times New Roman"/>
                <w:sz w:val="24"/>
                <w:szCs w:val="24"/>
              </w:rPr>
              <w:t xml:space="preserve">"О порядке отражения на счетах бухгалтерского учета </w:t>
            </w:r>
            <w:proofErr w:type="spellStart"/>
            <w:r w:rsidRPr="00AD7F0F">
              <w:rPr>
                <w:rFonts w:ascii="Times New Roman" w:hAnsi="Times New Roman" w:cs="Times New Roman"/>
                <w:sz w:val="24"/>
                <w:szCs w:val="24"/>
              </w:rPr>
              <w:t>некредитными</w:t>
            </w:r>
            <w:proofErr w:type="spellEnd"/>
            <w:r w:rsidRPr="00AD7F0F">
              <w:rPr>
                <w:rFonts w:ascii="Times New Roman" w:hAnsi="Times New Roman" w:cs="Times New Roman"/>
                <w:sz w:val="24"/>
                <w:szCs w:val="24"/>
              </w:rPr>
              <w:t xml:space="preserve"> финансовыми организациями, бюро кредитных историй, кредитными рейтинговыми агентствами отдельных объектов бухгалтерского учета, связанных с ценными бумагами"</w:t>
            </w:r>
          </w:p>
        </w:tc>
      </w:tr>
      <w:tr w:rsidR="00AD39E3" w:rsidRPr="008D61B9" w14:paraId="056479F9" w14:textId="77777777" w:rsidTr="008868F0">
        <w:trPr>
          <w:trHeight w:val="645"/>
        </w:trPr>
        <w:tc>
          <w:tcPr>
            <w:tcW w:w="696" w:type="dxa"/>
          </w:tcPr>
          <w:p w14:paraId="6C9F9331" w14:textId="70F556BA" w:rsidR="00AD39E3" w:rsidRPr="00F551E8" w:rsidRDefault="001F3ED8" w:rsidP="00C835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C83510">
              <w:rPr>
                <w:rFonts w:ascii="Times New Roman" w:hAnsi="Times New Roman" w:cs="Times New Roman"/>
                <w:sz w:val="24"/>
                <w:szCs w:val="24"/>
              </w:rPr>
              <w:t>18</w:t>
            </w:r>
          </w:p>
        </w:tc>
        <w:tc>
          <w:tcPr>
            <w:tcW w:w="8875" w:type="dxa"/>
            <w:shd w:val="clear" w:color="auto" w:fill="auto"/>
          </w:tcPr>
          <w:p w14:paraId="22B996D2" w14:textId="77777777" w:rsidR="004E001A" w:rsidRPr="00AD7F0F" w:rsidRDefault="004E001A" w:rsidP="004E001A">
            <w:pPr>
              <w:autoSpaceDE w:val="0"/>
              <w:autoSpaceDN w:val="0"/>
              <w:adjustRightInd w:val="0"/>
              <w:spacing w:after="0" w:line="240" w:lineRule="auto"/>
              <w:jc w:val="both"/>
              <w:rPr>
                <w:rFonts w:ascii="Times New Roman" w:hAnsi="Times New Roman" w:cs="Times New Roman"/>
                <w:sz w:val="24"/>
                <w:szCs w:val="24"/>
              </w:rPr>
            </w:pPr>
            <w:r w:rsidRPr="00AD7F0F">
              <w:rPr>
                <w:rFonts w:ascii="Times New Roman" w:hAnsi="Times New Roman" w:cs="Times New Roman"/>
                <w:sz w:val="24"/>
                <w:szCs w:val="24"/>
              </w:rPr>
              <w:t>Указание Банка России от 30.06.2025 N 7115-У</w:t>
            </w:r>
          </w:p>
          <w:p w14:paraId="44DBB468" w14:textId="77777777" w:rsidR="004E001A" w:rsidRPr="004E001A" w:rsidRDefault="004E001A" w:rsidP="004E001A">
            <w:pPr>
              <w:autoSpaceDE w:val="0"/>
              <w:autoSpaceDN w:val="0"/>
              <w:adjustRightInd w:val="0"/>
              <w:spacing w:after="0" w:line="240" w:lineRule="auto"/>
              <w:jc w:val="both"/>
              <w:rPr>
                <w:rFonts w:ascii="Times New Roman" w:hAnsi="Times New Roman" w:cs="Times New Roman"/>
                <w:sz w:val="24"/>
                <w:szCs w:val="24"/>
              </w:rPr>
            </w:pPr>
            <w:r w:rsidRPr="00AD7F0F">
              <w:rPr>
                <w:rFonts w:ascii="Times New Roman" w:hAnsi="Times New Roman" w:cs="Times New Roman"/>
                <w:sz w:val="24"/>
                <w:szCs w:val="24"/>
              </w:rPr>
              <w:t xml:space="preserve">"О порядке отражения на счетах бухгалтерского учета </w:t>
            </w:r>
            <w:proofErr w:type="spellStart"/>
            <w:r w:rsidRPr="00AD7F0F">
              <w:rPr>
                <w:rFonts w:ascii="Times New Roman" w:hAnsi="Times New Roman" w:cs="Times New Roman"/>
                <w:sz w:val="24"/>
                <w:szCs w:val="24"/>
              </w:rPr>
              <w:t>некредитными</w:t>
            </w:r>
            <w:proofErr w:type="spellEnd"/>
            <w:r w:rsidRPr="00AD7F0F">
              <w:rPr>
                <w:rFonts w:ascii="Times New Roman" w:hAnsi="Times New Roman" w:cs="Times New Roman"/>
                <w:sz w:val="24"/>
                <w:szCs w:val="24"/>
              </w:rPr>
              <w:t xml:space="preserve"> финансовыми организациями, бюро кредитных историй, кредитными рейтинговыми агентствами отдельных объектов бухгалтерского учета, связанных с привлечением ими денежных средств по договорам займа, кредитным договорам, выпущенным облигациям и выданным векселям"</w:t>
            </w:r>
          </w:p>
          <w:p w14:paraId="3C46DBA1" w14:textId="23336871"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p>
        </w:tc>
      </w:tr>
      <w:tr w:rsidR="00AD39E3" w:rsidRPr="008D61B9" w14:paraId="605CC1A1" w14:textId="77777777" w:rsidTr="008868F0">
        <w:trPr>
          <w:trHeight w:val="645"/>
        </w:trPr>
        <w:tc>
          <w:tcPr>
            <w:tcW w:w="696" w:type="dxa"/>
          </w:tcPr>
          <w:p w14:paraId="7AA7E7B2" w14:textId="03369DF6" w:rsidR="00AD39E3" w:rsidRPr="00F551E8" w:rsidRDefault="001F3ED8" w:rsidP="00C835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C83510">
              <w:rPr>
                <w:rFonts w:ascii="Times New Roman" w:hAnsi="Times New Roman" w:cs="Times New Roman"/>
                <w:sz w:val="24"/>
                <w:szCs w:val="24"/>
              </w:rPr>
              <w:t>19</w:t>
            </w:r>
          </w:p>
        </w:tc>
        <w:tc>
          <w:tcPr>
            <w:tcW w:w="8875" w:type="dxa"/>
            <w:shd w:val="clear" w:color="auto" w:fill="auto"/>
          </w:tcPr>
          <w:p w14:paraId="1670983E"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Указание Банка России от 02.10.2024 N 6889-У</w:t>
            </w:r>
          </w:p>
          <w:p w14:paraId="788D50AC"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 xml:space="preserve">"О порядке отражения на счетах бухгалтерского учета резервов - оценочных </w:t>
            </w:r>
            <w:r w:rsidRPr="00214A2C">
              <w:rPr>
                <w:rFonts w:ascii="Times New Roman" w:hAnsi="Times New Roman" w:cs="Times New Roman"/>
                <w:sz w:val="24"/>
                <w:szCs w:val="24"/>
              </w:rPr>
              <w:lastRenderedPageBreak/>
              <w:t>обязательств и условных обязательств некредитными финансовыми организациями, бюро кредитных историй и кредитными рейтинговыми агентствами"</w:t>
            </w:r>
          </w:p>
        </w:tc>
      </w:tr>
      <w:tr w:rsidR="00AD39E3" w:rsidRPr="008D61B9" w14:paraId="148C9E1B" w14:textId="77777777" w:rsidTr="008868F0">
        <w:trPr>
          <w:trHeight w:val="645"/>
        </w:trPr>
        <w:tc>
          <w:tcPr>
            <w:tcW w:w="696" w:type="dxa"/>
          </w:tcPr>
          <w:p w14:paraId="617D3419" w14:textId="4F8185DD" w:rsidR="00AD39E3" w:rsidRPr="00F551E8" w:rsidRDefault="001F3ED8" w:rsidP="00C835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12</w:t>
            </w:r>
            <w:r w:rsidR="00C83510">
              <w:rPr>
                <w:rFonts w:ascii="Times New Roman" w:hAnsi="Times New Roman" w:cs="Times New Roman"/>
                <w:sz w:val="24"/>
                <w:szCs w:val="24"/>
              </w:rPr>
              <w:t>0</w:t>
            </w:r>
          </w:p>
        </w:tc>
        <w:tc>
          <w:tcPr>
            <w:tcW w:w="8875" w:type="dxa"/>
            <w:shd w:val="clear" w:color="auto" w:fill="auto"/>
          </w:tcPr>
          <w:p w14:paraId="1B449187"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Указание Банка России от 02.10.2024 N 6890-У</w:t>
            </w:r>
          </w:p>
          <w:p w14:paraId="2381B68C" w14:textId="77777777" w:rsidR="008F7AEB"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"О порядке отражения на счетах бухгалтерского учета событий после отчетного года некредитными финансовыми организациями, бюро кредитных историй, кредитными рейтинговыми агентствами"</w:t>
            </w:r>
          </w:p>
          <w:p w14:paraId="308FB7D8" w14:textId="244AEACC" w:rsidR="00356E4F" w:rsidRPr="00214A2C" w:rsidRDefault="00356E4F" w:rsidP="00BA1BF5">
            <w:pPr>
              <w:autoSpaceDE w:val="0"/>
              <w:autoSpaceDN w:val="0"/>
              <w:adjustRightInd w:val="0"/>
              <w:spacing w:after="0" w:line="240" w:lineRule="auto"/>
              <w:jc w:val="both"/>
              <w:rPr>
                <w:rFonts w:ascii="Times New Roman" w:hAnsi="Times New Roman" w:cs="Times New Roman"/>
                <w:sz w:val="24"/>
                <w:szCs w:val="24"/>
              </w:rPr>
            </w:pPr>
          </w:p>
        </w:tc>
      </w:tr>
      <w:tr w:rsidR="00AD39E3" w:rsidRPr="008D61B9" w14:paraId="01C2CAEA" w14:textId="77777777" w:rsidTr="008868F0">
        <w:trPr>
          <w:trHeight w:val="645"/>
        </w:trPr>
        <w:tc>
          <w:tcPr>
            <w:tcW w:w="696" w:type="dxa"/>
          </w:tcPr>
          <w:p w14:paraId="719A33F8" w14:textId="131E31D2" w:rsidR="00AD39E3" w:rsidRPr="00F551E8" w:rsidRDefault="001F3ED8" w:rsidP="00C835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C83510">
              <w:rPr>
                <w:rFonts w:ascii="Times New Roman" w:hAnsi="Times New Roman" w:cs="Times New Roman"/>
                <w:sz w:val="24"/>
                <w:szCs w:val="24"/>
              </w:rPr>
              <w:t>1</w:t>
            </w:r>
          </w:p>
        </w:tc>
        <w:tc>
          <w:tcPr>
            <w:tcW w:w="8875" w:type="dxa"/>
            <w:shd w:val="clear" w:color="auto" w:fill="auto"/>
          </w:tcPr>
          <w:p w14:paraId="08403D70" w14:textId="77777777" w:rsidR="008F7AEB"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Положение Банка России от 23.09.2021 N 773-П"О порядке отражения на счетах бухгалтерского учета негосударственными пенсионными фондами договоров об обязательном пенсионном страховании"</w:t>
            </w:r>
          </w:p>
          <w:p w14:paraId="43C899D8" w14:textId="5A3E54E0" w:rsidR="00356E4F" w:rsidRPr="00214A2C" w:rsidRDefault="00356E4F" w:rsidP="00BA1BF5">
            <w:pPr>
              <w:autoSpaceDE w:val="0"/>
              <w:autoSpaceDN w:val="0"/>
              <w:adjustRightInd w:val="0"/>
              <w:spacing w:after="0" w:line="240" w:lineRule="auto"/>
              <w:jc w:val="both"/>
              <w:rPr>
                <w:rFonts w:ascii="Times New Roman" w:hAnsi="Times New Roman" w:cs="Times New Roman"/>
                <w:sz w:val="24"/>
                <w:szCs w:val="24"/>
              </w:rPr>
            </w:pPr>
          </w:p>
        </w:tc>
      </w:tr>
      <w:tr w:rsidR="00AD39E3" w:rsidRPr="008D61B9" w14:paraId="59B041C2" w14:textId="77777777" w:rsidTr="008868F0">
        <w:trPr>
          <w:trHeight w:val="645"/>
        </w:trPr>
        <w:tc>
          <w:tcPr>
            <w:tcW w:w="696" w:type="dxa"/>
          </w:tcPr>
          <w:p w14:paraId="28EF2583" w14:textId="63C710E4" w:rsidR="00AD39E3" w:rsidRPr="00F551E8" w:rsidRDefault="001F3ED8" w:rsidP="00C835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C83510">
              <w:rPr>
                <w:rFonts w:ascii="Times New Roman" w:hAnsi="Times New Roman" w:cs="Times New Roman"/>
                <w:sz w:val="24"/>
                <w:szCs w:val="24"/>
              </w:rPr>
              <w:t>2</w:t>
            </w:r>
          </w:p>
        </w:tc>
        <w:tc>
          <w:tcPr>
            <w:tcW w:w="8875" w:type="dxa"/>
            <w:shd w:val="clear" w:color="auto" w:fill="auto"/>
          </w:tcPr>
          <w:p w14:paraId="797ED666"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Положение Банка России от 23.09.2021 N 774-П</w:t>
            </w:r>
          </w:p>
          <w:p w14:paraId="069E76CD" w14:textId="77777777" w:rsidR="00AD39E3"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"О порядке отражения на счетах бухгалтерского учета страховщиками договоров страхования жизни и договоров перестрахования жизни"</w:t>
            </w:r>
          </w:p>
          <w:p w14:paraId="11F406A9" w14:textId="77777777" w:rsidR="00356E4F" w:rsidRPr="00214A2C" w:rsidRDefault="00356E4F" w:rsidP="00BA1BF5">
            <w:pPr>
              <w:autoSpaceDE w:val="0"/>
              <w:autoSpaceDN w:val="0"/>
              <w:adjustRightInd w:val="0"/>
              <w:spacing w:after="0" w:line="240" w:lineRule="auto"/>
              <w:jc w:val="both"/>
              <w:rPr>
                <w:rFonts w:ascii="Times New Roman" w:hAnsi="Times New Roman" w:cs="Times New Roman"/>
                <w:sz w:val="24"/>
                <w:szCs w:val="24"/>
              </w:rPr>
            </w:pPr>
          </w:p>
        </w:tc>
      </w:tr>
      <w:tr w:rsidR="00AD39E3" w:rsidRPr="008D61B9" w14:paraId="25E5E53A" w14:textId="77777777" w:rsidTr="008868F0">
        <w:trPr>
          <w:trHeight w:val="645"/>
        </w:trPr>
        <w:tc>
          <w:tcPr>
            <w:tcW w:w="696" w:type="dxa"/>
          </w:tcPr>
          <w:p w14:paraId="59D78A70" w14:textId="37A8CADC" w:rsidR="00AD39E3" w:rsidRPr="00F551E8" w:rsidRDefault="001F3ED8" w:rsidP="00C835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C83510">
              <w:rPr>
                <w:rFonts w:ascii="Times New Roman" w:hAnsi="Times New Roman" w:cs="Times New Roman"/>
                <w:sz w:val="24"/>
                <w:szCs w:val="24"/>
              </w:rPr>
              <w:t>3</w:t>
            </w:r>
          </w:p>
        </w:tc>
        <w:tc>
          <w:tcPr>
            <w:tcW w:w="8875" w:type="dxa"/>
            <w:shd w:val="clear" w:color="auto" w:fill="auto"/>
          </w:tcPr>
          <w:p w14:paraId="3CE6D829"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Положение Банка России от 23.09.2021 N 775-П</w:t>
            </w:r>
          </w:p>
          <w:p w14:paraId="11AF2155" w14:textId="77777777" w:rsidR="00AD39E3"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"О порядке отражения на счетах бухгалтерского учета страховщиками договоров страхования иного, чем страхование жизни, договоров перестрахования иного, чем страхование жизни, и договоров обязательного медицинского страхования"</w:t>
            </w:r>
          </w:p>
          <w:p w14:paraId="7EFF5ED4" w14:textId="77777777" w:rsidR="00356E4F" w:rsidRPr="00214A2C" w:rsidRDefault="00356E4F" w:rsidP="00BA1BF5">
            <w:pPr>
              <w:autoSpaceDE w:val="0"/>
              <w:autoSpaceDN w:val="0"/>
              <w:adjustRightInd w:val="0"/>
              <w:spacing w:after="0" w:line="240" w:lineRule="auto"/>
              <w:jc w:val="both"/>
              <w:rPr>
                <w:rFonts w:ascii="Times New Roman" w:hAnsi="Times New Roman" w:cs="Times New Roman"/>
                <w:sz w:val="24"/>
                <w:szCs w:val="24"/>
              </w:rPr>
            </w:pPr>
          </w:p>
        </w:tc>
      </w:tr>
      <w:tr w:rsidR="00AD39E3" w:rsidRPr="008D61B9" w14:paraId="46BBA1EA" w14:textId="77777777" w:rsidTr="006E1F19">
        <w:trPr>
          <w:trHeight w:val="978"/>
        </w:trPr>
        <w:tc>
          <w:tcPr>
            <w:tcW w:w="696" w:type="dxa"/>
          </w:tcPr>
          <w:p w14:paraId="7F979F6F" w14:textId="4A9AFE42" w:rsidR="00AD39E3" w:rsidRDefault="001F3ED8" w:rsidP="00C835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C83510">
              <w:rPr>
                <w:rFonts w:ascii="Times New Roman" w:hAnsi="Times New Roman" w:cs="Times New Roman"/>
                <w:sz w:val="24"/>
                <w:szCs w:val="24"/>
              </w:rPr>
              <w:t>4</w:t>
            </w:r>
          </w:p>
        </w:tc>
        <w:tc>
          <w:tcPr>
            <w:tcW w:w="8875" w:type="dxa"/>
            <w:shd w:val="clear" w:color="auto" w:fill="auto"/>
          </w:tcPr>
          <w:p w14:paraId="76CC5C75"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Положение Банка России от 23.09.2021 N 776-П</w:t>
            </w:r>
          </w:p>
          <w:p w14:paraId="1903ED84" w14:textId="2F9FF3D8" w:rsidR="00AD39E3" w:rsidRPr="00214A2C" w:rsidRDefault="00AD39E3" w:rsidP="004B7656">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"О порядке отражения на счетах бухгалтерского учета негосударственными пенсионными фондами договоров негосударственного пенсионного обеспечения"</w:t>
            </w:r>
          </w:p>
        </w:tc>
      </w:tr>
      <w:tr w:rsidR="00AD39E3" w:rsidRPr="008D61B9" w14:paraId="16082CED" w14:textId="77777777" w:rsidTr="0048610E">
        <w:trPr>
          <w:trHeight w:val="420"/>
        </w:trPr>
        <w:tc>
          <w:tcPr>
            <w:tcW w:w="696" w:type="dxa"/>
          </w:tcPr>
          <w:p w14:paraId="273F7A5B" w14:textId="569A3040" w:rsidR="00AD39E3" w:rsidRPr="00F551E8" w:rsidRDefault="001F3ED8" w:rsidP="00C835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C83510">
              <w:rPr>
                <w:rFonts w:ascii="Times New Roman" w:hAnsi="Times New Roman" w:cs="Times New Roman"/>
                <w:sz w:val="24"/>
                <w:szCs w:val="24"/>
              </w:rPr>
              <w:t>5</w:t>
            </w:r>
          </w:p>
        </w:tc>
        <w:tc>
          <w:tcPr>
            <w:tcW w:w="8875" w:type="dxa"/>
            <w:shd w:val="clear" w:color="auto" w:fill="auto"/>
          </w:tcPr>
          <w:p w14:paraId="4945C18F" w14:textId="77777777" w:rsidR="00AD39E3" w:rsidRPr="00214A2C"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Положение Банка России от 21.05.2024 N 838-П</w:t>
            </w:r>
          </w:p>
          <w:p w14:paraId="44627F01" w14:textId="77777777" w:rsidR="006E1F19" w:rsidRDefault="00AD39E3" w:rsidP="00BA1BF5">
            <w:pPr>
              <w:autoSpaceDE w:val="0"/>
              <w:autoSpaceDN w:val="0"/>
              <w:adjustRightInd w:val="0"/>
              <w:spacing w:after="0" w:line="240" w:lineRule="auto"/>
              <w:jc w:val="both"/>
              <w:rPr>
                <w:rFonts w:ascii="Times New Roman" w:hAnsi="Times New Roman" w:cs="Times New Roman"/>
                <w:sz w:val="24"/>
                <w:szCs w:val="24"/>
              </w:rPr>
            </w:pPr>
            <w:r w:rsidRPr="00214A2C">
              <w:rPr>
                <w:rFonts w:ascii="Times New Roman" w:hAnsi="Times New Roman" w:cs="Times New Roman"/>
                <w:sz w:val="24"/>
                <w:szCs w:val="24"/>
              </w:rPr>
              <w:t>"О порядке отражения на счетах бухгалтерского учета негосударственными пенсионными фондами договоров долгосрочных сбережений"</w:t>
            </w:r>
          </w:p>
          <w:p w14:paraId="141F7640" w14:textId="4BE13E9C" w:rsidR="00356E4F" w:rsidRPr="00214A2C" w:rsidRDefault="00356E4F" w:rsidP="00BA1BF5">
            <w:pPr>
              <w:autoSpaceDE w:val="0"/>
              <w:autoSpaceDN w:val="0"/>
              <w:adjustRightInd w:val="0"/>
              <w:spacing w:after="0" w:line="240" w:lineRule="auto"/>
              <w:jc w:val="both"/>
              <w:rPr>
                <w:rFonts w:ascii="Times New Roman" w:hAnsi="Times New Roman" w:cs="Times New Roman"/>
                <w:sz w:val="24"/>
                <w:szCs w:val="24"/>
              </w:rPr>
            </w:pPr>
          </w:p>
        </w:tc>
      </w:tr>
      <w:tr w:rsidR="004E001A" w:rsidRPr="008D61B9" w14:paraId="43BC5719" w14:textId="77777777" w:rsidTr="0048610E">
        <w:trPr>
          <w:trHeight w:val="420"/>
        </w:trPr>
        <w:tc>
          <w:tcPr>
            <w:tcW w:w="696" w:type="dxa"/>
          </w:tcPr>
          <w:p w14:paraId="58195FFB" w14:textId="2B6643BC" w:rsidR="004E001A" w:rsidRPr="00AD7F0F" w:rsidRDefault="004E001A" w:rsidP="00C83510">
            <w:pPr>
              <w:spacing w:after="0" w:line="240" w:lineRule="auto"/>
              <w:jc w:val="both"/>
              <w:rPr>
                <w:rFonts w:ascii="Times New Roman" w:hAnsi="Times New Roman" w:cs="Times New Roman"/>
                <w:sz w:val="24"/>
                <w:szCs w:val="24"/>
              </w:rPr>
            </w:pPr>
            <w:r w:rsidRPr="00AD7F0F">
              <w:rPr>
                <w:rFonts w:ascii="Times New Roman" w:hAnsi="Times New Roman" w:cs="Times New Roman"/>
                <w:sz w:val="24"/>
                <w:szCs w:val="24"/>
              </w:rPr>
              <w:t>126</w:t>
            </w:r>
          </w:p>
        </w:tc>
        <w:tc>
          <w:tcPr>
            <w:tcW w:w="8875" w:type="dxa"/>
            <w:shd w:val="clear" w:color="auto" w:fill="auto"/>
          </w:tcPr>
          <w:p w14:paraId="6EB43AE1" w14:textId="77777777" w:rsidR="004E001A" w:rsidRPr="00AD7F0F" w:rsidRDefault="004E001A" w:rsidP="004E001A">
            <w:pPr>
              <w:autoSpaceDE w:val="0"/>
              <w:autoSpaceDN w:val="0"/>
              <w:adjustRightInd w:val="0"/>
              <w:spacing w:after="0" w:line="240" w:lineRule="auto"/>
              <w:jc w:val="both"/>
              <w:rPr>
                <w:rFonts w:ascii="Times New Roman" w:hAnsi="Times New Roman" w:cs="Times New Roman"/>
                <w:sz w:val="24"/>
                <w:szCs w:val="24"/>
              </w:rPr>
            </w:pPr>
            <w:r w:rsidRPr="00AD7F0F">
              <w:rPr>
                <w:rFonts w:ascii="Times New Roman" w:hAnsi="Times New Roman" w:cs="Times New Roman"/>
                <w:sz w:val="24"/>
                <w:szCs w:val="24"/>
              </w:rPr>
              <w:t>Указание Банка России от 10.10.2025 N 7210-У</w:t>
            </w:r>
          </w:p>
          <w:p w14:paraId="608404E3" w14:textId="2ABDF344" w:rsidR="004E001A" w:rsidRPr="00AD7F0F" w:rsidRDefault="004E001A" w:rsidP="00E7516E">
            <w:pPr>
              <w:autoSpaceDE w:val="0"/>
              <w:autoSpaceDN w:val="0"/>
              <w:adjustRightInd w:val="0"/>
              <w:spacing w:after="0" w:line="240" w:lineRule="auto"/>
              <w:jc w:val="both"/>
              <w:rPr>
                <w:rFonts w:ascii="Times New Roman" w:hAnsi="Times New Roman" w:cs="Times New Roman"/>
                <w:sz w:val="24"/>
                <w:szCs w:val="24"/>
              </w:rPr>
            </w:pPr>
            <w:r w:rsidRPr="00AD7F0F">
              <w:rPr>
                <w:rFonts w:ascii="Times New Roman" w:hAnsi="Times New Roman" w:cs="Times New Roman"/>
                <w:sz w:val="24"/>
                <w:szCs w:val="24"/>
              </w:rPr>
              <w:t xml:space="preserve">"О порядке отражения на счетах бухгалтерского учета отложенных налоговых обязательств и отложенных налоговых активов </w:t>
            </w:r>
            <w:proofErr w:type="spellStart"/>
            <w:r w:rsidRPr="00AD7F0F">
              <w:rPr>
                <w:rFonts w:ascii="Times New Roman" w:hAnsi="Times New Roman" w:cs="Times New Roman"/>
                <w:sz w:val="24"/>
                <w:szCs w:val="24"/>
              </w:rPr>
              <w:t>некредитными</w:t>
            </w:r>
            <w:proofErr w:type="spellEnd"/>
            <w:r w:rsidRPr="00AD7F0F">
              <w:rPr>
                <w:rFonts w:ascii="Times New Roman" w:hAnsi="Times New Roman" w:cs="Times New Roman"/>
                <w:sz w:val="24"/>
                <w:szCs w:val="24"/>
              </w:rPr>
              <w:t xml:space="preserve"> финансовыми организациями, бюро кредитных историй, кредитными рейтинговыми агентствами"</w:t>
            </w:r>
          </w:p>
        </w:tc>
      </w:tr>
      <w:tr w:rsidR="004E001A" w:rsidRPr="008D61B9" w14:paraId="3D552C2C" w14:textId="77777777" w:rsidTr="0048610E">
        <w:trPr>
          <w:trHeight w:val="420"/>
        </w:trPr>
        <w:tc>
          <w:tcPr>
            <w:tcW w:w="696" w:type="dxa"/>
          </w:tcPr>
          <w:p w14:paraId="3BF92939" w14:textId="0D413B1F" w:rsidR="004E001A" w:rsidRPr="00AD7F0F" w:rsidRDefault="004E001A" w:rsidP="00C83510">
            <w:pPr>
              <w:spacing w:after="0" w:line="240" w:lineRule="auto"/>
              <w:jc w:val="both"/>
              <w:rPr>
                <w:rFonts w:ascii="Times New Roman" w:hAnsi="Times New Roman" w:cs="Times New Roman"/>
                <w:sz w:val="24"/>
                <w:szCs w:val="24"/>
              </w:rPr>
            </w:pPr>
            <w:r w:rsidRPr="00AD7F0F">
              <w:rPr>
                <w:rFonts w:ascii="Times New Roman" w:hAnsi="Times New Roman" w:cs="Times New Roman"/>
                <w:sz w:val="24"/>
                <w:szCs w:val="24"/>
              </w:rPr>
              <w:t>127</w:t>
            </w:r>
          </w:p>
        </w:tc>
        <w:tc>
          <w:tcPr>
            <w:tcW w:w="8875" w:type="dxa"/>
            <w:shd w:val="clear" w:color="auto" w:fill="auto"/>
          </w:tcPr>
          <w:p w14:paraId="24AF9A8D" w14:textId="77777777" w:rsidR="004E001A" w:rsidRPr="00AD7F0F" w:rsidRDefault="004E001A" w:rsidP="004E001A">
            <w:pPr>
              <w:autoSpaceDE w:val="0"/>
              <w:autoSpaceDN w:val="0"/>
              <w:adjustRightInd w:val="0"/>
              <w:spacing w:after="0" w:line="240" w:lineRule="auto"/>
              <w:jc w:val="both"/>
              <w:rPr>
                <w:rFonts w:ascii="Times New Roman" w:hAnsi="Times New Roman" w:cs="Times New Roman"/>
                <w:sz w:val="24"/>
                <w:szCs w:val="24"/>
              </w:rPr>
            </w:pPr>
            <w:r w:rsidRPr="00AD7F0F">
              <w:rPr>
                <w:rFonts w:ascii="Times New Roman" w:hAnsi="Times New Roman" w:cs="Times New Roman"/>
                <w:sz w:val="24"/>
                <w:szCs w:val="24"/>
              </w:rPr>
              <w:t>Указание Банка России от 02.10.2024 N 6891-У</w:t>
            </w:r>
          </w:p>
          <w:p w14:paraId="60AF3A1C" w14:textId="57E84B41" w:rsidR="004E001A" w:rsidRPr="00AD7F0F" w:rsidRDefault="004E001A" w:rsidP="00E7516E">
            <w:pPr>
              <w:autoSpaceDE w:val="0"/>
              <w:autoSpaceDN w:val="0"/>
              <w:adjustRightInd w:val="0"/>
              <w:spacing w:after="0" w:line="240" w:lineRule="auto"/>
              <w:jc w:val="both"/>
              <w:rPr>
                <w:rFonts w:ascii="Times New Roman" w:hAnsi="Times New Roman" w:cs="Times New Roman"/>
                <w:sz w:val="24"/>
                <w:szCs w:val="24"/>
              </w:rPr>
            </w:pPr>
            <w:r w:rsidRPr="00AD7F0F">
              <w:rPr>
                <w:rFonts w:ascii="Times New Roman" w:hAnsi="Times New Roman" w:cs="Times New Roman"/>
                <w:sz w:val="24"/>
                <w:szCs w:val="24"/>
              </w:rPr>
              <w:t xml:space="preserve">"О порядке отражения на счетах бухгалтерского учета исправлений ошибок </w:t>
            </w:r>
            <w:proofErr w:type="spellStart"/>
            <w:r w:rsidRPr="00AD7F0F">
              <w:rPr>
                <w:rFonts w:ascii="Times New Roman" w:hAnsi="Times New Roman" w:cs="Times New Roman"/>
                <w:sz w:val="24"/>
                <w:szCs w:val="24"/>
              </w:rPr>
              <w:t>некредитными</w:t>
            </w:r>
            <w:proofErr w:type="spellEnd"/>
            <w:r w:rsidRPr="00AD7F0F">
              <w:rPr>
                <w:rFonts w:ascii="Times New Roman" w:hAnsi="Times New Roman" w:cs="Times New Roman"/>
                <w:sz w:val="24"/>
                <w:szCs w:val="24"/>
              </w:rPr>
              <w:t xml:space="preserve"> финансовыми организациями, бюро кредитных историй, кредитными рейтинговыми агентствами"</w:t>
            </w:r>
          </w:p>
        </w:tc>
      </w:tr>
      <w:tr w:rsidR="00E7516E" w:rsidRPr="008D61B9" w14:paraId="38B47DA7" w14:textId="77777777" w:rsidTr="0048610E">
        <w:trPr>
          <w:trHeight w:val="420"/>
        </w:trPr>
        <w:tc>
          <w:tcPr>
            <w:tcW w:w="696" w:type="dxa"/>
          </w:tcPr>
          <w:p w14:paraId="34BF129B" w14:textId="1B26B9FF" w:rsidR="00E7516E" w:rsidRDefault="00E7516E" w:rsidP="00C835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4E001A">
              <w:rPr>
                <w:rFonts w:ascii="Times New Roman" w:hAnsi="Times New Roman" w:cs="Times New Roman"/>
                <w:sz w:val="24"/>
                <w:szCs w:val="24"/>
              </w:rPr>
              <w:t>8</w:t>
            </w:r>
          </w:p>
        </w:tc>
        <w:tc>
          <w:tcPr>
            <w:tcW w:w="8875" w:type="dxa"/>
            <w:shd w:val="clear" w:color="auto" w:fill="auto"/>
          </w:tcPr>
          <w:p w14:paraId="63489E1B" w14:textId="77777777" w:rsidR="00E7516E" w:rsidRPr="00E7516E" w:rsidRDefault="00E7516E" w:rsidP="00E7516E">
            <w:pPr>
              <w:autoSpaceDE w:val="0"/>
              <w:autoSpaceDN w:val="0"/>
              <w:adjustRightInd w:val="0"/>
              <w:spacing w:after="0" w:line="240" w:lineRule="auto"/>
              <w:jc w:val="both"/>
              <w:rPr>
                <w:rFonts w:ascii="Times New Roman" w:hAnsi="Times New Roman" w:cs="Times New Roman"/>
                <w:sz w:val="24"/>
                <w:szCs w:val="24"/>
              </w:rPr>
            </w:pPr>
            <w:r w:rsidRPr="00E7516E">
              <w:rPr>
                <w:rFonts w:ascii="Times New Roman" w:hAnsi="Times New Roman" w:cs="Times New Roman"/>
                <w:sz w:val="24"/>
                <w:szCs w:val="24"/>
              </w:rPr>
              <w:t>"Международный стандарт финансовой отчетности (IFRS) 17 "Договоры страхования"</w:t>
            </w:r>
          </w:p>
          <w:p w14:paraId="73E6627F" w14:textId="77777777" w:rsidR="00E7516E" w:rsidRPr="00E7516E" w:rsidRDefault="00E7516E" w:rsidP="00E7516E">
            <w:pPr>
              <w:autoSpaceDE w:val="0"/>
              <w:autoSpaceDN w:val="0"/>
              <w:adjustRightInd w:val="0"/>
              <w:spacing w:after="0" w:line="240" w:lineRule="auto"/>
              <w:jc w:val="both"/>
              <w:rPr>
                <w:rFonts w:ascii="Times New Roman" w:hAnsi="Times New Roman" w:cs="Times New Roman"/>
                <w:sz w:val="24"/>
                <w:szCs w:val="24"/>
              </w:rPr>
            </w:pPr>
            <w:r w:rsidRPr="00E7516E">
              <w:rPr>
                <w:rFonts w:ascii="Times New Roman" w:hAnsi="Times New Roman" w:cs="Times New Roman"/>
                <w:sz w:val="24"/>
                <w:szCs w:val="24"/>
              </w:rPr>
              <w:t>(введен в действие на территории Российской Федерации Приказом Минфина России от 20.04.2021 N 65н)</w:t>
            </w:r>
          </w:p>
          <w:p w14:paraId="21399276" w14:textId="685DA988" w:rsidR="00E7516E" w:rsidRPr="00214A2C" w:rsidRDefault="00E7516E" w:rsidP="00E7516E">
            <w:pPr>
              <w:autoSpaceDE w:val="0"/>
              <w:autoSpaceDN w:val="0"/>
              <w:adjustRightInd w:val="0"/>
              <w:spacing w:after="0" w:line="240" w:lineRule="auto"/>
              <w:jc w:val="both"/>
              <w:rPr>
                <w:rFonts w:ascii="Times New Roman" w:hAnsi="Times New Roman" w:cs="Times New Roman"/>
                <w:sz w:val="24"/>
                <w:szCs w:val="24"/>
              </w:rPr>
            </w:pPr>
            <w:r w:rsidRPr="00E7516E">
              <w:rPr>
                <w:rFonts w:ascii="Times New Roman" w:hAnsi="Times New Roman" w:cs="Times New Roman"/>
                <w:sz w:val="24"/>
                <w:szCs w:val="24"/>
              </w:rPr>
              <w:t>(ред. от 04.10.2023)</w:t>
            </w:r>
          </w:p>
        </w:tc>
      </w:tr>
    </w:tbl>
    <w:p w14:paraId="52B03200" w14:textId="77777777" w:rsidR="00F667D7" w:rsidRDefault="00F667D7" w:rsidP="00F667D7"/>
    <w:p w14:paraId="67DD3A49" w14:textId="77777777" w:rsidR="00356E4F" w:rsidRDefault="00356E4F" w:rsidP="00F667D7"/>
    <w:p w14:paraId="179E8F2A" w14:textId="77777777" w:rsidR="00445DF8" w:rsidRDefault="00445DF8" w:rsidP="00F667D7"/>
    <w:p w14:paraId="38E6EB97" w14:textId="77777777" w:rsidR="00445DF8" w:rsidRDefault="00445DF8" w:rsidP="00F667D7"/>
    <w:p w14:paraId="0DE8D594" w14:textId="77777777" w:rsidR="00445DF8" w:rsidRDefault="00445DF8" w:rsidP="00F667D7"/>
    <w:p w14:paraId="18490897" w14:textId="77777777" w:rsidR="00356E4F" w:rsidRDefault="00356E4F" w:rsidP="00F667D7"/>
    <w:p w14:paraId="2626E297" w14:textId="77777777" w:rsidR="00F667D7" w:rsidRPr="00F667D7" w:rsidRDefault="00F667D7" w:rsidP="00F667D7">
      <w:pPr>
        <w:keepNext/>
        <w:keepLines/>
        <w:spacing w:after="120" w:line="240" w:lineRule="auto"/>
        <w:jc w:val="center"/>
        <w:outlineLvl w:val="0"/>
        <w:rPr>
          <w:rFonts w:ascii="Times New Roman" w:eastAsiaTheme="majorEastAsia" w:hAnsi="Times New Roman" w:cs="Times New Roman"/>
          <w:b/>
          <w:bCs/>
          <w:color w:val="365F91" w:themeColor="accent1" w:themeShade="BF"/>
          <w:sz w:val="32"/>
          <w:szCs w:val="32"/>
          <w:u w:val="single"/>
        </w:rPr>
      </w:pPr>
      <w:r w:rsidRPr="00F667D7">
        <w:rPr>
          <w:rFonts w:ascii="Times New Roman" w:eastAsiaTheme="majorEastAsia" w:hAnsi="Times New Roman" w:cs="Times New Roman"/>
          <w:b/>
          <w:bCs/>
          <w:color w:val="365F91" w:themeColor="accent1" w:themeShade="BF"/>
          <w:sz w:val="32"/>
          <w:szCs w:val="32"/>
          <w:u w:val="single"/>
        </w:rPr>
        <w:lastRenderedPageBreak/>
        <w:t>Модуль: «Анализ и оценка устойчивости бизнеса»</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037"/>
      </w:tblGrid>
      <w:tr w:rsidR="0018639A" w:rsidRPr="00F667D7" w14:paraId="40E22B0F" w14:textId="77777777" w:rsidTr="00F667D7">
        <w:trPr>
          <w:trHeight w:val="357"/>
        </w:trPr>
        <w:tc>
          <w:tcPr>
            <w:tcW w:w="534" w:type="dxa"/>
            <w:tcBorders>
              <w:top w:val="single" w:sz="4" w:space="0" w:color="auto"/>
              <w:left w:val="single" w:sz="4" w:space="0" w:color="auto"/>
              <w:bottom w:val="single" w:sz="4" w:space="0" w:color="auto"/>
              <w:right w:val="single" w:sz="4" w:space="0" w:color="auto"/>
            </w:tcBorders>
          </w:tcPr>
          <w:p w14:paraId="3CCF8137" w14:textId="74D56CEC" w:rsidR="0018639A" w:rsidRPr="00F667D7" w:rsidRDefault="0018639A"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CYR" w:eastAsia="Times New Roman" w:hAnsi="Times New Roman CYR" w:cs="Times New Roman CYR"/>
                <w:sz w:val="24"/>
                <w:szCs w:val="24"/>
                <w:lang w:eastAsia="ru-RU"/>
              </w:rPr>
              <w:t>1</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7F9CE3F5" w14:textId="094044FA" w:rsidR="0018639A" w:rsidRPr="00F667D7" w:rsidRDefault="0018639A"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CYR" w:eastAsia="Times New Roman" w:hAnsi="Times New Roman CYR" w:cs="Times New Roman CYR"/>
                <w:sz w:val="24"/>
                <w:szCs w:val="24"/>
                <w:lang w:eastAsia="ru-RU"/>
              </w:rPr>
              <w:t xml:space="preserve">Методические материалы для подготовки претендентов к сдаче квалификационного экзамена на получение квалификационного аттестата аудитора по модулю «Анализ и оценка устойчивости бизнеса» </w:t>
            </w:r>
            <w:hyperlink r:id="rId16" w:history="1">
              <w:r w:rsidRPr="00BE1275">
                <w:rPr>
                  <w:rStyle w:val="a3"/>
                  <w:rFonts w:ascii="Times New Roman CYR" w:eastAsia="Times New Roman" w:hAnsi="Times New Roman CYR" w:cs="Times New Roman CYR"/>
                  <w:sz w:val="24"/>
                  <w:szCs w:val="24"/>
                  <w:lang w:eastAsia="ru-RU"/>
                </w:rPr>
                <w:t>https://eak-rus.ru/about_attestation/podgotovka_k_sdache_examena1</w:t>
              </w:r>
            </w:hyperlink>
            <w:r>
              <w:rPr>
                <w:rFonts w:ascii="Times New Roman CYR" w:eastAsia="Times New Roman" w:hAnsi="Times New Roman CYR" w:cs="Times New Roman CYR"/>
                <w:sz w:val="24"/>
                <w:szCs w:val="24"/>
                <w:lang w:eastAsia="ru-RU"/>
              </w:rPr>
              <w:t xml:space="preserve"> </w:t>
            </w:r>
          </w:p>
        </w:tc>
      </w:tr>
      <w:tr w:rsidR="0018639A" w:rsidRPr="00F667D7" w14:paraId="4421CC03" w14:textId="77777777" w:rsidTr="00F667D7">
        <w:trPr>
          <w:trHeight w:val="357"/>
        </w:trPr>
        <w:tc>
          <w:tcPr>
            <w:tcW w:w="534" w:type="dxa"/>
            <w:tcBorders>
              <w:top w:val="single" w:sz="4" w:space="0" w:color="auto"/>
              <w:left w:val="single" w:sz="4" w:space="0" w:color="auto"/>
              <w:bottom w:val="single" w:sz="4" w:space="0" w:color="auto"/>
              <w:right w:val="single" w:sz="4" w:space="0" w:color="auto"/>
            </w:tcBorders>
          </w:tcPr>
          <w:p w14:paraId="3F9ABE6F" w14:textId="5F9E8222" w:rsidR="0018639A" w:rsidRPr="00F667D7" w:rsidRDefault="0018639A"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CYR" w:eastAsia="Times New Roman" w:hAnsi="Times New Roman CYR" w:cs="Times New Roman CYR"/>
                <w:sz w:val="24"/>
                <w:szCs w:val="24"/>
                <w:lang w:eastAsia="ru-RU"/>
              </w:rPr>
              <w:t>2</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2E8875F4" w14:textId="35DE63CE" w:rsidR="0018639A" w:rsidRPr="00F667D7" w:rsidRDefault="0018639A"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CYR" w:eastAsia="Times New Roman" w:hAnsi="Times New Roman CYR" w:cs="Times New Roman CYR"/>
                <w:sz w:val="24"/>
                <w:szCs w:val="24"/>
                <w:lang w:eastAsia="ru-RU"/>
              </w:rPr>
              <w:t>Федеральный закон от 27.07.2010 № 208-ФЗ «О консолидированной финансовой отчетности»</w:t>
            </w:r>
          </w:p>
        </w:tc>
      </w:tr>
      <w:tr w:rsidR="0018639A" w:rsidRPr="00F667D7" w14:paraId="1BFC57D8" w14:textId="77777777" w:rsidTr="00F667D7">
        <w:trPr>
          <w:trHeight w:val="357"/>
        </w:trPr>
        <w:tc>
          <w:tcPr>
            <w:tcW w:w="534" w:type="dxa"/>
            <w:tcBorders>
              <w:top w:val="single" w:sz="4" w:space="0" w:color="auto"/>
              <w:left w:val="single" w:sz="4" w:space="0" w:color="auto"/>
              <w:bottom w:val="single" w:sz="4" w:space="0" w:color="auto"/>
              <w:right w:val="single" w:sz="4" w:space="0" w:color="auto"/>
            </w:tcBorders>
          </w:tcPr>
          <w:p w14:paraId="5F9C55AC" w14:textId="4AF50098" w:rsidR="0018639A" w:rsidRPr="00AD7F0F" w:rsidRDefault="0018639A" w:rsidP="00F667D7">
            <w:pPr>
              <w:tabs>
                <w:tab w:val="left" w:pos="8555"/>
              </w:tabs>
              <w:spacing w:after="0" w:line="240" w:lineRule="auto"/>
              <w:rPr>
                <w:rFonts w:ascii="Times New Roman CYR" w:eastAsia="Times New Roman" w:hAnsi="Times New Roman CYR" w:cs="Times New Roman CYR"/>
                <w:sz w:val="24"/>
                <w:szCs w:val="24"/>
                <w:lang w:eastAsia="ru-RU"/>
              </w:rPr>
            </w:pPr>
            <w:r w:rsidRPr="00AD7F0F">
              <w:rPr>
                <w:rFonts w:ascii="Times New Roman CYR" w:eastAsia="Times New Roman" w:hAnsi="Times New Roman CYR" w:cs="Times New Roman CYR"/>
                <w:sz w:val="24"/>
                <w:szCs w:val="24"/>
                <w:lang w:eastAsia="ru-RU"/>
              </w:rPr>
              <w:t>3</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0B8F8560" w14:textId="6F290C6A" w:rsidR="00E96CFB" w:rsidRPr="00AD7F0F" w:rsidRDefault="008468DF" w:rsidP="00F667D7">
            <w:pPr>
              <w:tabs>
                <w:tab w:val="left" w:pos="8555"/>
              </w:tabs>
              <w:spacing w:after="0" w:line="240" w:lineRule="auto"/>
              <w:rPr>
                <w:rFonts w:ascii="Times New Roman CYR" w:eastAsia="Times New Roman" w:hAnsi="Times New Roman CYR" w:cs="Times New Roman CYR"/>
                <w:sz w:val="24"/>
                <w:szCs w:val="24"/>
                <w:lang w:eastAsia="ru-RU"/>
              </w:rPr>
            </w:pPr>
            <w:r w:rsidRPr="00AD7F0F">
              <w:rPr>
                <w:rFonts w:ascii="Times New Roman CYR" w:eastAsia="Times New Roman" w:hAnsi="Times New Roman CYR" w:cs="Times New Roman CYR"/>
                <w:sz w:val="24"/>
                <w:szCs w:val="24"/>
                <w:lang w:eastAsia="ru-RU"/>
              </w:rPr>
              <w:t xml:space="preserve">Международный стандарт интегрированной отчетности. </w:t>
            </w:r>
            <w:hyperlink r:id="rId17" w:history="1">
              <w:r w:rsidRPr="00AD7F0F">
                <w:rPr>
                  <w:rStyle w:val="a3"/>
                  <w:rFonts w:ascii="Times New Roman CYR" w:eastAsia="Times New Roman" w:hAnsi="Times New Roman CYR" w:cs="Times New Roman CYR"/>
                  <w:sz w:val="24"/>
                  <w:szCs w:val="24"/>
                  <w:lang w:eastAsia="ru-RU"/>
                </w:rPr>
                <w:t>https://www.ifrs.org/content/dam/ifrs/integrated-reporting/framework-and-translations/international-integrated-reporting-framework-january-2021-russian.pdf</w:t>
              </w:r>
            </w:hyperlink>
          </w:p>
        </w:tc>
      </w:tr>
      <w:tr w:rsidR="0018639A" w:rsidRPr="00F667D7" w14:paraId="4F52B662" w14:textId="77777777" w:rsidTr="00F667D7">
        <w:trPr>
          <w:trHeight w:val="357"/>
        </w:trPr>
        <w:tc>
          <w:tcPr>
            <w:tcW w:w="534" w:type="dxa"/>
            <w:tcBorders>
              <w:top w:val="single" w:sz="4" w:space="0" w:color="auto"/>
              <w:left w:val="single" w:sz="4" w:space="0" w:color="auto"/>
              <w:bottom w:val="single" w:sz="4" w:space="0" w:color="auto"/>
              <w:right w:val="single" w:sz="4" w:space="0" w:color="auto"/>
            </w:tcBorders>
          </w:tcPr>
          <w:p w14:paraId="3AC2B423" w14:textId="03CB824D" w:rsidR="0018639A" w:rsidRPr="00F667D7" w:rsidRDefault="0018639A"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CYR" w:eastAsia="Times New Roman" w:hAnsi="Times New Roman CYR" w:cs="Times New Roman CYR"/>
                <w:sz w:val="24"/>
                <w:szCs w:val="24"/>
                <w:lang w:eastAsia="ru-RU"/>
              </w:rPr>
              <w:t>4</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5A85852B" w14:textId="4164837B" w:rsidR="0018639A" w:rsidRPr="00F667D7" w:rsidRDefault="0018639A" w:rsidP="00F667D7">
            <w:pPr>
              <w:tabs>
                <w:tab w:val="left" w:pos="8555"/>
              </w:tabs>
              <w:spacing w:after="0" w:line="240" w:lineRule="auto"/>
              <w:rPr>
                <w:rFonts w:ascii="Times New Roman CYR" w:eastAsia="Times New Roman" w:hAnsi="Times New Roman CYR" w:cs="Times New Roman CYR"/>
                <w:sz w:val="24"/>
                <w:szCs w:val="24"/>
                <w:highlight w:val="yellow"/>
                <w:lang w:eastAsia="ru-RU"/>
              </w:rPr>
            </w:pPr>
            <w:r w:rsidRPr="00F667D7">
              <w:rPr>
                <w:rFonts w:ascii="Times New Roman CYR" w:eastAsia="Times New Roman" w:hAnsi="Times New Roman CYR" w:cs="Times New Roman CYR"/>
                <w:sz w:val="24"/>
                <w:szCs w:val="24"/>
                <w:lang w:eastAsia="ru-RU"/>
              </w:rPr>
              <w:t>Приказ Минэкономразвития России от 14.04.2022 N 200 "Об утверждении федеральных стандартов оценки и о внесении изменений в некоторые приказы Минэкономразвития России о федеральных стандартах оценки" (вместе с "Федеральным стандартом оценки "Структура федеральных стандартов оценки и основные понятия, используемые в федеральных стандартах оценки (ФСО I)", "Федеральным стандартом оценки "Виды стоимости (ФСО II)", "Федеральным стандартом оценки "Процесс оценки (ФСО III)", "Федеральным стандартом оценки "Задание на оценку (ФСО IV)", "Федеральным стандартом оценки "Подходы и методы оценки (ФСО V)", "Федеральным стандартом оценки "Отчетом об оценке (ФСО VI)")</w:t>
            </w:r>
          </w:p>
        </w:tc>
      </w:tr>
      <w:tr w:rsidR="0018639A" w:rsidRPr="00F667D7" w14:paraId="5F6CE00F" w14:textId="77777777" w:rsidTr="00F667D7">
        <w:trPr>
          <w:trHeight w:val="357"/>
        </w:trPr>
        <w:tc>
          <w:tcPr>
            <w:tcW w:w="534" w:type="dxa"/>
            <w:tcBorders>
              <w:top w:val="single" w:sz="4" w:space="0" w:color="auto"/>
              <w:left w:val="single" w:sz="4" w:space="0" w:color="auto"/>
              <w:bottom w:val="single" w:sz="4" w:space="0" w:color="auto"/>
              <w:right w:val="single" w:sz="4" w:space="0" w:color="auto"/>
            </w:tcBorders>
          </w:tcPr>
          <w:p w14:paraId="332BBFCB" w14:textId="6096EE77" w:rsidR="0018639A" w:rsidRPr="00F667D7" w:rsidRDefault="0018639A"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CYR" w:eastAsia="Times New Roman" w:hAnsi="Times New Roman CYR" w:cs="Times New Roman CYR"/>
                <w:sz w:val="24"/>
                <w:szCs w:val="24"/>
                <w:lang w:eastAsia="ru-RU"/>
              </w:rPr>
              <w:t>5</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3069A1B1" w14:textId="5E1A5F06" w:rsidR="0018639A" w:rsidRPr="00F667D7" w:rsidRDefault="0018639A" w:rsidP="00F667D7">
            <w:pPr>
              <w:tabs>
                <w:tab w:val="left" w:pos="8555"/>
              </w:tabs>
              <w:spacing w:after="0" w:line="240" w:lineRule="auto"/>
              <w:rPr>
                <w:rFonts w:ascii="Times New Roman CYR" w:eastAsia="Times New Roman" w:hAnsi="Times New Roman CYR" w:cs="Times New Roman CYR"/>
                <w:sz w:val="24"/>
                <w:szCs w:val="24"/>
                <w:highlight w:val="yellow"/>
                <w:lang w:eastAsia="ru-RU"/>
              </w:rPr>
            </w:pPr>
            <w:r w:rsidRPr="00F667D7">
              <w:rPr>
                <w:rFonts w:ascii="Times New Roman CYR" w:eastAsia="Times New Roman" w:hAnsi="Times New Roman CYR" w:cs="Times New Roman CYR"/>
                <w:sz w:val="24"/>
                <w:szCs w:val="24"/>
                <w:lang w:eastAsia="ru-RU"/>
              </w:rPr>
              <w:t>Федеральный стандарт оценки «Оценка бизнеса (ФСО № 8)» (утвержден приказом Минэкономразвития России от 01.06.2015 № 326)</w:t>
            </w:r>
          </w:p>
        </w:tc>
      </w:tr>
      <w:tr w:rsidR="0018639A" w:rsidRPr="00F667D7" w14:paraId="355DE536" w14:textId="77777777" w:rsidTr="00F667D7">
        <w:trPr>
          <w:trHeight w:val="357"/>
        </w:trPr>
        <w:tc>
          <w:tcPr>
            <w:tcW w:w="534" w:type="dxa"/>
            <w:tcBorders>
              <w:top w:val="single" w:sz="4" w:space="0" w:color="auto"/>
              <w:left w:val="single" w:sz="4" w:space="0" w:color="auto"/>
              <w:bottom w:val="single" w:sz="4" w:space="0" w:color="auto"/>
              <w:right w:val="single" w:sz="4" w:space="0" w:color="auto"/>
            </w:tcBorders>
          </w:tcPr>
          <w:p w14:paraId="6EDC9AB4" w14:textId="354449E9" w:rsidR="0018639A" w:rsidRPr="00F667D7" w:rsidRDefault="0018639A"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CYR" w:eastAsia="Times New Roman" w:hAnsi="Times New Roman CYR" w:cs="Times New Roman CYR"/>
                <w:sz w:val="24"/>
                <w:szCs w:val="24"/>
                <w:lang w:eastAsia="ru-RU"/>
              </w:rPr>
              <w:t>6</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2027E3E1" w14:textId="470E0078" w:rsidR="0018639A" w:rsidRPr="00F667D7" w:rsidRDefault="0018639A"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CYR" w:eastAsia="Times New Roman" w:hAnsi="Times New Roman CYR" w:cs="Times New Roman CYR"/>
                <w:sz w:val="24"/>
                <w:szCs w:val="24"/>
                <w:lang w:eastAsia="ru-RU"/>
              </w:rPr>
              <w:t>Международный стандарт аудита 315 (пересмотренный, 2019 г.) «Выявление и оценка рисков существенного искажения» (введен в действие на территории Российской Федерации Приказом Минфина России от 27.10.2021 № 163н)</w:t>
            </w:r>
          </w:p>
        </w:tc>
      </w:tr>
      <w:tr w:rsidR="0018639A" w:rsidRPr="00F667D7" w14:paraId="44FF26DC" w14:textId="77777777" w:rsidTr="00F667D7">
        <w:trPr>
          <w:trHeight w:val="357"/>
        </w:trPr>
        <w:tc>
          <w:tcPr>
            <w:tcW w:w="534" w:type="dxa"/>
            <w:tcBorders>
              <w:top w:val="single" w:sz="4" w:space="0" w:color="auto"/>
              <w:left w:val="single" w:sz="4" w:space="0" w:color="auto"/>
              <w:bottom w:val="single" w:sz="4" w:space="0" w:color="auto"/>
              <w:right w:val="single" w:sz="4" w:space="0" w:color="auto"/>
            </w:tcBorders>
          </w:tcPr>
          <w:p w14:paraId="6E2F247A" w14:textId="26DECCAA" w:rsidR="0018639A" w:rsidRPr="00F667D7" w:rsidRDefault="0018639A"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CYR" w:eastAsia="Times New Roman" w:hAnsi="Times New Roman CYR" w:cs="Times New Roman CYR"/>
                <w:sz w:val="24"/>
                <w:szCs w:val="24"/>
                <w:lang w:eastAsia="ru-RU"/>
              </w:rPr>
              <w:t>7</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219750B0" w14:textId="5BE6A988" w:rsidR="0018639A" w:rsidRPr="00F667D7" w:rsidRDefault="0018639A"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CYR" w:eastAsia="Times New Roman" w:hAnsi="Times New Roman CYR" w:cs="Times New Roman CYR"/>
                <w:sz w:val="24"/>
                <w:szCs w:val="24"/>
                <w:lang w:eastAsia="ru-RU"/>
              </w:rPr>
              <w:t xml:space="preserve">Международный стандарт аудита 520 </w:t>
            </w:r>
            <w:r>
              <w:rPr>
                <w:rFonts w:ascii="Times New Roman CYR" w:eastAsia="Times New Roman" w:hAnsi="Times New Roman CYR" w:cs="Times New Roman CYR"/>
                <w:sz w:val="24"/>
                <w:szCs w:val="24"/>
                <w:lang w:eastAsia="ru-RU"/>
              </w:rPr>
              <w:t>«</w:t>
            </w:r>
            <w:r w:rsidRPr="00F667D7">
              <w:rPr>
                <w:rFonts w:ascii="Times New Roman CYR" w:eastAsia="Times New Roman" w:hAnsi="Times New Roman CYR" w:cs="Times New Roman CYR"/>
                <w:sz w:val="24"/>
                <w:szCs w:val="24"/>
                <w:lang w:eastAsia="ru-RU"/>
              </w:rPr>
              <w:t>Аналитические процедуры</w:t>
            </w:r>
            <w:r>
              <w:rPr>
                <w:rFonts w:ascii="Times New Roman CYR" w:eastAsia="Times New Roman" w:hAnsi="Times New Roman CYR" w:cs="Times New Roman CYR"/>
                <w:sz w:val="24"/>
                <w:szCs w:val="24"/>
                <w:lang w:eastAsia="ru-RU"/>
              </w:rPr>
              <w:t>»</w:t>
            </w:r>
            <w:r w:rsidRPr="00F667D7">
              <w:rPr>
                <w:rFonts w:ascii="Times New Roman CYR" w:eastAsia="Times New Roman" w:hAnsi="Times New Roman CYR" w:cs="Times New Roman CYR"/>
                <w:sz w:val="24"/>
                <w:szCs w:val="24"/>
                <w:lang w:eastAsia="ru-RU"/>
              </w:rPr>
              <w:t xml:space="preserve"> (введен в действие на территории Российской Федерации Приказом Минфина России от 09.01.2019 N 2н)</w:t>
            </w:r>
          </w:p>
        </w:tc>
      </w:tr>
      <w:tr w:rsidR="0018639A" w:rsidRPr="00F667D7" w14:paraId="42E825FF" w14:textId="77777777" w:rsidTr="00F667D7">
        <w:trPr>
          <w:trHeight w:val="912"/>
        </w:trPr>
        <w:tc>
          <w:tcPr>
            <w:tcW w:w="534" w:type="dxa"/>
            <w:tcBorders>
              <w:top w:val="single" w:sz="4" w:space="0" w:color="auto"/>
              <w:left w:val="single" w:sz="4" w:space="0" w:color="auto"/>
              <w:bottom w:val="single" w:sz="4" w:space="0" w:color="auto"/>
              <w:right w:val="single" w:sz="4" w:space="0" w:color="auto"/>
            </w:tcBorders>
          </w:tcPr>
          <w:p w14:paraId="0B82A53C" w14:textId="70A78D16" w:rsidR="0018639A" w:rsidRPr="00F667D7" w:rsidRDefault="0018639A"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CYR" w:eastAsia="Times New Roman" w:hAnsi="Times New Roman CYR" w:cs="Times New Roman CYR"/>
                <w:sz w:val="24"/>
                <w:szCs w:val="24"/>
                <w:lang w:eastAsia="ru-RU"/>
              </w:rPr>
              <w:t>8</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2E09A413" w14:textId="35D49691" w:rsidR="0018639A" w:rsidRPr="00F667D7" w:rsidRDefault="0018639A"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CYR" w:eastAsia="Times New Roman" w:hAnsi="Times New Roman CYR" w:cs="Times New Roman CYR"/>
                <w:sz w:val="24"/>
                <w:szCs w:val="24"/>
                <w:lang w:eastAsia="ru-RU"/>
              </w:rPr>
              <w:t>Международный стандарт аудита 570 (пересмотренный) «Непрерывность деятельности» (введен в действие на территории Российской Федерации Приказом Минфина России от 09.01.2019 № 2н)</w:t>
            </w:r>
          </w:p>
        </w:tc>
      </w:tr>
      <w:tr w:rsidR="0018639A" w:rsidRPr="00F667D7" w14:paraId="315024B4" w14:textId="77777777" w:rsidTr="00F667D7">
        <w:trPr>
          <w:trHeight w:val="357"/>
        </w:trPr>
        <w:tc>
          <w:tcPr>
            <w:tcW w:w="534" w:type="dxa"/>
          </w:tcPr>
          <w:p w14:paraId="5F069136" w14:textId="36E05FB1" w:rsidR="0018639A" w:rsidRPr="00F667D7" w:rsidRDefault="0018639A"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CYR" w:eastAsia="Times New Roman" w:hAnsi="Times New Roman CYR" w:cs="Times New Roman CYR"/>
                <w:sz w:val="24"/>
                <w:szCs w:val="24"/>
                <w:lang w:eastAsia="ru-RU"/>
              </w:rPr>
              <w:t>9</w:t>
            </w:r>
          </w:p>
        </w:tc>
        <w:tc>
          <w:tcPr>
            <w:tcW w:w="9037" w:type="dxa"/>
            <w:shd w:val="clear" w:color="auto" w:fill="auto"/>
          </w:tcPr>
          <w:p w14:paraId="19FD9BD6" w14:textId="69E5BC2D" w:rsidR="0018639A" w:rsidRPr="00F667D7" w:rsidRDefault="0018639A"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w:eastAsia="Times New Roman" w:hAnsi="Times New Roman" w:cs="Times New Roman"/>
                <w:sz w:val="24"/>
                <w:szCs w:val="24"/>
                <w:lang w:eastAsia="ru-RU"/>
              </w:rPr>
              <w:t>Международный стандарт заданий, обеспечивающих уверенность 3000 (пересмотренный) «Задания, обеспечивающие уверенность, отличные от аудита и обзорной проверки финансовой информации прошедших периодов» (введен в действие на территории Российской Федерации Приказом Минфина России от 09.01.2019 № 2н)</w:t>
            </w:r>
          </w:p>
        </w:tc>
      </w:tr>
      <w:tr w:rsidR="0018639A" w:rsidRPr="00F667D7" w14:paraId="7C464D4D" w14:textId="77777777" w:rsidTr="00F667D7">
        <w:trPr>
          <w:trHeight w:val="357"/>
        </w:trPr>
        <w:tc>
          <w:tcPr>
            <w:tcW w:w="534" w:type="dxa"/>
          </w:tcPr>
          <w:p w14:paraId="6A9CDD90" w14:textId="621C5282" w:rsidR="0018639A" w:rsidRPr="00F667D7" w:rsidRDefault="0018639A"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CYR" w:eastAsia="Times New Roman" w:hAnsi="Times New Roman CYR" w:cs="Times New Roman CYR"/>
                <w:sz w:val="24"/>
                <w:szCs w:val="24"/>
                <w:lang w:eastAsia="ru-RU"/>
              </w:rPr>
              <w:t>10</w:t>
            </w:r>
          </w:p>
        </w:tc>
        <w:tc>
          <w:tcPr>
            <w:tcW w:w="9037" w:type="dxa"/>
            <w:shd w:val="clear" w:color="auto" w:fill="auto"/>
          </w:tcPr>
          <w:p w14:paraId="1EECC4CA" w14:textId="6493D9EB" w:rsidR="0018639A" w:rsidRPr="00F667D7" w:rsidRDefault="0018639A"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CYR" w:eastAsia="Times New Roman" w:hAnsi="Times New Roman CYR" w:cs="Times New Roman CYR"/>
                <w:sz w:val="24"/>
                <w:szCs w:val="24"/>
                <w:lang w:eastAsia="ru-RU"/>
              </w:rPr>
              <w:t>Международный стандарт заданий, обеспечивающих уверенность 3400 «Проверка прогнозной финансовой информации» (введен в действие на территории Российской Федерации приказом Минфина России от 09.01.2019 № 2н)</w:t>
            </w:r>
          </w:p>
        </w:tc>
      </w:tr>
      <w:tr w:rsidR="0018639A" w:rsidRPr="00F667D7" w14:paraId="74028390" w14:textId="77777777" w:rsidTr="00F667D7">
        <w:tc>
          <w:tcPr>
            <w:tcW w:w="534" w:type="dxa"/>
          </w:tcPr>
          <w:p w14:paraId="30106D99" w14:textId="28214BD6" w:rsidR="0018639A" w:rsidRPr="00F667D7" w:rsidRDefault="0018639A"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CYR" w:eastAsia="Times New Roman" w:hAnsi="Times New Roman CYR" w:cs="Times New Roman CYR"/>
                <w:sz w:val="24"/>
                <w:szCs w:val="24"/>
                <w:lang w:eastAsia="ru-RU"/>
              </w:rPr>
              <w:t>11</w:t>
            </w:r>
          </w:p>
        </w:tc>
        <w:tc>
          <w:tcPr>
            <w:tcW w:w="9037" w:type="dxa"/>
            <w:shd w:val="clear" w:color="auto" w:fill="auto"/>
          </w:tcPr>
          <w:p w14:paraId="01494C58" w14:textId="303E2EC9" w:rsidR="0018639A" w:rsidRPr="00F667D7" w:rsidRDefault="0018639A"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CYR" w:eastAsia="Times New Roman" w:hAnsi="Times New Roman CYR" w:cs="Times New Roman CYR"/>
                <w:sz w:val="24"/>
                <w:szCs w:val="24"/>
                <w:lang w:eastAsia="ru-RU"/>
              </w:rPr>
              <w:t>Указание Банка России от 03.04.2017 № 4336-У «Об оценке экономического положения банков»</w:t>
            </w:r>
          </w:p>
        </w:tc>
      </w:tr>
      <w:tr w:rsidR="0018639A" w:rsidRPr="00F667D7" w14:paraId="27E38FEF" w14:textId="77777777" w:rsidTr="00F667D7">
        <w:tc>
          <w:tcPr>
            <w:tcW w:w="534" w:type="dxa"/>
          </w:tcPr>
          <w:p w14:paraId="1F7E22FA" w14:textId="742B8D8F" w:rsidR="0018639A" w:rsidRPr="00F667D7" w:rsidRDefault="0018639A"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CYR" w:eastAsia="Times New Roman" w:hAnsi="Times New Roman CYR" w:cs="Times New Roman CYR"/>
                <w:sz w:val="24"/>
                <w:szCs w:val="24"/>
                <w:lang w:eastAsia="ru-RU"/>
              </w:rPr>
              <w:t>12</w:t>
            </w:r>
          </w:p>
        </w:tc>
        <w:tc>
          <w:tcPr>
            <w:tcW w:w="9037" w:type="dxa"/>
            <w:shd w:val="clear" w:color="auto" w:fill="auto"/>
          </w:tcPr>
          <w:p w14:paraId="451092FB" w14:textId="20D7B013" w:rsidR="0018639A" w:rsidRPr="00F667D7" w:rsidRDefault="0018639A" w:rsidP="00F667D7">
            <w:pPr>
              <w:tabs>
                <w:tab w:val="left" w:pos="8555"/>
              </w:tabs>
              <w:spacing w:after="0" w:line="240" w:lineRule="auto"/>
              <w:rPr>
                <w:rFonts w:ascii="Times New Roman" w:eastAsia="Times New Roman" w:hAnsi="Times New Roman" w:cs="Times New Roman"/>
                <w:sz w:val="24"/>
                <w:szCs w:val="24"/>
                <w:lang w:eastAsia="ru-RU"/>
              </w:rPr>
            </w:pPr>
            <w:r w:rsidRPr="00F667D7">
              <w:rPr>
                <w:rFonts w:ascii="Times New Roman" w:eastAsia="Times New Roman" w:hAnsi="Times New Roman"/>
                <w:sz w:val="24"/>
                <w:szCs w:val="24"/>
                <w:lang w:eastAsia="ru-RU"/>
              </w:rPr>
              <w:t>Рекомендации по раскрытию публичными акционерными обществами нефинансовой информации, связанной с деятельностью таких обществ. Публичным акционерным обществам от 12.07.2021 № ИН-06-28/49: [Электронный ресурс]. URL: https://cbr.ru/StaticHtml/File/117620/20210712_in-06-28_49.pdf</w:t>
            </w:r>
          </w:p>
        </w:tc>
      </w:tr>
      <w:tr w:rsidR="0018639A" w:rsidRPr="00F667D7" w14:paraId="0AAFC912" w14:textId="77777777" w:rsidTr="00F667D7">
        <w:tc>
          <w:tcPr>
            <w:tcW w:w="534" w:type="dxa"/>
          </w:tcPr>
          <w:p w14:paraId="60159B1D" w14:textId="190296AD" w:rsidR="0018639A" w:rsidRPr="00F667D7" w:rsidRDefault="0018639A"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CYR" w:eastAsia="Times New Roman" w:hAnsi="Times New Roman CYR" w:cs="Times New Roman CYR"/>
                <w:sz w:val="24"/>
                <w:szCs w:val="24"/>
                <w:lang w:eastAsia="ru-RU"/>
              </w:rPr>
              <w:t>13</w:t>
            </w:r>
          </w:p>
        </w:tc>
        <w:tc>
          <w:tcPr>
            <w:tcW w:w="9037" w:type="dxa"/>
            <w:shd w:val="clear" w:color="auto" w:fill="auto"/>
          </w:tcPr>
          <w:p w14:paraId="37EC98D4" w14:textId="29314D21" w:rsidR="0018639A" w:rsidRPr="00F667D7" w:rsidRDefault="0018639A"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w:eastAsia="Times New Roman" w:hAnsi="Times New Roman" w:cs="Times New Roman"/>
                <w:sz w:val="24"/>
                <w:szCs w:val="24"/>
                <w:lang w:eastAsia="ru-RU"/>
              </w:rPr>
              <w:t xml:space="preserve">Экономический, социальный и экологический анализ деятельности экономических субъектов : учебник / Б.А. </w:t>
            </w:r>
            <w:proofErr w:type="spellStart"/>
            <w:r w:rsidRPr="00F667D7">
              <w:rPr>
                <w:rFonts w:ascii="Times New Roman" w:eastAsia="Times New Roman" w:hAnsi="Times New Roman" w:cs="Times New Roman"/>
                <w:sz w:val="24"/>
                <w:szCs w:val="24"/>
                <w:lang w:eastAsia="ru-RU"/>
              </w:rPr>
              <w:t>Алибекова</w:t>
            </w:r>
            <w:proofErr w:type="spellEnd"/>
            <w:r w:rsidRPr="00F667D7">
              <w:rPr>
                <w:rFonts w:ascii="Times New Roman" w:eastAsia="Times New Roman" w:hAnsi="Times New Roman" w:cs="Times New Roman"/>
                <w:sz w:val="24"/>
                <w:szCs w:val="24"/>
                <w:lang w:eastAsia="ru-RU"/>
              </w:rPr>
              <w:t xml:space="preserve">, М.М. Басова, Л.З. </w:t>
            </w:r>
            <w:proofErr w:type="spellStart"/>
            <w:r w:rsidRPr="00F667D7">
              <w:rPr>
                <w:rFonts w:ascii="Times New Roman" w:eastAsia="Times New Roman" w:hAnsi="Times New Roman" w:cs="Times New Roman"/>
                <w:sz w:val="24"/>
                <w:szCs w:val="24"/>
                <w:lang w:eastAsia="ru-RU"/>
              </w:rPr>
              <w:t>Бейсенова</w:t>
            </w:r>
            <w:proofErr w:type="spellEnd"/>
            <w:r w:rsidRPr="00F667D7">
              <w:rPr>
                <w:rFonts w:ascii="Times New Roman" w:eastAsia="Times New Roman" w:hAnsi="Times New Roman" w:cs="Times New Roman"/>
                <w:sz w:val="24"/>
                <w:szCs w:val="24"/>
                <w:lang w:eastAsia="ru-RU"/>
              </w:rPr>
              <w:t xml:space="preserve"> [и др.] ; под общ</w:t>
            </w:r>
            <w:proofErr w:type="gramStart"/>
            <w:r w:rsidRPr="00F667D7">
              <w:rPr>
                <w:rFonts w:ascii="Times New Roman" w:eastAsia="Times New Roman" w:hAnsi="Times New Roman" w:cs="Times New Roman"/>
                <w:sz w:val="24"/>
                <w:szCs w:val="24"/>
                <w:lang w:eastAsia="ru-RU"/>
              </w:rPr>
              <w:t>.</w:t>
            </w:r>
            <w:proofErr w:type="gramEnd"/>
            <w:r w:rsidRPr="00F667D7">
              <w:rPr>
                <w:rFonts w:ascii="Times New Roman" w:eastAsia="Times New Roman" w:hAnsi="Times New Roman" w:cs="Times New Roman"/>
                <w:sz w:val="24"/>
                <w:szCs w:val="24"/>
                <w:lang w:eastAsia="ru-RU"/>
              </w:rPr>
              <w:t xml:space="preserve"> </w:t>
            </w:r>
            <w:proofErr w:type="gramStart"/>
            <w:r w:rsidRPr="00F667D7">
              <w:rPr>
                <w:rFonts w:ascii="Times New Roman" w:eastAsia="Times New Roman" w:hAnsi="Times New Roman" w:cs="Times New Roman"/>
                <w:sz w:val="24"/>
                <w:szCs w:val="24"/>
                <w:lang w:eastAsia="ru-RU"/>
              </w:rPr>
              <w:t>р</w:t>
            </w:r>
            <w:proofErr w:type="gramEnd"/>
            <w:r w:rsidRPr="00F667D7">
              <w:rPr>
                <w:rFonts w:ascii="Times New Roman" w:eastAsia="Times New Roman" w:hAnsi="Times New Roman" w:cs="Times New Roman"/>
                <w:sz w:val="24"/>
                <w:szCs w:val="24"/>
                <w:lang w:eastAsia="ru-RU"/>
              </w:rPr>
              <w:t>ед. В.И. Бариленко, О.В. Ефимовой, Е.В. Никифоровой. — Москва</w:t>
            </w:r>
            <w:proofErr w:type="gramStart"/>
            <w:r w:rsidRPr="00F667D7">
              <w:rPr>
                <w:rFonts w:ascii="Times New Roman" w:eastAsia="Times New Roman" w:hAnsi="Times New Roman" w:cs="Times New Roman"/>
                <w:sz w:val="24"/>
                <w:szCs w:val="24"/>
                <w:lang w:eastAsia="ru-RU"/>
              </w:rPr>
              <w:t xml:space="preserve"> :</w:t>
            </w:r>
            <w:proofErr w:type="gramEnd"/>
            <w:r w:rsidRPr="00F667D7">
              <w:rPr>
                <w:rFonts w:ascii="Times New Roman" w:eastAsia="Times New Roman" w:hAnsi="Times New Roman" w:cs="Times New Roman"/>
                <w:sz w:val="24"/>
                <w:szCs w:val="24"/>
                <w:lang w:eastAsia="ru-RU"/>
              </w:rPr>
              <w:t xml:space="preserve"> </w:t>
            </w:r>
            <w:proofErr w:type="spellStart"/>
            <w:r w:rsidRPr="00F667D7">
              <w:rPr>
                <w:rFonts w:ascii="Times New Roman" w:eastAsia="Times New Roman" w:hAnsi="Times New Roman" w:cs="Times New Roman"/>
                <w:sz w:val="24"/>
                <w:szCs w:val="24"/>
                <w:lang w:eastAsia="ru-RU"/>
              </w:rPr>
              <w:t>КноРус</w:t>
            </w:r>
            <w:proofErr w:type="spellEnd"/>
            <w:r w:rsidRPr="00F667D7">
              <w:rPr>
                <w:rFonts w:ascii="Times New Roman" w:eastAsia="Times New Roman" w:hAnsi="Times New Roman" w:cs="Times New Roman"/>
                <w:sz w:val="24"/>
                <w:szCs w:val="24"/>
                <w:lang w:eastAsia="ru-RU"/>
              </w:rPr>
              <w:t>, 2022. — 184 с. — ISBN 978-5-406-09852-3.</w:t>
            </w:r>
          </w:p>
        </w:tc>
      </w:tr>
      <w:tr w:rsidR="008468DF" w:rsidRPr="00F667D7" w14:paraId="671EE091" w14:textId="77777777" w:rsidTr="00F667D7">
        <w:tc>
          <w:tcPr>
            <w:tcW w:w="534" w:type="dxa"/>
          </w:tcPr>
          <w:p w14:paraId="14C17908" w14:textId="41D5D2E8" w:rsidR="008468DF" w:rsidRPr="00F667D7" w:rsidRDefault="008468DF"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CYR" w:eastAsia="Times New Roman" w:hAnsi="Times New Roman CYR" w:cs="Times New Roman CYR"/>
                <w:sz w:val="24"/>
                <w:szCs w:val="24"/>
                <w:lang w:eastAsia="ru-RU"/>
              </w:rPr>
              <w:t>14</w:t>
            </w:r>
          </w:p>
        </w:tc>
        <w:tc>
          <w:tcPr>
            <w:tcW w:w="9037" w:type="dxa"/>
            <w:shd w:val="clear" w:color="auto" w:fill="auto"/>
          </w:tcPr>
          <w:p w14:paraId="5D4CD1F1" w14:textId="468030AE" w:rsidR="008468DF" w:rsidRPr="00AD7F0F" w:rsidRDefault="008468DF" w:rsidP="00F667D7">
            <w:pPr>
              <w:tabs>
                <w:tab w:val="left" w:pos="8555"/>
              </w:tabs>
              <w:spacing w:after="0" w:line="240" w:lineRule="auto"/>
              <w:rPr>
                <w:rFonts w:ascii="Times New Roman CYR" w:eastAsia="Times New Roman" w:hAnsi="Times New Roman CYR" w:cs="Times New Roman CYR"/>
                <w:sz w:val="24"/>
                <w:szCs w:val="24"/>
                <w:lang w:eastAsia="ru-RU"/>
              </w:rPr>
            </w:pPr>
            <w:r w:rsidRPr="00AD7F0F">
              <w:rPr>
                <w:rFonts w:ascii="Times New Roman" w:eastAsia="Times New Roman" w:hAnsi="Times New Roman" w:cs="Times New Roman"/>
                <w:sz w:val="24"/>
                <w:szCs w:val="24"/>
                <w:lang w:eastAsia="ru-RU"/>
              </w:rPr>
              <w:t>Казакова, Н. А.  Финансовый анализ</w:t>
            </w:r>
            <w:proofErr w:type="gramStart"/>
            <w:r w:rsidRPr="00AD7F0F">
              <w:rPr>
                <w:rFonts w:ascii="Times New Roman" w:eastAsia="Times New Roman" w:hAnsi="Times New Roman" w:cs="Times New Roman"/>
                <w:sz w:val="24"/>
                <w:szCs w:val="24"/>
                <w:lang w:eastAsia="ru-RU"/>
              </w:rPr>
              <w:t xml:space="preserve"> :</w:t>
            </w:r>
            <w:proofErr w:type="gramEnd"/>
            <w:r w:rsidRPr="00AD7F0F">
              <w:rPr>
                <w:rFonts w:ascii="Times New Roman" w:eastAsia="Times New Roman" w:hAnsi="Times New Roman" w:cs="Times New Roman"/>
                <w:sz w:val="24"/>
                <w:szCs w:val="24"/>
                <w:lang w:eastAsia="ru-RU"/>
              </w:rPr>
              <w:t xml:space="preserve"> учебник и практикум для вузов / Н. А. Казакова. — 2-е изд., </w:t>
            </w:r>
            <w:proofErr w:type="spellStart"/>
            <w:r w:rsidRPr="00AD7F0F">
              <w:rPr>
                <w:rFonts w:ascii="Times New Roman" w:eastAsia="Times New Roman" w:hAnsi="Times New Roman" w:cs="Times New Roman"/>
                <w:sz w:val="24"/>
                <w:szCs w:val="24"/>
                <w:lang w:eastAsia="ru-RU"/>
              </w:rPr>
              <w:t>перераб</w:t>
            </w:r>
            <w:proofErr w:type="spellEnd"/>
            <w:r w:rsidRPr="00AD7F0F">
              <w:rPr>
                <w:rFonts w:ascii="Times New Roman" w:eastAsia="Times New Roman" w:hAnsi="Times New Roman" w:cs="Times New Roman"/>
                <w:sz w:val="24"/>
                <w:szCs w:val="24"/>
                <w:lang w:eastAsia="ru-RU"/>
              </w:rPr>
              <w:t xml:space="preserve">. и доп. — Москва : Издательство </w:t>
            </w:r>
            <w:proofErr w:type="spellStart"/>
            <w:r w:rsidRPr="00AD7F0F">
              <w:rPr>
                <w:rFonts w:ascii="Times New Roman" w:eastAsia="Times New Roman" w:hAnsi="Times New Roman" w:cs="Times New Roman"/>
                <w:sz w:val="24"/>
                <w:szCs w:val="24"/>
                <w:lang w:eastAsia="ru-RU"/>
              </w:rPr>
              <w:t>Юрайт</w:t>
            </w:r>
            <w:proofErr w:type="spellEnd"/>
            <w:r w:rsidRPr="00AD7F0F">
              <w:rPr>
                <w:rFonts w:ascii="Times New Roman" w:eastAsia="Times New Roman" w:hAnsi="Times New Roman" w:cs="Times New Roman"/>
                <w:sz w:val="24"/>
                <w:szCs w:val="24"/>
                <w:lang w:eastAsia="ru-RU"/>
              </w:rPr>
              <w:t>, 2026. — 490 с. — (Высшее образование). — ISBN 978-5-534-16315-5. — Текст</w:t>
            </w:r>
            <w:proofErr w:type="gramStart"/>
            <w:r w:rsidRPr="00AD7F0F">
              <w:rPr>
                <w:rFonts w:ascii="Times New Roman" w:eastAsia="Times New Roman" w:hAnsi="Times New Roman" w:cs="Times New Roman"/>
                <w:sz w:val="24"/>
                <w:szCs w:val="24"/>
                <w:lang w:eastAsia="ru-RU"/>
              </w:rPr>
              <w:t xml:space="preserve"> :</w:t>
            </w:r>
            <w:proofErr w:type="gramEnd"/>
            <w:r w:rsidRPr="00AD7F0F">
              <w:rPr>
                <w:rFonts w:ascii="Times New Roman" w:eastAsia="Times New Roman" w:hAnsi="Times New Roman" w:cs="Times New Roman"/>
                <w:sz w:val="24"/>
                <w:szCs w:val="24"/>
                <w:lang w:eastAsia="ru-RU"/>
              </w:rPr>
              <w:t xml:space="preserve"> электронный // </w:t>
            </w:r>
            <w:r w:rsidRPr="00AD7F0F">
              <w:rPr>
                <w:rFonts w:ascii="Times New Roman" w:eastAsia="Times New Roman" w:hAnsi="Times New Roman" w:cs="Times New Roman"/>
                <w:sz w:val="24"/>
                <w:szCs w:val="24"/>
                <w:lang w:eastAsia="ru-RU"/>
              </w:rPr>
              <w:lastRenderedPageBreak/>
              <w:t xml:space="preserve">Образовательная платформа </w:t>
            </w:r>
            <w:proofErr w:type="spellStart"/>
            <w:r w:rsidRPr="00AD7F0F">
              <w:rPr>
                <w:rFonts w:ascii="Times New Roman" w:eastAsia="Times New Roman" w:hAnsi="Times New Roman" w:cs="Times New Roman"/>
                <w:sz w:val="24"/>
                <w:szCs w:val="24"/>
                <w:lang w:eastAsia="ru-RU"/>
              </w:rPr>
              <w:t>Юрайт</w:t>
            </w:r>
            <w:proofErr w:type="spellEnd"/>
            <w:r w:rsidRPr="00AD7F0F">
              <w:rPr>
                <w:rFonts w:ascii="Times New Roman" w:eastAsia="Times New Roman" w:hAnsi="Times New Roman" w:cs="Times New Roman"/>
                <w:sz w:val="24"/>
                <w:szCs w:val="24"/>
                <w:lang w:eastAsia="ru-RU"/>
              </w:rPr>
              <w:t xml:space="preserve"> [сайт]. — URL: https://urait.ru/bcode/589126</w:t>
            </w:r>
          </w:p>
        </w:tc>
      </w:tr>
      <w:tr w:rsidR="008468DF" w:rsidRPr="00F667D7" w14:paraId="426DD736" w14:textId="77777777" w:rsidTr="00F667D7">
        <w:tc>
          <w:tcPr>
            <w:tcW w:w="534" w:type="dxa"/>
            <w:tcBorders>
              <w:top w:val="single" w:sz="4" w:space="0" w:color="auto"/>
              <w:left w:val="single" w:sz="4" w:space="0" w:color="auto"/>
              <w:bottom w:val="single" w:sz="4" w:space="0" w:color="auto"/>
              <w:right w:val="single" w:sz="4" w:space="0" w:color="auto"/>
            </w:tcBorders>
          </w:tcPr>
          <w:p w14:paraId="269A0899" w14:textId="7DC2955D" w:rsidR="008468DF" w:rsidRPr="00F667D7" w:rsidRDefault="008468DF"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w:eastAsia="Times New Roman" w:hAnsi="Times New Roman" w:cs="Times New Roman"/>
                <w:sz w:val="24"/>
                <w:szCs w:val="24"/>
                <w:lang w:eastAsia="ru-RU"/>
              </w:rPr>
              <w:lastRenderedPageBreak/>
              <w:t>15</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7E489AF6" w14:textId="0C4E91B9" w:rsidR="008468DF" w:rsidRPr="00AD7F0F" w:rsidRDefault="008468DF" w:rsidP="00F667D7">
            <w:pPr>
              <w:tabs>
                <w:tab w:val="left" w:pos="8555"/>
              </w:tabs>
              <w:spacing w:after="0" w:line="240" w:lineRule="auto"/>
              <w:rPr>
                <w:rFonts w:ascii="Times New Roman CYR" w:eastAsia="Times New Roman" w:hAnsi="Times New Roman CYR" w:cs="Times New Roman CYR"/>
                <w:sz w:val="24"/>
                <w:szCs w:val="24"/>
                <w:lang w:eastAsia="ru-RU"/>
              </w:rPr>
            </w:pPr>
            <w:r w:rsidRPr="00AD7F0F">
              <w:rPr>
                <w:rFonts w:ascii="Times New Roman" w:eastAsia="Times New Roman" w:hAnsi="Times New Roman" w:cs="Times New Roman"/>
                <w:sz w:val="24"/>
                <w:szCs w:val="24"/>
                <w:lang w:eastAsia="ru-RU"/>
              </w:rPr>
              <w:t>Казакова, Н. А.  Анализ финансовой отчетности. Консолидированный бизнес</w:t>
            </w:r>
            <w:proofErr w:type="gramStart"/>
            <w:r w:rsidRPr="00AD7F0F">
              <w:rPr>
                <w:rFonts w:ascii="Times New Roman" w:eastAsia="Times New Roman" w:hAnsi="Times New Roman" w:cs="Times New Roman"/>
                <w:sz w:val="24"/>
                <w:szCs w:val="24"/>
                <w:lang w:eastAsia="ru-RU"/>
              </w:rPr>
              <w:t xml:space="preserve"> :</w:t>
            </w:r>
            <w:proofErr w:type="gramEnd"/>
            <w:r w:rsidRPr="00AD7F0F">
              <w:rPr>
                <w:rFonts w:ascii="Times New Roman" w:eastAsia="Times New Roman" w:hAnsi="Times New Roman" w:cs="Times New Roman"/>
                <w:sz w:val="24"/>
                <w:szCs w:val="24"/>
                <w:lang w:eastAsia="ru-RU"/>
              </w:rPr>
              <w:t xml:space="preserve"> учебник для вузов / Н. А. Казакова. — 2-е изд., </w:t>
            </w:r>
            <w:proofErr w:type="spellStart"/>
            <w:r w:rsidRPr="00AD7F0F">
              <w:rPr>
                <w:rFonts w:ascii="Times New Roman" w:eastAsia="Times New Roman" w:hAnsi="Times New Roman" w:cs="Times New Roman"/>
                <w:sz w:val="24"/>
                <w:szCs w:val="24"/>
                <w:lang w:eastAsia="ru-RU"/>
              </w:rPr>
              <w:t>перераб</w:t>
            </w:r>
            <w:proofErr w:type="spellEnd"/>
            <w:r w:rsidRPr="00AD7F0F">
              <w:rPr>
                <w:rFonts w:ascii="Times New Roman" w:eastAsia="Times New Roman" w:hAnsi="Times New Roman" w:cs="Times New Roman"/>
                <w:sz w:val="24"/>
                <w:szCs w:val="24"/>
                <w:lang w:eastAsia="ru-RU"/>
              </w:rPr>
              <w:t xml:space="preserve">. и доп. — Москва : Издательство </w:t>
            </w:r>
            <w:proofErr w:type="spellStart"/>
            <w:r w:rsidRPr="00AD7F0F">
              <w:rPr>
                <w:rFonts w:ascii="Times New Roman" w:eastAsia="Times New Roman" w:hAnsi="Times New Roman" w:cs="Times New Roman"/>
                <w:sz w:val="24"/>
                <w:szCs w:val="24"/>
                <w:lang w:eastAsia="ru-RU"/>
              </w:rPr>
              <w:t>Юрайт</w:t>
            </w:r>
            <w:proofErr w:type="spellEnd"/>
            <w:r w:rsidRPr="00AD7F0F">
              <w:rPr>
                <w:rFonts w:ascii="Times New Roman" w:eastAsia="Times New Roman" w:hAnsi="Times New Roman" w:cs="Times New Roman"/>
                <w:sz w:val="24"/>
                <w:szCs w:val="24"/>
                <w:lang w:eastAsia="ru-RU"/>
              </w:rPr>
              <w:t>, 2026. — 234 с. — (Высшее образование). — ISBN 978-5-534-20351-6. — Текст</w:t>
            </w:r>
            <w:proofErr w:type="gramStart"/>
            <w:r w:rsidRPr="00AD7F0F">
              <w:rPr>
                <w:rFonts w:ascii="Times New Roman" w:eastAsia="Times New Roman" w:hAnsi="Times New Roman" w:cs="Times New Roman"/>
                <w:sz w:val="24"/>
                <w:szCs w:val="24"/>
                <w:lang w:eastAsia="ru-RU"/>
              </w:rPr>
              <w:t xml:space="preserve"> :</w:t>
            </w:r>
            <w:proofErr w:type="gramEnd"/>
            <w:r w:rsidRPr="00AD7F0F">
              <w:rPr>
                <w:rFonts w:ascii="Times New Roman" w:eastAsia="Times New Roman" w:hAnsi="Times New Roman" w:cs="Times New Roman"/>
                <w:sz w:val="24"/>
                <w:szCs w:val="24"/>
                <w:lang w:eastAsia="ru-RU"/>
              </w:rPr>
              <w:t xml:space="preserve"> электронный // Образовательная платформа </w:t>
            </w:r>
            <w:proofErr w:type="spellStart"/>
            <w:r w:rsidRPr="00AD7F0F">
              <w:rPr>
                <w:rFonts w:ascii="Times New Roman" w:eastAsia="Times New Roman" w:hAnsi="Times New Roman" w:cs="Times New Roman"/>
                <w:sz w:val="24"/>
                <w:szCs w:val="24"/>
                <w:lang w:eastAsia="ru-RU"/>
              </w:rPr>
              <w:t>Юрайт</w:t>
            </w:r>
            <w:proofErr w:type="spellEnd"/>
            <w:r w:rsidRPr="00AD7F0F">
              <w:rPr>
                <w:rFonts w:ascii="Times New Roman" w:eastAsia="Times New Roman" w:hAnsi="Times New Roman" w:cs="Times New Roman"/>
                <w:sz w:val="24"/>
                <w:szCs w:val="24"/>
                <w:lang w:eastAsia="ru-RU"/>
              </w:rPr>
              <w:t xml:space="preserve"> [сайт]. — URL: https://urait.ru/bcode/587198</w:t>
            </w:r>
          </w:p>
        </w:tc>
      </w:tr>
      <w:tr w:rsidR="008468DF" w:rsidRPr="00F667D7" w14:paraId="1880B807" w14:textId="77777777" w:rsidTr="00F667D7">
        <w:tc>
          <w:tcPr>
            <w:tcW w:w="534" w:type="dxa"/>
            <w:tcBorders>
              <w:top w:val="single" w:sz="4" w:space="0" w:color="auto"/>
              <w:left w:val="single" w:sz="4" w:space="0" w:color="auto"/>
              <w:bottom w:val="single" w:sz="4" w:space="0" w:color="auto"/>
              <w:right w:val="single" w:sz="4" w:space="0" w:color="auto"/>
            </w:tcBorders>
          </w:tcPr>
          <w:p w14:paraId="0AE61899" w14:textId="01C7BC20" w:rsidR="008468DF" w:rsidRPr="00F667D7" w:rsidRDefault="008468DF" w:rsidP="00F667D7">
            <w:pPr>
              <w:tabs>
                <w:tab w:val="left" w:pos="8555"/>
              </w:tabs>
              <w:spacing w:after="0" w:line="240" w:lineRule="auto"/>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16</w:t>
            </w:r>
          </w:p>
        </w:tc>
        <w:tc>
          <w:tcPr>
            <w:tcW w:w="9037" w:type="dxa"/>
            <w:tcBorders>
              <w:top w:val="single" w:sz="4" w:space="0" w:color="auto"/>
              <w:left w:val="single" w:sz="4" w:space="0" w:color="auto"/>
              <w:bottom w:val="single" w:sz="4" w:space="0" w:color="auto"/>
              <w:right w:val="single" w:sz="4" w:space="0" w:color="auto"/>
            </w:tcBorders>
            <w:shd w:val="clear" w:color="auto" w:fill="auto"/>
            <w:hideMark/>
          </w:tcPr>
          <w:p w14:paraId="384A613A" w14:textId="518CEC67" w:rsidR="008468DF" w:rsidRPr="00AD7F0F" w:rsidRDefault="008468DF" w:rsidP="00F667D7">
            <w:pPr>
              <w:tabs>
                <w:tab w:val="left" w:pos="8555"/>
              </w:tabs>
              <w:spacing w:after="0" w:line="240" w:lineRule="auto"/>
              <w:rPr>
                <w:rFonts w:ascii="Times New Roman" w:eastAsia="Times New Roman" w:hAnsi="Times New Roman" w:cs="Times New Roman"/>
                <w:sz w:val="24"/>
                <w:szCs w:val="24"/>
                <w:lang w:eastAsia="ru-RU"/>
              </w:rPr>
            </w:pPr>
            <w:r w:rsidRPr="00AD7F0F">
              <w:rPr>
                <w:rFonts w:ascii="Times New Roman" w:eastAsia="Times New Roman" w:hAnsi="Times New Roman"/>
                <w:sz w:val="24"/>
                <w:szCs w:val="24"/>
                <w:lang w:eastAsia="ru-RU"/>
              </w:rPr>
              <w:t>Казакова, Н. А.  Современный стратегический анализ</w:t>
            </w:r>
            <w:proofErr w:type="gramStart"/>
            <w:r w:rsidRPr="00AD7F0F">
              <w:rPr>
                <w:rFonts w:ascii="Times New Roman" w:eastAsia="Times New Roman" w:hAnsi="Times New Roman"/>
                <w:sz w:val="24"/>
                <w:szCs w:val="24"/>
                <w:lang w:eastAsia="ru-RU"/>
              </w:rPr>
              <w:t xml:space="preserve"> :</w:t>
            </w:r>
            <w:proofErr w:type="gramEnd"/>
            <w:r w:rsidRPr="00AD7F0F">
              <w:rPr>
                <w:rFonts w:ascii="Times New Roman" w:eastAsia="Times New Roman" w:hAnsi="Times New Roman"/>
                <w:sz w:val="24"/>
                <w:szCs w:val="24"/>
                <w:lang w:eastAsia="ru-RU"/>
              </w:rPr>
              <w:t xml:space="preserve"> учебник и практикум для вузов / Н. А. Казакова. — 4-е изд., </w:t>
            </w:r>
            <w:proofErr w:type="spellStart"/>
            <w:r w:rsidRPr="00AD7F0F">
              <w:rPr>
                <w:rFonts w:ascii="Times New Roman" w:eastAsia="Times New Roman" w:hAnsi="Times New Roman"/>
                <w:sz w:val="24"/>
                <w:szCs w:val="24"/>
                <w:lang w:eastAsia="ru-RU"/>
              </w:rPr>
              <w:t>перераб</w:t>
            </w:r>
            <w:proofErr w:type="spellEnd"/>
            <w:r w:rsidRPr="00AD7F0F">
              <w:rPr>
                <w:rFonts w:ascii="Times New Roman" w:eastAsia="Times New Roman" w:hAnsi="Times New Roman"/>
                <w:sz w:val="24"/>
                <w:szCs w:val="24"/>
                <w:lang w:eastAsia="ru-RU"/>
              </w:rPr>
              <w:t xml:space="preserve">. и доп. — Москва : Издательство </w:t>
            </w:r>
            <w:proofErr w:type="spellStart"/>
            <w:r w:rsidRPr="00AD7F0F">
              <w:rPr>
                <w:rFonts w:ascii="Times New Roman" w:eastAsia="Times New Roman" w:hAnsi="Times New Roman"/>
                <w:sz w:val="24"/>
                <w:szCs w:val="24"/>
                <w:lang w:eastAsia="ru-RU"/>
              </w:rPr>
              <w:t>Юрайт</w:t>
            </w:r>
            <w:proofErr w:type="spellEnd"/>
            <w:r w:rsidRPr="00AD7F0F">
              <w:rPr>
                <w:rFonts w:ascii="Times New Roman" w:eastAsia="Times New Roman" w:hAnsi="Times New Roman"/>
                <w:sz w:val="24"/>
                <w:szCs w:val="24"/>
                <w:lang w:eastAsia="ru-RU"/>
              </w:rPr>
              <w:t>, 2026. — 453 с. — (Высшее образование). — ISBN 978-5-534-17949-1. — Текст</w:t>
            </w:r>
            <w:proofErr w:type="gramStart"/>
            <w:r w:rsidRPr="00AD7F0F">
              <w:rPr>
                <w:rFonts w:ascii="Times New Roman" w:eastAsia="Times New Roman" w:hAnsi="Times New Roman"/>
                <w:sz w:val="24"/>
                <w:szCs w:val="24"/>
                <w:lang w:eastAsia="ru-RU"/>
              </w:rPr>
              <w:t xml:space="preserve"> :</w:t>
            </w:r>
            <w:proofErr w:type="gramEnd"/>
            <w:r w:rsidRPr="00AD7F0F">
              <w:rPr>
                <w:rFonts w:ascii="Times New Roman" w:eastAsia="Times New Roman" w:hAnsi="Times New Roman"/>
                <w:sz w:val="24"/>
                <w:szCs w:val="24"/>
                <w:lang w:eastAsia="ru-RU"/>
              </w:rPr>
              <w:t xml:space="preserve"> электронный // Образовательная платформа </w:t>
            </w:r>
            <w:proofErr w:type="spellStart"/>
            <w:r w:rsidRPr="00AD7F0F">
              <w:rPr>
                <w:rFonts w:ascii="Times New Roman" w:eastAsia="Times New Roman" w:hAnsi="Times New Roman"/>
                <w:sz w:val="24"/>
                <w:szCs w:val="24"/>
                <w:lang w:eastAsia="ru-RU"/>
              </w:rPr>
              <w:t>Юрайт</w:t>
            </w:r>
            <w:proofErr w:type="spellEnd"/>
            <w:r w:rsidRPr="00AD7F0F">
              <w:rPr>
                <w:rFonts w:ascii="Times New Roman" w:eastAsia="Times New Roman" w:hAnsi="Times New Roman"/>
                <w:sz w:val="24"/>
                <w:szCs w:val="24"/>
                <w:lang w:eastAsia="ru-RU"/>
              </w:rPr>
              <w:t xml:space="preserve"> [сайт]. — URL: https://urait.ru/bcode/583190</w:t>
            </w:r>
          </w:p>
        </w:tc>
      </w:tr>
      <w:tr w:rsidR="0018639A" w:rsidRPr="00F667D7" w14:paraId="62B7C02A" w14:textId="77777777" w:rsidTr="00F667D7">
        <w:tc>
          <w:tcPr>
            <w:tcW w:w="534" w:type="dxa"/>
            <w:tcBorders>
              <w:top w:val="single" w:sz="4" w:space="0" w:color="auto"/>
              <w:left w:val="single" w:sz="4" w:space="0" w:color="auto"/>
              <w:bottom w:val="single" w:sz="4" w:space="0" w:color="auto"/>
              <w:right w:val="single" w:sz="4" w:space="0" w:color="auto"/>
            </w:tcBorders>
          </w:tcPr>
          <w:p w14:paraId="1D20A2BC" w14:textId="2758F0D8" w:rsidR="0018639A" w:rsidRPr="00F667D7" w:rsidRDefault="0018639A" w:rsidP="00F667D7">
            <w:pPr>
              <w:tabs>
                <w:tab w:val="left" w:pos="8555"/>
              </w:tabs>
              <w:spacing w:after="0" w:line="240" w:lineRule="auto"/>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17</w:t>
            </w:r>
          </w:p>
        </w:tc>
        <w:tc>
          <w:tcPr>
            <w:tcW w:w="9037" w:type="dxa"/>
            <w:tcBorders>
              <w:top w:val="single" w:sz="4" w:space="0" w:color="auto"/>
              <w:left w:val="single" w:sz="4" w:space="0" w:color="auto"/>
              <w:bottom w:val="single" w:sz="4" w:space="0" w:color="auto"/>
              <w:right w:val="single" w:sz="4" w:space="0" w:color="auto"/>
            </w:tcBorders>
            <w:shd w:val="clear" w:color="auto" w:fill="auto"/>
            <w:hideMark/>
          </w:tcPr>
          <w:p w14:paraId="080FD700" w14:textId="4D030594" w:rsidR="0018639A" w:rsidRPr="00F667D7" w:rsidRDefault="0018639A" w:rsidP="00F667D7">
            <w:pPr>
              <w:tabs>
                <w:tab w:val="left" w:pos="8555"/>
              </w:tabs>
              <w:spacing w:after="0" w:line="240" w:lineRule="auto"/>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 xml:space="preserve">Когденко В.Г. Экономический анализ: анализ интегрированной отчетности. М.: </w:t>
            </w:r>
            <w:proofErr w:type="spellStart"/>
            <w:r w:rsidRPr="00F667D7">
              <w:rPr>
                <w:rFonts w:ascii="Times New Roman" w:eastAsia="Times New Roman" w:hAnsi="Times New Roman" w:cs="Times New Roman"/>
                <w:sz w:val="24"/>
                <w:szCs w:val="24"/>
                <w:lang w:eastAsia="ru-RU"/>
              </w:rPr>
              <w:t>Юнити</w:t>
            </w:r>
            <w:proofErr w:type="spellEnd"/>
            <w:r w:rsidRPr="00F667D7">
              <w:rPr>
                <w:rFonts w:ascii="Times New Roman" w:eastAsia="Times New Roman" w:hAnsi="Times New Roman" w:cs="Times New Roman"/>
                <w:sz w:val="24"/>
                <w:szCs w:val="24"/>
                <w:lang w:eastAsia="ru-RU"/>
              </w:rPr>
              <w:t>-Дана, 2017. – 499 с. ISBN: 978-5-238-02965-8</w:t>
            </w:r>
          </w:p>
        </w:tc>
      </w:tr>
      <w:tr w:rsidR="0018639A" w:rsidRPr="00F667D7" w14:paraId="4DB1BD41" w14:textId="77777777" w:rsidTr="00F667D7">
        <w:tc>
          <w:tcPr>
            <w:tcW w:w="534" w:type="dxa"/>
            <w:tcBorders>
              <w:top w:val="single" w:sz="4" w:space="0" w:color="auto"/>
              <w:left w:val="single" w:sz="4" w:space="0" w:color="auto"/>
              <w:bottom w:val="single" w:sz="4" w:space="0" w:color="auto"/>
              <w:right w:val="single" w:sz="4" w:space="0" w:color="auto"/>
            </w:tcBorders>
          </w:tcPr>
          <w:p w14:paraId="3E53E8B2" w14:textId="1A729BE4" w:rsidR="0018639A" w:rsidRPr="00F667D7" w:rsidRDefault="0018639A" w:rsidP="00F667D7">
            <w:pPr>
              <w:tabs>
                <w:tab w:val="left" w:pos="8555"/>
              </w:tabs>
              <w:spacing w:after="0" w:line="240" w:lineRule="auto"/>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18</w:t>
            </w:r>
          </w:p>
        </w:tc>
        <w:tc>
          <w:tcPr>
            <w:tcW w:w="9037" w:type="dxa"/>
            <w:tcBorders>
              <w:top w:val="single" w:sz="4" w:space="0" w:color="auto"/>
              <w:left w:val="single" w:sz="4" w:space="0" w:color="auto"/>
              <w:bottom w:val="single" w:sz="4" w:space="0" w:color="auto"/>
              <w:right w:val="single" w:sz="4" w:space="0" w:color="auto"/>
            </w:tcBorders>
            <w:shd w:val="clear" w:color="auto" w:fill="auto"/>
            <w:hideMark/>
          </w:tcPr>
          <w:p w14:paraId="3412BB8C" w14:textId="7971AD7B" w:rsidR="0018639A" w:rsidRPr="00F667D7" w:rsidRDefault="0018639A" w:rsidP="00F667D7">
            <w:pPr>
              <w:tabs>
                <w:tab w:val="left" w:pos="8555"/>
              </w:tabs>
              <w:spacing w:after="0" w:line="240" w:lineRule="auto"/>
              <w:contextualSpacing/>
              <w:rPr>
                <w:rFonts w:ascii="Times New Roman" w:eastAsia="Times New Roman" w:hAnsi="Times New Roman" w:cs="Times New Roman"/>
                <w:sz w:val="24"/>
                <w:szCs w:val="24"/>
                <w:lang w:eastAsia="ru-RU"/>
              </w:rPr>
            </w:pPr>
            <w:r w:rsidRPr="00F667D7">
              <w:rPr>
                <w:rFonts w:ascii="Times New Roman CYR" w:eastAsia="Times New Roman" w:hAnsi="Times New Roman CYR" w:cs="Times New Roman CYR"/>
                <w:sz w:val="24"/>
                <w:szCs w:val="24"/>
                <w:lang w:eastAsia="ru-RU"/>
              </w:rPr>
              <w:t>Лисовская, И. А. Анализ финансовой отчетности организации / И. А. Лисовская. – Москва</w:t>
            </w:r>
            <w:proofErr w:type="gramStart"/>
            <w:r w:rsidRPr="00F667D7">
              <w:rPr>
                <w:rFonts w:ascii="Times New Roman CYR" w:eastAsia="Times New Roman" w:hAnsi="Times New Roman CYR" w:cs="Times New Roman CYR"/>
                <w:sz w:val="24"/>
                <w:szCs w:val="24"/>
                <w:lang w:eastAsia="ru-RU"/>
              </w:rPr>
              <w:t xml:space="preserve"> :</w:t>
            </w:r>
            <w:proofErr w:type="gramEnd"/>
            <w:r w:rsidRPr="00F667D7">
              <w:rPr>
                <w:rFonts w:ascii="Times New Roman CYR" w:eastAsia="Times New Roman" w:hAnsi="Times New Roman CYR" w:cs="Times New Roman CYR"/>
                <w:sz w:val="24"/>
                <w:szCs w:val="24"/>
                <w:lang w:eastAsia="ru-RU"/>
              </w:rPr>
              <w:t xml:space="preserve"> Общество с ограниченной ответственностью "</w:t>
            </w:r>
            <w:proofErr w:type="spellStart"/>
            <w:r w:rsidRPr="00F667D7">
              <w:rPr>
                <w:rFonts w:ascii="Times New Roman CYR" w:eastAsia="Times New Roman" w:hAnsi="Times New Roman CYR" w:cs="Times New Roman CYR"/>
                <w:sz w:val="24"/>
                <w:szCs w:val="24"/>
                <w:lang w:eastAsia="ru-RU"/>
              </w:rPr>
              <w:t>Центркаталог</w:t>
            </w:r>
            <w:proofErr w:type="spellEnd"/>
            <w:r w:rsidRPr="00F667D7">
              <w:rPr>
                <w:rFonts w:ascii="Times New Roman CYR" w:eastAsia="Times New Roman" w:hAnsi="Times New Roman CYR" w:cs="Times New Roman CYR"/>
                <w:sz w:val="24"/>
                <w:szCs w:val="24"/>
                <w:lang w:eastAsia="ru-RU"/>
              </w:rPr>
              <w:t>", 2022. – 160 с. – (Вузовский учебник). – ISBN 978-5-903268-68-9.</w:t>
            </w:r>
          </w:p>
        </w:tc>
      </w:tr>
      <w:tr w:rsidR="008468DF" w:rsidRPr="00F667D7" w14:paraId="506FF4A8" w14:textId="77777777" w:rsidTr="00F667D7">
        <w:tc>
          <w:tcPr>
            <w:tcW w:w="534" w:type="dxa"/>
            <w:tcBorders>
              <w:top w:val="single" w:sz="4" w:space="0" w:color="auto"/>
              <w:left w:val="single" w:sz="4" w:space="0" w:color="auto"/>
              <w:bottom w:val="single" w:sz="4" w:space="0" w:color="auto"/>
              <w:right w:val="single" w:sz="4" w:space="0" w:color="auto"/>
            </w:tcBorders>
          </w:tcPr>
          <w:p w14:paraId="36B646D2" w14:textId="7AEA5592" w:rsidR="008468DF" w:rsidRPr="00F667D7" w:rsidRDefault="008468DF"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CYR" w:eastAsia="Times New Roman" w:hAnsi="Times New Roman CYR" w:cs="Times New Roman CYR"/>
                <w:sz w:val="24"/>
                <w:szCs w:val="24"/>
                <w:lang w:eastAsia="ru-RU"/>
              </w:rPr>
              <w:t>19</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09C7C8D3" w14:textId="75F255D9" w:rsidR="008468DF" w:rsidRPr="00AD7F0F" w:rsidRDefault="008468DF" w:rsidP="00F667D7">
            <w:pPr>
              <w:tabs>
                <w:tab w:val="left" w:pos="8555"/>
              </w:tabs>
              <w:spacing w:after="0" w:line="240" w:lineRule="auto"/>
              <w:rPr>
                <w:rFonts w:ascii="Times New Roman CYR" w:eastAsia="Times New Roman" w:hAnsi="Times New Roman CYR" w:cs="Times New Roman CYR"/>
                <w:sz w:val="24"/>
                <w:szCs w:val="24"/>
                <w:lang w:eastAsia="ru-RU"/>
              </w:rPr>
            </w:pPr>
            <w:proofErr w:type="spellStart"/>
            <w:r w:rsidRPr="00AD7F0F">
              <w:rPr>
                <w:rFonts w:ascii="Times New Roman CYR" w:eastAsia="Times New Roman" w:hAnsi="Times New Roman CYR" w:cs="Times New Roman CYR"/>
                <w:sz w:val="24"/>
                <w:szCs w:val="24"/>
                <w:lang w:eastAsia="ru-RU"/>
              </w:rPr>
              <w:t>Пласкова</w:t>
            </w:r>
            <w:proofErr w:type="spellEnd"/>
            <w:r w:rsidRPr="00AD7F0F">
              <w:rPr>
                <w:rFonts w:ascii="Times New Roman CYR" w:eastAsia="Times New Roman" w:hAnsi="Times New Roman CYR" w:cs="Times New Roman CYR"/>
                <w:sz w:val="24"/>
                <w:szCs w:val="24"/>
                <w:lang w:eastAsia="ru-RU"/>
              </w:rPr>
              <w:t>, Н. С. Анализ финансовой отчетности, составленной по МСФО</w:t>
            </w:r>
            <w:proofErr w:type="gramStart"/>
            <w:r w:rsidRPr="00AD7F0F">
              <w:rPr>
                <w:rFonts w:ascii="Times New Roman CYR" w:eastAsia="Times New Roman" w:hAnsi="Times New Roman CYR" w:cs="Times New Roman CYR"/>
                <w:sz w:val="24"/>
                <w:szCs w:val="24"/>
                <w:lang w:eastAsia="ru-RU"/>
              </w:rPr>
              <w:t xml:space="preserve"> :</w:t>
            </w:r>
            <w:proofErr w:type="gramEnd"/>
            <w:r w:rsidRPr="00AD7F0F">
              <w:rPr>
                <w:rFonts w:ascii="Times New Roman CYR" w:eastAsia="Times New Roman" w:hAnsi="Times New Roman CYR" w:cs="Times New Roman CYR"/>
                <w:sz w:val="24"/>
                <w:szCs w:val="24"/>
                <w:lang w:eastAsia="ru-RU"/>
              </w:rPr>
              <w:t xml:space="preserve"> учебник / Н.С. </w:t>
            </w:r>
            <w:proofErr w:type="spellStart"/>
            <w:r w:rsidRPr="00AD7F0F">
              <w:rPr>
                <w:rFonts w:ascii="Times New Roman CYR" w:eastAsia="Times New Roman" w:hAnsi="Times New Roman CYR" w:cs="Times New Roman CYR"/>
                <w:sz w:val="24"/>
                <w:szCs w:val="24"/>
                <w:lang w:eastAsia="ru-RU"/>
              </w:rPr>
              <w:t>Пласкова</w:t>
            </w:r>
            <w:proofErr w:type="spellEnd"/>
            <w:r w:rsidRPr="00AD7F0F">
              <w:rPr>
                <w:rFonts w:ascii="Times New Roman CYR" w:eastAsia="Times New Roman" w:hAnsi="Times New Roman CYR" w:cs="Times New Roman CYR"/>
                <w:sz w:val="24"/>
                <w:szCs w:val="24"/>
                <w:lang w:eastAsia="ru-RU"/>
              </w:rPr>
              <w:t xml:space="preserve">. — 3-е изд., </w:t>
            </w:r>
            <w:proofErr w:type="spellStart"/>
            <w:r w:rsidRPr="00AD7F0F">
              <w:rPr>
                <w:rFonts w:ascii="Times New Roman CYR" w:eastAsia="Times New Roman" w:hAnsi="Times New Roman CYR" w:cs="Times New Roman CYR"/>
                <w:sz w:val="24"/>
                <w:szCs w:val="24"/>
                <w:lang w:eastAsia="ru-RU"/>
              </w:rPr>
              <w:t>перераб</w:t>
            </w:r>
            <w:proofErr w:type="spellEnd"/>
            <w:r w:rsidRPr="00AD7F0F">
              <w:rPr>
                <w:rFonts w:ascii="Times New Roman CYR" w:eastAsia="Times New Roman" w:hAnsi="Times New Roman CYR" w:cs="Times New Roman CYR"/>
                <w:sz w:val="24"/>
                <w:szCs w:val="24"/>
                <w:lang w:eastAsia="ru-RU"/>
              </w:rPr>
              <w:t>. и доп. — Москва : ИНФРА-М, 2026. — 276 c. — (Высшее образование). — DOI 10.12737/1121571. - ISBN 978-5-16-021844-1. - Текст</w:t>
            </w:r>
            <w:proofErr w:type="gramStart"/>
            <w:r w:rsidRPr="00AD7F0F">
              <w:rPr>
                <w:rFonts w:ascii="Times New Roman CYR" w:eastAsia="Times New Roman" w:hAnsi="Times New Roman CYR" w:cs="Times New Roman CYR"/>
                <w:sz w:val="24"/>
                <w:szCs w:val="24"/>
                <w:lang w:eastAsia="ru-RU"/>
              </w:rPr>
              <w:t xml:space="preserve"> :</w:t>
            </w:r>
            <w:proofErr w:type="gramEnd"/>
            <w:r w:rsidRPr="00AD7F0F">
              <w:rPr>
                <w:rFonts w:ascii="Times New Roman CYR" w:eastAsia="Times New Roman" w:hAnsi="Times New Roman CYR" w:cs="Times New Roman CYR"/>
                <w:sz w:val="24"/>
                <w:szCs w:val="24"/>
                <w:lang w:eastAsia="ru-RU"/>
              </w:rPr>
              <w:t xml:space="preserve"> электронный. - URL: https://znanium.ru/catalog/product/2239413</w:t>
            </w:r>
          </w:p>
        </w:tc>
      </w:tr>
      <w:tr w:rsidR="008468DF" w:rsidRPr="00F667D7" w14:paraId="28370772" w14:textId="77777777" w:rsidTr="00F667D7">
        <w:tc>
          <w:tcPr>
            <w:tcW w:w="534" w:type="dxa"/>
            <w:tcBorders>
              <w:top w:val="single" w:sz="4" w:space="0" w:color="auto"/>
              <w:left w:val="single" w:sz="4" w:space="0" w:color="auto"/>
              <w:bottom w:val="single" w:sz="4" w:space="0" w:color="auto"/>
              <w:right w:val="single" w:sz="4" w:space="0" w:color="auto"/>
            </w:tcBorders>
          </w:tcPr>
          <w:p w14:paraId="7209BF19" w14:textId="246C931C" w:rsidR="008468DF" w:rsidRPr="00F667D7" w:rsidRDefault="008468DF" w:rsidP="00F667D7">
            <w:pPr>
              <w:tabs>
                <w:tab w:val="left" w:pos="8555"/>
              </w:tabs>
              <w:spacing w:after="0" w:line="240" w:lineRule="auto"/>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20</w:t>
            </w:r>
          </w:p>
        </w:tc>
        <w:tc>
          <w:tcPr>
            <w:tcW w:w="9037" w:type="dxa"/>
            <w:tcBorders>
              <w:top w:val="single" w:sz="4" w:space="0" w:color="auto"/>
              <w:left w:val="single" w:sz="4" w:space="0" w:color="auto"/>
              <w:bottom w:val="single" w:sz="4" w:space="0" w:color="auto"/>
              <w:right w:val="single" w:sz="4" w:space="0" w:color="auto"/>
            </w:tcBorders>
            <w:shd w:val="clear" w:color="auto" w:fill="auto"/>
            <w:hideMark/>
          </w:tcPr>
          <w:p w14:paraId="7AF51BC3" w14:textId="2A8C4254" w:rsidR="008468DF" w:rsidRPr="00AD7F0F" w:rsidRDefault="008468DF" w:rsidP="00F667D7">
            <w:pPr>
              <w:tabs>
                <w:tab w:val="left" w:pos="8555"/>
              </w:tabs>
              <w:spacing w:after="0" w:line="240" w:lineRule="auto"/>
              <w:rPr>
                <w:rFonts w:ascii="Times New Roman" w:eastAsia="Times New Roman" w:hAnsi="Times New Roman" w:cs="Times New Roman"/>
                <w:sz w:val="24"/>
                <w:szCs w:val="24"/>
                <w:lang w:eastAsia="ru-RU"/>
              </w:rPr>
            </w:pPr>
            <w:r w:rsidRPr="00AD7F0F">
              <w:rPr>
                <w:rFonts w:ascii="Times New Roman" w:eastAsia="Times New Roman" w:hAnsi="Times New Roman"/>
                <w:sz w:val="24"/>
                <w:szCs w:val="24"/>
                <w:lang w:eastAsia="ru-RU"/>
              </w:rPr>
              <w:t>Теплова, Т. В.  Корпоративные финансы (продвинутый уровень)</w:t>
            </w:r>
            <w:proofErr w:type="gramStart"/>
            <w:r w:rsidRPr="00AD7F0F">
              <w:rPr>
                <w:rFonts w:ascii="Times New Roman" w:eastAsia="Times New Roman" w:hAnsi="Times New Roman"/>
                <w:sz w:val="24"/>
                <w:szCs w:val="24"/>
                <w:lang w:eastAsia="ru-RU"/>
              </w:rPr>
              <w:t xml:space="preserve"> :</w:t>
            </w:r>
            <w:proofErr w:type="gramEnd"/>
            <w:r w:rsidRPr="00AD7F0F">
              <w:rPr>
                <w:rFonts w:ascii="Times New Roman" w:eastAsia="Times New Roman" w:hAnsi="Times New Roman"/>
                <w:sz w:val="24"/>
                <w:szCs w:val="24"/>
                <w:lang w:eastAsia="ru-RU"/>
              </w:rPr>
              <w:t xml:space="preserve"> учебник и практикум для вузов / Т. В. Теплова. — 2-е изд., </w:t>
            </w:r>
            <w:proofErr w:type="spellStart"/>
            <w:r w:rsidRPr="00AD7F0F">
              <w:rPr>
                <w:rFonts w:ascii="Times New Roman" w:eastAsia="Times New Roman" w:hAnsi="Times New Roman"/>
                <w:sz w:val="24"/>
                <w:szCs w:val="24"/>
                <w:lang w:eastAsia="ru-RU"/>
              </w:rPr>
              <w:t>испр</w:t>
            </w:r>
            <w:proofErr w:type="spellEnd"/>
            <w:r w:rsidRPr="00AD7F0F">
              <w:rPr>
                <w:rFonts w:ascii="Times New Roman" w:eastAsia="Times New Roman" w:hAnsi="Times New Roman"/>
                <w:sz w:val="24"/>
                <w:szCs w:val="24"/>
                <w:lang w:eastAsia="ru-RU"/>
              </w:rPr>
              <w:t>. — Москва</w:t>
            </w:r>
            <w:proofErr w:type="gramStart"/>
            <w:r w:rsidRPr="00AD7F0F">
              <w:rPr>
                <w:rFonts w:ascii="Times New Roman" w:eastAsia="Times New Roman" w:hAnsi="Times New Roman"/>
                <w:sz w:val="24"/>
                <w:szCs w:val="24"/>
                <w:lang w:eastAsia="ru-RU"/>
              </w:rPr>
              <w:t xml:space="preserve"> :</w:t>
            </w:r>
            <w:proofErr w:type="gramEnd"/>
            <w:r w:rsidRPr="00AD7F0F">
              <w:rPr>
                <w:rFonts w:ascii="Times New Roman" w:eastAsia="Times New Roman" w:hAnsi="Times New Roman"/>
                <w:sz w:val="24"/>
                <w:szCs w:val="24"/>
                <w:lang w:eastAsia="ru-RU"/>
              </w:rPr>
              <w:t xml:space="preserve"> Издательство </w:t>
            </w:r>
            <w:proofErr w:type="spellStart"/>
            <w:r w:rsidRPr="00AD7F0F">
              <w:rPr>
                <w:rFonts w:ascii="Times New Roman" w:eastAsia="Times New Roman" w:hAnsi="Times New Roman"/>
                <w:sz w:val="24"/>
                <w:szCs w:val="24"/>
                <w:lang w:eastAsia="ru-RU"/>
              </w:rPr>
              <w:t>Юрайт</w:t>
            </w:r>
            <w:proofErr w:type="spellEnd"/>
            <w:r w:rsidRPr="00AD7F0F">
              <w:rPr>
                <w:rFonts w:ascii="Times New Roman" w:eastAsia="Times New Roman" w:hAnsi="Times New Roman"/>
                <w:sz w:val="24"/>
                <w:szCs w:val="24"/>
                <w:lang w:eastAsia="ru-RU"/>
              </w:rPr>
              <w:t>, 2026. — 750 с. — (Высшее образование). — ISBN 978-5-534-17326-0. — Текст</w:t>
            </w:r>
            <w:proofErr w:type="gramStart"/>
            <w:r w:rsidRPr="00AD7F0F">
              <w:rPr>
                <w:rFonts w:ascii="Times New Roman" w:eastAsia="Times New Roman" w:hAnsi="Times New Roman"/>
                <w:sz w:val="24"/>
                <w:szCs w:val="24"/>
                <w:lang w:eastAsia="ru-RU"/>
              </w:rPr>
              <w:t xml:space="preserve"> :</w:t>
            </w:r>
            <w:proofErr w:type="gramEnd"/>
            <w:r w:rsidRPr="00AD7F0F">
              <w:rPr>
                <w:rFonts w:ascii="Times New Roman" w:eastAsia="Times New Roman" w:hAnsi="Times New Roman"/>
                <w:sz w:val="24"/>
                <w:szCs w:val="24"/>
                <w:lang w:eastAsia="ru-RU"/>
              </w:rPr>
              <w:t xml:space="preserve"> электронный // Образовательная платформа </w:t>
            </w:r>
            <w:proofErr w:type="spellStart"/>
            <w:r w:rsidRPr="00AD7F0F">
              <w:rPr>
                <w:rFonts w:ascii="Times New Roman" w:eastAsia="Times New Roman" w:hAnsi="Times New Roman"/>
                <w:sz w:val="24"/>
                <w:szCs w:val="24"/>
                <w:lang w:eastAsia="ru-RU"/>
              </w:rPr>
              <w:t>Юрайт</w:t>
            </w:r>
            <w:proofErr w:type="spellEnd"/>
            <w:r w:rsidRPr="00AD7F0F">
              <w:rPr>
                <w:rFonts w:ascii="Times New Roman" w:eastAsia="Times New Roman" w:hAnsi="Times New Roman"/>
                <w:sz w:val="24"/>
                <w:szCs w:val="24"/>
                <w:lang w:eastAsia="ru-RU"/>
              </w:rPr>
              <w:t xml:space="preserve"> [сайт]. — URL: https://urait.ru/bcode/587561</w:t>
            </w:r>
          </w:p>
        </w:tc>
      </w:tr>
      <w:tr w:rsidR="0018639A" w:rsidRPr="00F667D7" w14:paraId="167DE416" w14:textId="77777777" w:rsidTr="00F667D7">
        <w:tc>
          <w:tcPr>
            <w:tcW w:w="534" w:type="dxa"/>
            <w:tcBorders>
              <w:top w:val="single" w:sz="4" w:space="0" w:color="auto"/>
              <w:left w:val="single" w:sz="4" w:space="0" w:color="auto"/>
              <w:bottom w:val="single" w:sz="4" w:space="0" w:color="auto"/>
              <w:right w:val="single" w:sz="4" w:space="0" w:color="auto"/>
            </w:tcBorders>
          </w:tcPr>
          <w:p w14:paraId="622560C7" w14:textId="31CBDEF9" w:rsidR="0018639A" w:rsidRPr="00F667D7" w:rsidRDefault="0018639A" w:rsidP="00F667D7">
            <w:pPr>
              <w:tabs>
                <w:tab w:val="left" w:pos="8555"/>
              </w:tabs>
              <w:spacing w:after="0" w:line="240" w:lineRule="auto"/>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21</w:t>
            </w:r>
          </w:p>
        </w:tc>
        <w:tc>
          <w:tcPr>
            <w:tcW w:w="9037" w:type="dxa"/>
            <w:tcBorders>
              <w:top w:val="single" w:sz="4" w:space="0" w:color="auto"/>
              <w:left w:val="single" w:sz="4" w:space="0" w:color="auto"/>
              <w:bottom w:val="single" w:sz="4" w:space="0" w:color="auto"/>
              <w:right w:val="single" w:sz="4" w:space="0" w:color="auto"/>
            </w:tcBorders>
            <w:shd w:val="clear" w:color="auto" w:fill="auto"/>
            <w:hideMark/>
          </w:tcPr>
          <w:p w14:paraId="4EFE8D41" w14:textId="2A349FED" w:rsidR="0018639A" w:rsidRPr="00F667D7" w:rsidRDefault="0018639A" w:rsidP="00F667D7">
            <w:pPr>
              <w:tabs>
                <w:tab w:val="left" w:pos="8555"/>
              </w:tabs>
              <w:spacing w:after="0" w:line="240" w:lineRule="auto"/>
              <w:rPr>
                <w:rFonts w:ascii="Times New Roman" w:eastAsia="Times New Roman" w:hAnsi="Times New Roman" w:cs="Times New Roman"/>
                <w:sz w:val="24"/>
                <w:szCs w:val="24"/>
                <w:lang w:eastAsia="ru-RU"/>
              </w:rPr>
            </w:pPr>
            <w:r w:rsidRPr="002A4A16">
              <w:rPr>
                <w:rFonts w:ascii="Times New Roman CYR" w:eastAsia="Times New Roman" w:hAnsi="Times New Roman CYR" w:cs="Times New Roman CYR"/>
                <w:sz w:val="24"/>
                <w:szCs w:val="24"/>
                <w:lang w:eastAsia="ru-RU"/>
              </w:rPr>
              <w:t>Шеремет, А. Д. Анализ и диагностика финансово-хозяйственной деятельности предприятия</w:t>
            </w:r>
            <w:proofErr w:type="gramStart"/>
            <w:r w:rsidRPr="002A4A16">
              <w:rPr>
                <w:rFonts w:ascii="Times New Roman CYR" w:eastAsia="Times New Roman" w:hAnsi="Times New Roman CYR" w:cs="Times New Roman CYR"/>
                <w:sz w:val="24"/>
                <w:szCs w:val="24"/>
                <w:lang w:eastAsia="ru-RU"/>
              </w:rPr>
              <w:t xml:space="preserve"> :</w:t>
            </w:r>
            <w:proofErr w:type="gramEnd"/>
            <w:r w:rsidRPr="002A4A16">
              <w:rPr>
                <w:rFonts w:ascii="Times New Roman CYR" w:eastAsia="Times New Roman" w:hAnsi="Times New Roman CYR" w:cs="Times New Roman CYR"/>
                <w:sz w:val="24"/>
                <w:szCs w:val="24"/>
                <w:lang w:eastAsia="ru-RU"/>
              </w:rPr>
              <w:t xml:space="preserve"> учебник / А. Д. Шеремет. — 2-е изд., доп. — Москва : ИНФРА-М, 2024. — 374 с. - ISBN 978-5-16-018982-6. - URL: https://znanium.com/</w:t>
            </w:r>
          </w:p>
        </w:tc>
      </w:tr>
      <w:tr w:rsidR="0018639A" w:rsidRPr="00F667D7" w14:paraId="31330311" w14:textId="77777777" w:rsidTr="00F667D7">
        <w:tc>
          <w:tcPr>
            <w:tcW w:w="534" w:type="dxa"/>
            <w:tcBorders>
              <w:top w:val="single" w:sz="4" w:space="0" w:color="auto"/>
              <w:left w:val="single" w:sz="4" w:space="0" w:color="auto"/>
              <w:bottom w:val="single" w:sz="4" w:space="0" w:color="auto"/>
              <w:right w:val="single" w:sz="4" w:space="0" w:color="auto"/>
            </w:tcBorders>
          </w:tcPr>
          <w:p w14:paraId="76A3E1ED" w14:textId="42312351" w:rsidR="0018639A" w:rsidRPr="00F667D7" w:rsidRDefault="0018639A"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CYR" w:eastAsia="Times New Roman" w:hAnsi="Times New Roman CYR" w:cs="Times New Roman CYR"/>
                <w:sz w:val="24"/>
                <w:szCs w:val="24"/>
                <w:lang w:eastAsia="ru-RU"/>
              </w:rPr>
              <w:t>22</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081F3B4F" w14:textId="0283C4A4" w:rsidR="0018639A" w:rsidRPr="00F667D7" w:rsidRDefault="0018639A"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CYR" w:eastAsia="Times New Roman" w:hAnsi="Times New Roman CYR" w:cs="Times New Roman CYR"/>
                <w:sz w:val="24"/>
                <w:szCs w:val="24"/>
                <w:lang w:eastAsia="ru-RU"/>
              </w:rPr>
              <w:t xml:space="preserve">Раздел «Функции </w:t>
            </w:r>
            <w:proofErr w:type="spellStart"/>
            <w:r w:rsidRPr="00F667D7">
              <w:rPr>
                <w:rFonts w:ascii="Times New Roman CYR" w:eastAsia="Times New Roman" w:hAnsi="Times New Roman CYR" w:cs="Times New Roman CYR"/>
                <w:sz w:val="24"/>
                <w:szCs w:val="24"/>
                <w:lang w:eastAsia="ru-RU"/>
              </w:rPr>
              <w:t>Excel</w:t>
            </w:r>
            <w:proofErr w:type="spellEnd"/>
            <w:r w:rsidRPr="00F667D7">
              <w:rPr>
                <w:rFonts w:ascii="Times New Roman CYR" w:eastAsia="Times New Roman" w:hAnsi="Times New Roman CYR" w:cs="Times New Roman CYR"/>
                <w:sz w:val="24"/>
                <w:szCs w:val="24"/>
                <w:lang w:eastAsia="ru-RU"/>
              </w:rPr>
              <w:t xml:space="preserve"> (по алфавиту)» русскоязычной страницы службы поддержки </w:t>
            </w:r>
            <w:proofErr w:type="spellStart"/>
            <w:r w:rsidRPr="00F667D7">
              <w:rPr>
                <w:rFonts w:ascii="Times New Roman CYR" w:eastAsia="Times New Roman" w:hAnsi="Times New Roman CYR" w:cs="Times New Roman CYR"/>
                <w:sz w:val="24"/>
                <w:szCs w:val="24"/>
                <w:lang w:eastAsia="ru-RU"/>
              </w:rPr>
              <w:t>Microsoft</w:t>
            </w:r>
            <w:proofErr w:type="spellEnd"/>
            <w:r w:rsidRPr="00F667D7">
              <w:rPr>
                <w:rFonts w:ascii="Times New Roman CYR" w:eastAsia="Times New Roman" w:hAnsi="Times New Roman CYR" w:cs="Times New Roman CYR"/>
                <w:sz w:val="24"/>
                <w:szCs w:val="24"/>
                <w:lang w:eastAsia="ru-RU"/>
              </w:rPr>
              <w:t>; https://support.microsoft.com/ru-ru/office/%D1%84%D1%83%D0%BD%D0%BA%D1%86%D0%B8%D0%B8-excel-%D0%BF%D0%BE-%D0%B0%D0%BB%D1%84%D0%B0%D0%B2%D0%B8%D1%82%D1%83-b3944572-255d-4efb-bb96-c6d90033e188</w:t>
            </w:r>
          </w:p>
        </w:tc>
      </w:tr>
      <w:tr w:rsidR="0018639A" w:rsidRPr="00F667D7" w14:paraId="4E479C3E" w14:textId="77777777" w:rsidTr="00F667D7">
        <w:tc>
          <w:tcPr>
            <w:tcW w:w="534" w:type="dxa"/>
            <w:tcBorders>
              <w:top w:val="single" w:sz="4" w:space="0" w:color="auto"/>
              <w:left w:val="single" w:sz="4" w:space="0" w:color="auto"/>
              <w:bottom w:val="single" w:sz="4" w:space="0" w:color="auto"/>
              <w:right w:val="single" w:sz="4" w:space="0" w:color="auto"/>
            </w:tcBorders>
          </w:tcPr>
          <w:p w14:paraId="0D0973F4" w14:textId="7E04917B" w:rsidR="0018639A" w:rsidRPr="00F667D7" w:rsidRDefault="0018639A"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CYR" w:eastAsia="Times New Roman" w:hAnsi="Times New Roman CYR" w:cs="Times New Roman CYR"/>
                <w:sz w:val="24"/>
                <w:szCs w:val="24"/>
                <w:lang w:eastAsia="ru-RU"/>
              </w:rPr>
              <w:t>23</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3EB203C6" w14:textId="1DEA1826" w:rsidR="0018639A" w:rsidRPr="00F667D7" w:rsidRDefault="0018639A" w:rsidP="00F667D7">
            <w:pPr>
              <w:tabs>
                <w:tab w:val="left" w:pos="8555"/>
              </w:tabs>
              <w:spacing w:after="0" w:line="240" w:lineRule="auto"/>
              <w:rPr>
                <w:rFonts w:ascii="Times New Roman CYR" w:eastAsia="Times New Roman" w:hAnsi="Times New Roman CYR" w:cs="Times New Roman CYR"/>
                <w:sz w:val="24"/>
                <w:szCs w:val="24"/>
                <w:lang w:eastAsia="ru-RU"/>
              </w:rPr>
            </w:pPr>
            <w:proofErr w:type="spellStart"/>
            <w:r w:rsidRPr="008267C3">
              <w:rPr>
                <w:rFonts w:ascii="Times New Roman CYR" w:eastAsia="Times New Roman" w:hAnsi="Times New Roman CYR" w:cs="Times New Roman CYR"/>
                <w:sz w:val="24"/>
                <w:szCs w:val="24"/>
                <w:lang w:eastAsia="ru-RU"/>
              </w:rPr>
              <w:t>Сдвижков</w:t>
            </w:r>
            <w:proofErr w:type="spellEnd"/>
            <w:r w:rsidRPr="008267C3">
              <w:rPr>
                <w:rFonts w:ascii="Times New Roman CYR" w:eastAsia="Times New Roman" w:hAnsi="Times New Roman CYR" w:cs="Times New Roman CYR"/>
                <w:sz w:val="24"/>
                <w:szCs w:val="24"/>
                <w:lang w:eastAsia="ru-RU"/>
              </w:rPr>
              <w:t xml:space="preserve">, О. А., Финансовая математика в </w:t>
            </w:r>
            <w:proofErr w:type="spellStart"/>
            <w:r w:rsidRPr="008267C3">
              <w:rPr>
                <w:rFonts w:ascii="Times New Roman CYR" w:eastAsia="Times New Roman" w:hAnsi="Times New Roman CYR" w:cs="Times New Roman CYR"/>
                <w:sz w:val="24"/>
                <w:szCs w:val="24"/>
                <w:lang w:eastAsia="ru-RU"/>
              </w:rPr>
              <w:t>Excel</w:t>
            </w:r>
            <w:proofErr w:type="spellEnd"/>
            <w:proofErr w:type="gramStart"/>
            <w:r w:rsidRPr="008267C3">
              <w:rPr>
                <w:rFonts w:ascii="Times New Roman CYR" w:eastAsia="Times New Roman" w:hAnsi="Times New Roman CYR" w:cs="Times New Roman CYR"/>
                <w:sz w:val="24"/>
                <w:szCs w:val="24"/>
                <w:lang w:eastAsia="ru-RU"/>
              </w:rPr>
              <w:t xml:space="preserve"> :</w:t>
            </w:r>
            <w:proofErr w:type="gramEnd"/>
            <w:r w:rsidRPr="008267C3">
              <w:rPr>
                <w:rFonts w:ascii="Times New Roman CYR" w:eastAsia="Times New Roman" w:hAnsi="Times New Roman CYR" w:cs="Times New Roman CYR"/>
                <w:sz w:val="24"/>
                <w:szCs w:val="24"/>
                <w:lang w:eastAsia="ru-RU"/>
              </w:rPr>
              <w:t xml:space="preserve"> учебное пособие / О. А. </w:t>
            </w:r>
            <w:proofErr w:type="spellStart"/>
            <w:r w:rsidRPr="008267C3">
              <w:rPr>
                <w:rFonts w:ascii="Times New Roman CYR" w:eastAsia="Times New Roman" w:hAnsi="Times New Roman CYR" w:cs="Times New Roman CYR"/>
                <w:sz w:val="24"/>
                <w:szCs w:val="24"/>
                <w:lang w:eastAsia="ru-RU"/>
              </w:rPr>
              <w:t>Сдвижков</w:t>
            </w:r>
            <w:proofErr w:type="spellEnd"/>
            <w:r w:rsidRPr="008267C3">
              <w:rPr>
                <w:rFonts w:ascii="Times New Roman CYR" w:eastAsia="Times New Roman" w:hAnsi="Times New Roman CYR" w:cs="Times New Roman CYR"/>
                <w:sz w:val="24"/>
                <w:szCs w:val="24"/>
                <w:lang w:eastAsia="ru-RU"/>
              </w:rPr>
              <w:t>. — Москва</w:t>
            </w:r>
            <w:proofErr w:type="gramStart"/>
            <w:r w:rsidRPr="008267C3">
              <w:rPr>
                <w:rFonts w:ascii="Times New Roman CYR" w:eastAsia="Times New Roman" w:hAnsi="Times New Roman CYR" w:cs="Times New Roman CYR"/>
                <w:sz w:val="24"/>
                <w:szCs w:val="24"/>
                <w:lang w:eastAsia="ru-RU"/>
              </w:rPr>
              <w:t xml:space="preserve"> :</w:t>
            </w:r>
            <w:proofErr w:type="gramEnd"/>
            <w:r w:rsidRPr="008267C3">
              <w:rPr>
                <w:rFonts w:ascii="Times New Roman CYR" w:eastAsia="Times New Roman" w:hAnsi="Times New Roman CYR" w:cs="Times New Roman CYR"/>
                <w:sz w:val="24"/>
                <w:szCs w:val="24"/>
                <w:lang w:eastAsia="ru-RU"/>
              </w:rPr>
              <w:t xml:space="preserve"> </w:t>
            </w:r>
            <w:proofErr w:type="spellStart"/>
            <w:r w:rsidRPr="008267C3">
              <w:rPr>
                <w:rFonts w:ascii="Times New Roman CYR" w:eastAsia="Times New Roman" w:hAnsi="Times New Roman CYR" w:cs="Times New Roman CYR"/>
                <w:sz w:val="24"/>
                <w:szCs w:val="24"/>
                <w:lang w:eastAsia="ru-RU"/>
              </w:rPr>
              <w:t>КноРус</w:t>
            </w:r>
            <w:proofErr w:type="spellEnd"/>
            <w:r w:rsidRPr="008267C3">
              <w:rPr>
                <w:rFonts w:ascii="Times New Roman CYR" w:eastAsia="Times New Roman" w:hAnsi="Times New Roman CYR" w:cs="Times New Roman CYR"/>
                <w:sz w:val="24"/>
                <w:szCs w:val="24"/>
                <w:lang w:eastAsia="ru-RU"/>
              </w:rPr>
              <w:t>, 2023. — 261 с. — ISBN 978-5-406-10661-7. — URL: https://book.ru/book/945923</w:t>
            </w:r>
          </w:p>
        </w:tc>
      </w:tr>
      <w:tr w:rsidR="0018639A" w:rsidRPr="00F667D7" w14:paraId="2B560208" w14:textId="77777777" w:rsidTr="00F667D7">
        <w:tc>
          <w:tcPr>
            <w:tcW w:w="534" w:type="dxa"/>
            <w:tcBorders>
              <w:top w:val="single" w:sz="4" w:space="0" w:color="auto"/>
              <w:left w:val="single" w:sz="4" w:space="0" w:color="auto"/>
              <w:bottom w:val="single" w:sz="4" w:space="0" w:color="auto"/>
              <w:right w:val="single" w:sz="4" w:space="0" w:color="auto"/>
            </w:tcBorders>
          </w:tcPr>
          <w:p w14:paraId="2C41E425" w14:textId="68C4113A" w:rsidR="0018639A" w:rsidRPr="00F667D7" w:rsidRDefault="0018639A" w:rsidP="00F667D7">
            <w:pPr>
              <w:tabs>
                <w:tab w:val="left" w:pos="8555"/>
              </w:tabs>
              <w:spacing w:after="0" w:line="240" w:lineRule="auto"/>
              <w:rPr>
                <w:rFonts w:ascii="Times New Roman CYR" w:eastAsia="Times New Roman" w:hAnsi="Times New Roman CYR" w:cs="Times New Roman CYR"/>
                <w:sz w:val="24"/>
                <w:szCs w:val="24"/>
                <w:lang w:eastAsia="ru-RU"/>
              </w:rPr>
            </w:pPr>
            <w:r w:rsidRPr="00F667D7">
              <w:rPr>
                <w:rFonts w:ascii="Times New Roman CYR" w:eastAsia="Times New Roman" w:hAnsi="Times New Roman CYR" w:cs="Times New Roman CYR"/>
                <w:sz w:val="24"/>
                <w:szCs w:val="24"/>
                <w:lang w:eastAsia="ru-RU"/>
              </w:rPr>
              <w:t>24</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76DA2F50" w14:textId="56B80EE9" w:rsidR="0018639A" w:rsidRPr="00F667D7" w:rsidRDefault="0018639A" w:rsidP="00F667D7">
            <w:pPr>
              <w:tabs>
                <w:tab w:val="left" w:pos="8555"/>
              </w:tabs>
              <w:spacing w:after="0" w:line="240" w:lineRule="auto"/>
              <w:rPr>
                <w:rFonts w:ascii="Times New Roman CYR" w:eastAsia="Times New Roman" w:hAnsi="Times New Roman CYR" w:cs="Times New Roman CYR"/>
                <w:sz w:val="24"/>
                <w:szCs w:val="24"/>
                <w:lang w:eastAsia="ru-RU"/>
              </w:rPr>
            </w:pPr>
            <w:proofErr w:type="spellStart"/>
            <w:r w:rsidRPr="00F667D7">
              <w:rPr>
                <w:rFonts w:ascii="Times New Roman CYR" w:eastAsia="Times New Roman" w:hAnsi="Times New Roman CYR" w:cs="Times New Roman CYR"/>
                <w:sz w:val="24"/>
                <w:szCs w:val="24"/>
                <w:lang w:eastAsia="ru-RU"/>
              </w:rPr>
              <w:t>Гобарева</w:t>
            </w:r>
            <w:proofErr w:type="spellEnd"/>
            <w:r w:rsidRPr="00F667D7">
              <w:rPr>
                <w:rFonts w:ascii="Times New Roman CYR" w:eastAsia="Times New Roman" w:hAnsi="Times New Roman CYR" w:cs="Times New Roman CYR"/>
                <w:sz w:val="24"/>
                <w:szCs w:val="24"/>
                <w:lang w:eastAsia="ru-RU"/>
              </w:rPr>
              <w:t xml:space="preserve">, Я. Л. Бизнес-аналитика средствами </w:t>
            </w:r>
            <w:proofErr w:type="spellStart"/>
            <w:r w:rsidRPr="00F667D7">
              <w:rPr>
                <w:rFonts w:ascii="Times New Roman CYR" w:eastAsia="Times New Roman" w:hAnsi="Times New Roman CYR" w:cs="Times New Roman CYR"/>
                <w:sz w:val="24"/>
                <w:szCs w:val="24"/>
                <w:lang w:eastAsia="ru-RU"/>
              </w:rPr>
              <w:t>Excel</w:t>
            </w:r>
            <w:proofErr w:type="spellEnd"/>
            <w:proofErr w:type="gramStart"/>
            <w:r w:rsidRPr="00F667D7">
              <w:rPr>
                <w:rFonts w:ascii="Times New Roman CYR" w:eastAsia="Times New Roman" w:hAnsi="Times New Roman CYR" w:cs="Times New Roman CYR"/>
                <w:sz w:val="24"/>
                <w:szCs w:val="24"/>
                <w:lang w:eastAsia="ru-RU"/>
              </w:rPr>
              <w:t xml:space="preserve"> :</w:t>
            </w:r>
            <w:proofErr w:type="gramEnd"/>
            <w:r w:rsidRPr="00F667D7">
              <w:rPr>
                <w:rFonts w:ascii="Times New Roman CYR" w:eastAsia="Times New Roman" w:hAnsi="Times New Roman CYR" w:cs="Times New Roman CYR"/>
                <w:sz w:val="24"/>
                <w:szCs w:val="24"/>
                <w:lang w:eastAsia="ru-RU"/>
              </w:rPr>
              <w:t xml:space="preserve"> учебное пособие / Я.Л. </w:t>
            </w:r>
            <w:proofErr w:type="spellStart"/>
            <w:r w:rsidRPr="00F667D7">
              <w:rPr>
                <w:rFonts w:ascii="Times New Roman CYR" w:eastAsia="Times New Roman" w:hAnsi="Times New Roman CYR" w:cs="Times New Roman CYR"/>
                <w:sz w:val="24"/>
                <w:szCs w:val="24"/>
                <w:lang w:eastAsia="ru-RU"/>
              </w:rPr>
              <w:t>Гобарева</w:t>
            </w:r>
            <w:proofErr w:type="spellEnd"/>
            <w:r w:rsidRPr="00F667D7">
              <w:rPr>
                <w:rFonts w:ascii="Times New Roman CYR" w:eastAsia="Times New Roman" w:hAnsi="Times New Roman CYR" w:cs="Times New Roman CYR"/>
                <w:sz w:val="24"/>
                <w:szCs w:val="24"/>
                <w:lang w:eastAsia="ru-RU"/>
              </w:rPr>
              <w:t xml:space="preserve">, О.Ю. Городецкая, А.В. </w:t>
            </w:r>
            <w:proofErr w:type="spellStart"/>
            <w:r w:rsidRPr="00F667D7">
              <w:rPr>
                <w:rFonts w:ascii="Times New Roman CYR" w:eastAsia="Times New Roman" w:hAnsi="Times New Roman CYR" w:cs="Times New Roman CYR"/>
                <w:sz w:val="24"/>
                <w:szCs w:val="24"/>
                <w:lang w:eastAsia="ru-RU"/>
              </w:rPr>
              <w:t>Золотарюк</w:t>
            </w:r>
            <w:proofErr w:type="spellEnd"/>
            <w:r w:rsidRPr="00F667D7">
              <w:rPr>
                <w:rFonts w:ascii="Times New Roman CYR" w:eastAsia="Times New Roman" w:hAnsi="Times New Roman CYR" w:cs="Times New Roman CYR"/>
                <w:sz w:val="24"/>
                <w:szCs w:val="24"/>
                <w:lang w:eastAsia="ru-RU"/>
              </w:rPr>
              <w:t xml:space="preserve">. — 3-е изд., </w:t>
            </w:r>
            <w:proofErr w:type="spellStart"/>
            <w:r w:rsidRPr="00F667D7">
              <w:rPr>
                <w:rFonts w:ascii="Times New Roman CYR" w:eastAsia="Times New Roman" w:hAnsi="Times New Roman CYR" w:cs="Times New Roman CYR"/>
                <w:sz w:val="24"/>
                <w:szCs w:val="24"/>
                <w:lang w:eastAsia="ru-RU"/>
              </w:rPr>
              <w:t>перераб</w:t>
            </w:r>
            <w:proofErr w:type="spellEnd"/>
            <w:r w:rsidRPr="00F667D7">
              <w:rPr>
                <w:rFonts w:ascii="Times New Roman CYR" w:eastAsia="Times New Roman" w:hAnsi="Times New Roman CYR" w:cs="Times New Roman CYR"/>
                <w:sz w:val="24"/>
                <w:szCs w:val="24"/>
                <w:lang w:eastAsia="ru-RU"/>
              </w:rPr>
              <w:t>. и доп. — Москва : Вузовский учебник</w:t>
            </w:r>
            <w:proofErr w:type="gramStart"/>
            <w:r w:rsidRPr="00F667D7">
              <w:rPr>
                <w:rFonts w:ascii="Times New Roman CYR" w:eastAsia="Times New Roman" w:hAnsi="Times New Roman CYR" w:cs="Times New Roman CYR"/>
                <w:sz w:val="24"/>
                <w:szCs w:val="24"/>
                <w:lang w:eastAsia="ru-RU"/>
              </w:rPr>
              <w:t xml:space="preserve"> :</w:t>
            </w:r>
            <w:proofErr w:type="gramEnd"/>
            <w:r w:rsidRPr="00F667D7">
              <w:rPr>
                <w:rFonts w:ascii="Times New Roman CYR" w:eastAsia="Times New Roman" w:hAnsi="Times New Roman CYR" w:cs="Times New Roman CYR"/>
                <w:sz w:val="24"/>
                <w:szCs w:val="24"/>
                <w:lang w:eastAsia="ru-RU"/>
              </w:rPr>
              <w:t xml:space="preserve"> ИНФРА-М, 2023. — 350 с. + Доп. материалы [Электронный ресурс]. - ISBN 978-5-9558-0560-3. - Текст</w:t>
            </w:r>
            <w:proofErr w:type="gramStart"/>
            <w:r w:rsidRPr="00F667D7">
              <w:rPr>
                <w:rFonts w:ascii="Times New Roman CYR" w:eastAsia="Times New Roman" w:hAnsi="Times New Roman CYR" w:cs="Times New Roman CYR"/>
                <w:sz w:val="24"/>
                <w:szCs w:val="24"/>
                <w:lang w:eastAsia="ru-RU"/>
              </w:rPr>
              <w:t xml:space="preserve"> :</w:t>
            </w:r>
            <w:proofErr w:type="gramEnd"/>
            <w:r w:rsidRPr="00F667D7">
              <w:rPr>
                <w:rFonts w:ascii="Times New Roman CYR" w:eastAsia="Times New Roman" w:hAnsi="Times New Roman CYR" w:cs="Times New Roman CYR"/>
                <w:sz w:val="24"/>
                <w:szCs w:val="24"/>
                <w:lang w:eastAsia="ru-RU"/>
              </w:rPr>
              <w:t xml:space="preserve"> электронный. - URL: https://znanium.com/catalog/product/1893969 </w:t>
            </w:r>
          </w:p>
        </w:tc>
      </w:tr>
    </w:tbl>
    <w:p w14:paraId="1D98AB06" w14:textId="77777777" w:rsidR="00F67335" w:rsidRDefault="00F67335" w:rsidP="00725517">
      <w:pPr>
        <w:keepNext/>
        <w:keepLines/>
        <w:spacing w:after="120" w:line="240" w:lineRule="auto"/>
        <w:outlineLvl w:val="0"/>
        <w:rPr>
          <w:rFonts w:ascii="Times New Roman" w:eastAsiaTheme="majorEastAsia" w:hAnsi="Times New Roman" w:cs="Times New Roman"/>
          <w:b/>
          <w:bCs/>
          <w:color w:val="365F91" w:themeColor="accent1" w:themeShade="BF"/>
          <w:sz w:val="32"/>
          <w:szCs w:val="32"/>
          <w:u w:val="single"/>
        </w:rPr>
      </w:pPr>
    </w:p>
    <w:p w14:paraId="7F3F904A" w14:textId="77777777" w:rsidR="00F667D7" w:rsidRPr="00F667D7" w:rsidRDefault="00F667D7" w:rsidP="00445DF8">
      <w:pPr>
        <w:keepNext/>
        <w:keepLines/>
        <w:spacing w:after="120" w:line="240" w:lineRule="auto"/>
        <w:outlineLvl w:val="0"/>
        <w:rPr>
          <w:rFonts w:ascii="Times New Roman" w:eastAsiaTheme="majorEastAsia" w:hAnsi="Times New Roman" w:cs="Times New Roman"/>
          <w:b/>
          <w:bCs/>
          <w:color w:val="365F91" w:themeColor="accent1" w:themeShade="BF"/>
          <w:sz w:val="32"/>
          <w:szCs w:val="32"/>
          <w:u w:val="single"/>
        </w:rPr>
      </w:pPr>
      <w:r w:rsidRPr="00F667D7">
        <w:rPr>
          <w:rFonts w:ascii="Times New Roman" w:eastAsiaTheme="majorEastAsia" w:hAnsi="Times New Roman" w:cs="Times New Roman"/>
          <w:b/>
          <w:bCs/>
          <w:color w:val="365F91" w:themeColor="accent1" w:themeShade="BF"/>
          <w:sz w:val="32"/>
          <w:szCs w:val="32"/>
          <w:u w:val="single"/>
        </w:rPr>
        <w:t>Модуль: «Управленческий учет, управление рисками, внутренний контроль»</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037"/>
      </w:tblGrid>
      <w:tr w:rsidR="00F667D7" w:rsidRPr="00F667D7" w14:paraId="1F03BB88" w14:textId="77777777" w:rsidTr="00F667D7">
        <w:tc>
          <w:tcPr>
            <w:tcW w:w="534" w:type="dxa"/>
          </w:tcPr>
          <w:p w14:paraId="4CEE2341" w14:textId="77777777" w:rsidR="00F667D7" w:rsidRPr="00C726FE" w:rsidRDefault="00C726FE" w:rsidP="00F667D7">
            <w:pPr>
              <w:keepNext/>
              <w:keepLines/>
              <w:spacing w:after="0" w:line="240" w:lineRule="auto"/>
              <w:outlineLvl w:val="0"/>
              <w:rPr>
                <w:rFonts w:ascii="Times New Roman" w:eastAsiaTheme="majorEastAsia" w:hAnsi="Times New Roman" w:cs="Times New Roman"/>
                <w:bCs/>
                <w:sz w:val="28"/>
                <w:szCs w:val="28"/>
              </w:rPr>
            </w:pPr>
            <w:r w:rsidRPr="00C726FE">
              <w:rPr>
                <w:rFonts w:ascii="Times New Roman" w:eastAsiaTheme="majorEastAsia" w:hAnsi="Times New Roman" w:cs="Times New Roman"/>
                <w:bCs/>
                <w:sz w:val="28"/>
                <w:szCs w:val="28"/>
              </w:rPr>
              <w:t>1</w:t>
            </w:r>
          </w:p>
        </w:tc>
        <w:tc>
          <w:tcPr>
            <w:tcW w:w="9037" w:type="dxa"/>
            <w:shd w:val="clear" w:color="auto" w:fill="auto"/>
          </w:tcPr>
          <w:p w14:paraId="66CB442F" w14:textId="12ECD372" w:rsidR="00F667D7" w:rsidRPr="00F667D7" w:rsidRDefault="00F667D7" w:rsidP="00F667D7">
            <w:pPr>
              <w:tabs>
                <w:tab w:val="left" w:pos="8555"/>
              </w:tabs>
              <w:spacing w:after="0" w:line="240" w:lineRule="auto"/>
              <w:rPr>
                <w:rFonts w:ascii="Times New Roman" w:eastAsia="Times New Roman" w:hAnsi="Times New Roman" w:cs="Times New Roman"/>
                <w:b/>
                <w:bCs/>
                <w:sz w:val="28"/>
                <w:szCs w:val="28"/>
                <w:lang w:eastAsia="ru-RU"/>
              </w:rPr>
            </w:pPr>
            <w:r w:rsidRPr="00F667D7">
              <w:rPr>
                <w:rFonts w:ascii="Times New Roman CYR" w:eastAsia="Times New Roman" w:hAnsi="Times New Roman CYR" w:cs="Times New Roman CYR"/>
                <w:sz w:val="24"/>
                <w:szCs w:val="24"/>
                <w:lang w:eastAsia="ru-RU"/>
              </w:rPr>
              <w:t>Методические материалы для подготовки претендентов к сдаче квалификационного экзамена на получение квалификационного аттестата аудитора по модулю «Управленческий учет, управление рисками, внутренний контроль»</w:t>
            </w:r>
            <w:r w:rsidR="00AC6DC4">
              <w:rPr>
                <w:rFonts w:ascii="Times New Roman CYR" w:eastAsia="Times New Roman" w:hAnsi="Times New Roman CYR" w:cs="Times New Roman CYR"/>
                <w:sz w:val="24"/>
                <w:szCs w:val="24"/>
                <w:lang w:eastAsia="ru-RU"/>
              </w:rPr>
              <w:t xml:space="preserve"> </w:t>
            </w:r>
            <w:hyperlink r:id="rId18" w:history="1">
              <w:r w:rsidR="00AC6DC4" w:rsidRPr="00BE1275">
                <w:rPr>
                  <w:rStyle w:val="a3"/>
                  <w:rFonts w:ascii="Times New Roman CYR" w:eastAsia="Times New Roman" w:hAnsi="Times New Roman CYR" w:cs="Times New Roman CYR"/>
                  <w:sz w:val="24"/>
                  <w:szCs w:val="24"/>
                  <w:lang w:eastAsia="ru-RU"/>
                </w:rPr>
                <w:t>https://eak-rus.ru/about_attestation/podgotovka_k_sdache_examena1</w:t>
              </w:r>
            </w:hyperlink>
            <w:r w:rsidR="00AC6DC4">
              <w:rPr>
                <w:rFonts w:ascii="Times New Roman CYR" w:eastAsia="Times New Roman" w:hAnsi="Times New Roman CYR" w:cs="Times New Roman CYR"/>
                <w:sz w:val="24"/>
                <w:szCs w:val="24"/>
                <w:lang w:eastAsia="ru-RU"/>
              </w:rPr>
              <w:t xml:space="preserve"> </w:t>
            </w:r>
          </w:p>
        </w:tc>
      </w:tr>
      <w:tr w:rsidR="00F667D7" w:rsidRPr="00F667D7" w14:paraId="354CC5ED" w14:textId="77777777" w:rsidTr="00F667D7">
        <w:tc>
          <w:tcPr>
            <w:tcW w:w="534" w:type="dxa"/>
          </w:tcPr>
          <w:p w14:paraId="6D3E1EEE" w14:textId="77777777" w:rsidR="00F667D7" w:rsidRPr="00F667D7" w:rsidRDefault="00F667D7" w:rsidP="00F667D7">
            <w:pPr>
              <w:keepNext/>
              <w:keepLines/>
              <w:spacing w:after="0" w:line="240" w:lineRule="auto"/>
              <w:outlineLvl w:val="0"/>
              <w:rPr>
                <w:rFonts w:ascii="Times New Roman" w:eastAsiaTheme="majorEastAsia" w:hAnsi="Times New Roman" w:cs="Times New Roman"/>
                <w:b/>
                <w:bCs/>
                <w:sz w:val="28"/>
                <w:szCs w:val="28"/>
              </w:rPr>
            </w:pPr>
          </w:p>
        </w:tc>
        <w:tc>
          <w:tcPr>
            <w:tcW w:w="9037" w:type="dxa"/>
            <w:shd w:val="clear" w:color="auto" w:fill="auto"/>
          </w:tcPr>
          <w:p w14:paraId="03357817" w14:textId="77777777" w:rsidR="00F667D7" w:rsidRPr="009B3E9E" w:rsidRDefault="00F667D7" w:rsidP="00F667D7">
            <w:pPr>
              <w:keepNext/>
              <w:keepLines/>
              <w:spacing w:after="0" w:line="240" w:lineRule="auto"/>
              <w:outlineLvl w:val="0"/>
              <w:rPr>
                <w:rFonts w:ascii="Times New Roman" w:eastAsia="Times New Roman" w:hAnsi="Times New Roman" w:cs="Times New Roman"/>
                <w:b/>
                <w:bCs/>
                <w:sz w:val="24"/>
                <w:szCs w:val="24"/>
                <w:lang w:eastAsia="ru-RU"/>
              </w:rPr>
            </w:pPr>
            <w:r w:rsidRPr="009B3E9E">
              <w:rPr>
                <w:rFonts w:ascii="Times New Roman" w:eastAsia="Times New Roman" w:hAnsi="Times New Roman" w:cs="Times New Roman"/>
                <w:b/>
                <w:bCs/>
                <w:sz w:val="24"/>
                <w:szCs w:val="24"/>
                <w:lang w:eastAsia="ru-RU"/>
              </w:rPr>
              <w:t>Раздел 1. Управленческий учет для целей управления рисками и контроля бизнес-процессов</w:t>
            </w:r>
          </w:p>
        </w:tc>
      </w:tr>
      <w:tr w:rsidR="00F667D7" w:rsidRPr="00F667D7" w14:paraId="2F2EA6F5" w14:textId="77777777" w:rsidTr="00F667D7">
        <w:tc>
          <w:tcPr>
            <w:tcW w:w="534" w:type="dxa"/>
          </w:tcPr>
          <w:p w14:paraId="5D51D816" w14:textId="77777777" w:rsidR="00F667D7" w:rsidRPr="00F667D7" w:rsidRDefault="00C726FE" w:rsidP="00F667D7">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37" w:type="dxa"/>
            <w:shd w:val="clear" w:color="auto" w:fill="auto"/>
          </w:tcPr>
          <w:p w14:paraId="27DB9D4F" w14:textId="77777777" w:rsidR="00F667D7" w:rsidRPr="00F667D7" w:rsidRDefault="00F667D7" w:rsidP="00F667D7">
            <w:pPr>
              <w:spacing w:after="0" w:line="240" w:lineRule="auto"/>
              <w:rPr>
                <w:rFonts w:ascii="Times New Roman" w:eastAsia="Times New Roman" w:hAnsi="Times New Roman" w:cs="Times New Roman"/>
                <w:sz w:val="24"/>
                <w:szCs w:val="24"/>
                <w:lang w:eastAsia="ru-RU"/>
              </w:rPr>
            </w:pPr>
            <w:proofErr w:type="spellStart"/>
            <w:r w:rsidRPr="00F667D7">
              <w:rPr>
                <w:rFonts w:ascii="Times New Roman" w:eastAsia="Times New Roman" w:hAnsi="Times New Roman" w:cs="Times New Roman"/>
                <w:sz w:val="24"/>
                <w:szCs w:val="24"/>
                <w:lang w:eastAsia="ru-RU"/>
              </w:rPr>
              <w:t>Друри</w:t>
            </w:r>
            <w:proofErr w:type="spellEnd"/>
            <w:r w:rsidRPr="00F667D7">
              <w:rPr>
                <w:rFonts w:ascii="Times New Roman" w:eastAsia="Times New Roman" w:hAnsi="Times New Roman" w:cs="Times New Roman"/>
                <w:sz w:val="24"/>
                <w:szCs w:val="24"/>
                <w:lang w:eastAsia="ru-RU"/>
              </w:rPr>
              <w:t xml:space="preserve"> К. Управленческий учет для бизнес - решений. Учебник. Пер. с англ.М.:ЮНИТИ-ДАНА,2017.-655с.-ISB№ 978-5-238-00580-6 ЭБС https://Znanium.com</w:t>
            </w:r>
          </w:p>
        </w:tc>
      </w:tr>
      <w:tr w:rsidR="00F667D7" w:rsidRPr="00F667D7" w14:paraId="75DAF902" w14:textId="77777777" w:rsidTr="00F667D7">
        <w:trPr>
          <w:trHeight w:val="647"/>
        </w:trPr>
        <w:tc>
          <w:tcPr>
            <w:tcW w:w="534" w:type="dxa"/>
          </w:tcPr>
          <w:p w14:paraId="2BC7D4E1" w14:textId="77777777" w:rsidR="00F667D7" w:rsidRPr="00F667D7" w:rsidRDefault="00C726FE" w:rsidP="00F667D7">
            <w:pPr>
              <w:rPr>
                <w:rFonts w:ascii="Times New Roman" w:hAnsi="Times New Roman" w:cs="Times New Roman"/>
                <w:sz w:val="24"/>
                <w:szCs w:val="24"/>
              </w:rPr>
            </w:pPr>
            <w:r>
              <w:rPr>
                <w:rFonts w:ascii="Times New Roman" w:hAnsi="Times New Roman" w:cs="Times New Roman"/>
                <w:sz w:val="24"/>
                <w:szCs w:val="24"/>
              </w:rPr>
              <w:t>3</w:t>
            </w:r>
          </w:p>
        </w:tc>
        <w:tc>
          <w:tcPr>
            <w:tcW w:w="9037" w:type="dxa"/>
            <w:shd w:val="clear" w:color="auto" w:fill="auto"/>
          </w:tcPr>
          <w:p w14:paraId="2C3E8758" w14:textId="50342E9B" w:rsidR="00F667D7" w:rsidRPr="00F667D7" w:rsidRDefault="00216773" w:rsidP="00F667D7">
            <w:pPr>
              <w:keepNext/>
              <w:keepLines/>
              <w:spacing w:after="0" w:line="240" w:lineRule="auto"/>
              <w:outlineLvl w:val="0"/>
              <w:rPr>
                <w:rFonts w:ascii="Times New Roman" w:eastAsiaTheme="majorEastAsia" w:hAnsi="Times New Roman" w:cs="Times New Roman"/>
                <w:bCs/>
                <w:color w:val="FF0000"/>
                <w:sz w:val="28"/>
                <w:szCs w:val="28"/>
                <w:u w:val="single"/>
              </w:rPr>
            </w:pPr>
            <w:r w:rsidRPr="00F63392">
              <w:rPr>
                <w:rFonts w:ascii="Times New Roman" w:hAnsi="Times New Roman" w:cs="Times New Roman"/>
                <w:sz w:val="24"/>
                <w:szCs w:val="24"/>
              </w:rPr>
              <w:t>Казакова Н.А. Современный стратегический анализ</w:t>
            </w:r>
            <w:proofErr w:type="gramStart"/>
            <w:r w:rsidRPr="00F63392">
              <w:rPr>
                <w:rFonts w:ascii="Times New Roman" w:hAnsi="Times New Roman" w:cs="Times New Roman"/>
                <w:sz w:val="24"/>
                <w:szCs w:val="24"/>
              </w:rPr>
              <w:t> :</w:t>
            </w:r>
            <w:proofErr w:type="gramEnd"/>
            <w:r w:rsidRPr="00F63392">
              <w:rPr>
                <w:rFonts w:ascii="Times New Roman" w:hAnsi="Times New Roman" w:cs="Times New Roman"/>
                <w:sz w:val="24"/>
                <w:szCs w:val="24"/>
              </w:rPr>
              <w:t xml:space="preserve"> учебник и практикум для вузов / Н. А. Казакова. — 4-е изд., </w:t>
            </w:r>
            <w:proofErr w:type="spellStart"/>
            <w:r w:rsidRPr="00F63392">
              <w:rPr>
                <w:rFonts w:ascii="Times New Roman" w:hAnsi="Times New Roman" w:cs="Times New Roman"/>
                <w:sz w:val="24"/>
                <w:szCs w:val="24"/>
              </w:rPr>
              <w:t>перераб</w:t>
            </w:r>
            <w:proofErr w:type="spellEnd"/>
            <w:r w:rsidRPr="00F63392">
              <w:rPr>
                <w:rFonts w:ascii="Times New Roman" w:hAnsi="Times New Roman" w:cs="Times New Roman"/>
                <w:sz w:val="24"/>
                <w:szCs w:val="24"/>
              </w:rPr>
              <w:t xml:space="preserve">. и доп. — Москва : Издательство </w:t>
            </w:r>
            <w:proofErr w:type="spellStart"/>
            <w:r w:rsidRPr="00F63392">
              <w:rPr>
                <w:rFonts w:ascii="Times New Roman" w:hAnsi="Times New Roman" w:cs="Times New Roman"/>
                <w:sz w:val="24"/>
                <w:szCs w:val="24"/>
              </w:rPr>
              <w:t>Юрайт</w:t>
            </w:r>
            <w:proofErr w:type="spellEnd"/>
            <w:r w:rsidRPr="00F63392">
              <w:rPr>
                <w:rFonts w:ascii="Times New Roman" w:hAnsi="Times New Roman" w:cs="Times New Roman"/>
                <w:sz w:val="24"/>
                <w:szCs w:val="24"/>
              </w:rPr>
              <w:t>, 2026. — 453 с. — (Высшее образование). — ISBN 978-5-534-17949-1. — Текст</w:t>
            </w:r>
            <w:proofErr w:type="gramStart"/>
            <w:r w:rsidRPr="00F63392">
              <w:rPr>
                <w:rFonts w:ascii="Times New Roman" w:hAnsi="Times New Roman" w:cs="Times New Roman"/>
                <w:sz w:val="24"/>
                <w:szCs w:val="24"/>
              </w:rPr>
              <w:t xml:space="preserve"> :</w:t>
            </w:r>
            <w:proofErr w:type="gramEnd"/>
            <w:r w:rsidRPr="00F63392">
              <w:rPr>
                <w:rFonts w:ascii="Times New Roman" w:hAnsi="Times New Roman" w:cs="Times New Roman"/>
                <w:sz w:val="24"/>
                <w:szCs w:val="24"/>
              </w:rPr>
              <w:t xml:space="preserve"> электронный // Образовательная платформа </w:t>
            </w:r>
            <w:proofErr w:type="spellStart"/>
            <w:r w:rsidRPr="00F63392">
              <w:rPr>
                <w:rFonts w:ascii="Times New Roman" w:hAnsi="Times New Roman" w:cs="Times New Roman"/>
                <w:sz w:val="24"/>
                <w:szCs w:val="24"/>
              </w:rPr>
              <w:t>Юрайт</w:t>
            </w:r>
            <w:proofErr w:type="spellEnd"/>
            <w:r w:rsidRPr="00F63392">
              <w:rPr>
                <w:rFonts w:ascii="Times New Roman" w:hAnsi="Times New Roman" w:cs="Times New Roman"/>
                <w:sz w:val="24"/>
                <w:szCs w:val="24"/>
              </w:rPr>
              <w:t xml:space="preserve"> [сайт]. — URL: </w:t>
            </w:r>
            <w:hyperlink r:id="rId19" w:tgtFrame="_blank" w:history="1">
              <w:r w:rsidRPr="00F63392">
                <w:rPr>
                  <w:rFonts w:ascii="Times New Roman" w:hAnsi="Times New Roman" w:cs="Times New Roman"/>
                  <w:sz w:val="24"/>
                  <w:szCs w:val="24"/>
                </w:rPr>
                <w:t>https://urait.ru/bcode/583190</w:t>
              </w:r>
            </w:hyperlink>
          </w:p>
        </w:tc>
      </w:tr>
      <w:tr w:rsidR="00F667D7" w:rsidRPr="00F667D7" w14:paraId="5EBE005C" w14:textId="77777777" w:rsidTr="00F667D7">
        <w:tc>
          <w:tcPr>
            <w:tcW w:w="534" w:type="dxa"/>
          </w:tcPr>
          <w:p w14:paraId="6C8FAAD9" w14:textId="77777777" w:rsidR="00F667D7" w:rsidRPr="00C726FE" w:rsidRDefault="00C726FE" w:rsidP="00F667D7">
            <w:pPr>
              <w:rPr>
                <w:rFonts w:ascii="Times New Roman" w:hAnsi="Times New Roman" w:cs="Times New Roman"/>
                <w:sz w:val="24"/>
                <w:szCs w:val="24"/>
              </w:rPr>
            </w:pPr>
            <w:r>
              <w:rPr>
                <w:rFonts w:ascii="Times New Roman" w:hAnsi="Times New Roman" w:cs="Times New Roman"/>
                <w:sz w:val="24"/>
                <w:szCs w:val="24"/>
              </w:rPr>
              <w:t>4</w:t>
            </w:r>
          </w:p>
        </w:tc>
        <w:tc>
          <w:tcPr>
            <w:tcW w:w="9037" w:type="dxa"/>
            <w:shd w:val="clear" w:color="auto" w:fill="auto"/>
          </w:tcPr>
          <w:p w14:paraId="5E9A410A" w14:textId="77777777" w:rsidR="00F667D7" w:rsidRPr="00F667D7" w:rsidRDefault="005A3A29" w:rsidP="00F667D7">
            <w:pPr>
              <w:keepNext/>
              <w:keepLines/>
              <w:spacing w:after="0" w:line="240" w:lineRule="auto"/>
              <w:outlineLvl w:val="0"/>
              <w:rPr>
                <w:rFonts w:ascii="Times New Roman" w:eastAsia="Times New Roman" w:hAnsi="Times New Roman" w:cs="Times New Roman"/>
                <w:bCs/>
                <w:color w:val="000000" w:themeColor="text1"/>
                <w:sz w:val="24"/>
                <w:szCs w:val="24"/>
                <w:lang w:eastAsia="ru-RU"/>
              </w:rPr>
            </w:pPr>
            <w:r w:rsidRPr="00775062">
              <w:rPr>
                <w:rFonts w:ascii="Times New Roman" w:eastAsia="Times New Roman" w:hAnsi="Times New Roman" w:cs="Times New Roman"/>
                <w:bCs/>
                <w:color w:val="000000" w:themeColor="text1"/>
                <w:sz w:val="24"/>
                <w:szCs w:val="24"/>
                <w:lang w:eastAsia="ru-RU"/>
              </w:rPr>
              <w:t>Казакова Н.А., Когденко В.Г., Мельник М.В. Финансы и финансовый анализ. — Москва</w:t>
            </w:r>
            <w:proofErr w:type="gramStart"/>
            <w:r w:rsidRPr="00775062">
              <w:rPr>
                <w:rFonts w:ascii="Times New Roman" w:eastAsia="Times New Roman" w:hAnsi="Times New Roman" w:cs="Times New Roman"/>
                <w:bCs/>
                <w:color w:val="000000" w:themeColor="text1"/>
                <w:sz w:val="24"/>
                <w:szCs w:val="24"/>
                <w:lang w:eastAsia="ru-RU"/>
              </w:rPr>
              <w:t xml:space="preserve"> :</w:t>
            </w:r>
            <w:bookmarkStart w:id="0" w:name="_GoBack"/>
            <w:bookmarkEnd w:id="0"/>
            <w:proofErr w:type="gramEnd"/>
            <w:r w:rsidRPr="00775062">
              <w:rPr>
                <w:rFonts w:ascii="Times New Roman" w:eastAsia="Times New Roman" w:hAnsi="Times New Roman" w:cs="Times New Roman"/>
                <w:bCs/>
                <w:color w:val="000000" w:themeColor="text1"/>
                <w:sz w:val="24"/>
                <w:szCs w:val="24"/>
                <w:lang w:eastAsia="ru-RU"/>
              </w:rPr>
              <w:t xml:space="preserve"> </w:t>
            </w:r>
            <w:proofErr w:type="gramStart"/>
            <w:r w:rsidRPr="00775062">
              <w:rPr>
                <w:rFonts w:ascii="Times New Roman" w:eastAsia="Times New Roman" w:hAnsi="Times New Roman" w:cs="Times New Roman"/>
                <w:bCs/>
                <w:color w:val="000000" w:themeColor="text1"/>
                <w:sz w:val="24"/>
                <w:szCs w:val="24"/>
                <w:lang w:eastAsia="ru-RU"/>
              </w:rPr>
              <w:t xml:space="preserve">ИНФРА-М, </w:t>
            </w:r>
            <w:r w:rsidRPr="008E3652">
              <w:rPr>
                <w:rFonts w:ascii="Times New Roman" w:eastAsia="Times New Roman" w:hAnsi="Times New Roman" w:cs="Times New Roman"/>
                <w:bCs/>
                <w:sz w:val="24"/>
                <w:szCs w:val="24"/>
                <w:lang w:eastAsia="ru-RU"/>
              </w:rPr>
              <w:t>2025</w:t>
            </w:r>
            <w:r w:rsidRPr="00BC2A08">
              <w:rPr>
                <w:rFonts w:ascii="Times New Roman" w:eastAsia="Times New Roman" w:hAnsi="Times New Roman" w:cs="Times New Roman"/>
                <w:bCs/>
                <w:color w:val="FF0000"/>
                <w:sz w:val="24"/>
                <w:szCs w:val="24"/>
                <w:lang w:eastAsia="ru-RU"/>
              </w:rPr>
              <w:t>.</w:t>
            </w:r>
            <w:r w:rsidRPr="00775062">
              <w:rPr>
                <w:rFonts w:ascii="Times New Roman" w:eastAsia="Times New Roman" w:hAnsi="Times New Roman" w:cs="Times New Roman"/>
                <w:bCs/>
                <w:color w:val="000000" w:themeColor="text1"/>
                <w:sz w:val="24"/>
                <w:szCs w:val="24"/>
                <w:lang w:eastAsia="ru-RU"/>
              </w:rPr>
              <w:t xml:space="preserve"> — 201 с. — (Высшее образование:</w:t>
            </w:r>
            <w:proofErr w:type="gramEnd"/>
            <w:r w:rsidRPr="00775062">
              <w:rPr>
                <w:rFonts w:ascii="Times New Roman" w:eastAsia="Times New Roman" w:hAnsi="Times New Roman" w:cs="Times New Roman"/>
                <w:bCs/>
                <w:color w:val="000000" w:themeColor="text1"/>
                <w:sz w:val="24"/>
                <w:szCs w:val="24"/>
                <w:lang w:eastAsia="ru-RU"/>
              </w:rPr>
              <w:t xml:space="preserve"> </w:t>
            </w:r>
            <w:proofErr w:type="gramStart"/>
            <w:r w:rsidRPr="00775062">
              <w:rPr>
                <w:rFonts w:ascii="Times New Roman" w:eastAsia="Times New Roman" w:hAnsi="Times New Roman" w:cs="Times New Roman"/>
                <w:bCs/>
                <w:color w:val="000000" w:themeColor="text1"/>
                <w:sz w:val="24"/>
                <w:szCs w:val="24"/>
                <w:lang w:eastAsia="ru-RU"/>
              </w:rPr>
              <w:t>Магистратура).</w:t>
            </w:r>
            <w:proofErr w:type="gramEnd"/>
            <w:r w:rsidRPr="00775062">
              <w:rPr>
                <w:rFonts w:ascii="Times New Roman" w:eastAsia="Times New Roman" w:hAnsi="Times New Roman" w:cs="Times New Roman"/>
                <w:bCs/>
                <w:color w:val="000000" w:themeColor="text1"/>
                <w:sz w:val="24"/>
                <w:szCs w:val="24"/>
                <w:lang w:eastAsia="ru-RU"/>
              </w:rPr>
              <w:t xml:space="preserve"> — ISBN: </w:t>
            </w:r>
            <w:r w:rsidRPr="008E3652">
              <w:rPr>
                <w:rFonts w:ascii="Times New Roman" w:eastAsia="Times New Roman" w:hAnsi="Times New Roman" w:cs="Times New Roman"/>
                <w:bCs/>
                <w:sz w:val="24"/>
                <w:szCs w:val="24"/>
                <w:lang w:eastAsia="ru-RU"/>
              </w:rPr>
              <w:t>978-5-16-020652-3</w:t>
            </w:r>
          </w:p>
        </w:tc>
      </w:tr>
      <w:tr w:rsidR="00F667D7" w:rsidRPr="00F667D7" w14:paraId="1D85EEBB" w14:textId="77777777" w:rsidTr="00F667D7">
        <w:tc>
          <w:tcPr>
            <w:tcW w:w="534" w:type="dxa"/>
          </w:tcPr>
          <w:p w14:paraId="3A20C08F" w14:textId="77777777" w:rsidR="00F667D7" w:rsidRPr="00F667D7" w:rsidRDefault="00F667D7" w:rsidP="00F667D7">
            <w:pPr>
              <w:keepNext/>
              <w:keepLines/>
              <w:spacing w:after="0" w:line="240" w:lineRule="auto"/>
              <w:outlineLvl w:val="0"/>
              <w:rPr>
                <w:rFonts w:ascii="Times New Roman" w:eastAsiaTheme="majorEastAsia" w:hAnsi="Times New Roman" w:cs="Times New Roman"/>
                <w:b/>
                <w:bCs/>
                <w:sz w:val="28"/>
                <w:szCs w:val="28"/>
              </w:rPr>
            </w:pPr>
          </w:p>
        </w:tc>
        <w:tc>
          <w:tcPr>
            <w:tcW w:w="9037" w:type="dxa"/>
            <w:shd w:val="clear" w:color="auto" w:fill="auto"/>
          </w:tcPr>
          <w:p w14:paraId="15880073" w14:textId="77777777" w:rsidR="00F667D7" w:rsidRPr="009B3E9E" w:rsidRDefault="00F667D7" w:rsidP="00F667D7">
            <w:pPr>
              <w:keepNext/>
              <w:keepLines/>
              <w:spacing w:after="0" w:line="240" w:lineRule="auto"/>
              <w:outlineLvl w:val="0"/>
              <w:rPr>
                <w:rFonts w:ascii="Times New Roman" w:eastAsia="Times New Roman" w:hAnsi="Times New Roman" w:cs="Times New Roman"/>
                <w:b/>
                <w:bCs/>
                <w:sz w:val="24"/>
                <w:szCs w:val="24"/>
                <w:lang w:eastAsia="ru-RU"/>
              </w:rPr>
            </w:pPr>
            <w:r w:rsidRPr="009B3E9E">
              <w:rPr>
                <w:rFonts w:ascii="Times New Roman" w:eastAsiaTheme="majorEastAsia" w:hAnsi="Times New Roman" w:cs="Times New Roman"/>
                <w:b/>
                <w:bCs/>
                <w:sz w:val="24"/>
                <w:szCs w:val="24"/>
              </w:rPr>
              <w:t>Раздел 2. Управление рисками</w:t>
            </w:r>
          </w:p>
        </w:tc>
      </w:tr>
      <w:tr w:rsidR="00F667D7" w:rsidRPr="00F667D7" w14:paraId="34327E74" w14:textId="77777777" w:rsidTr="00F667D7">
        <w:trPr>
          <w:trHeight w:val="274"/>
        </w:trPr>
        <w:tc>
          <w:tcPr>
            <w:tcW w:w="534" w:type="dxa"/>
          </w:tcPr>
          <w:p w14:paraId="36244331" w14:textId="77777777" w:rsidR="00F667D7" w:rsidRPr="00F667D7" w:rsidRDefault="00C726FE" w:rsidP="00F667D7">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9037" w:type="dxa"/>
            <w:shd w:val="clear" w:color="auto" w:fill="auto"/>
          </w:tcPr>
          <w:p w14:paraId="28327EAD" w14:textId="77777777" w:rsidR="00F667D7" w:rsidRPr="00F667D7" w:rsidRDefault="00F667D7" w:rsidP="00F667D7">
            <w:pPr>
              <w:spacing w:after="0" w:line="240" w:lineRule="auto"/>
              <w:rPr>
                <w:rFonts w:ascii="Times New Roman" w:hAnsi="Times New Roman" w:cs="Times New Roman"/>
                <w:sz w:val="24"/>
                <w:szCs w:val="24"/>
              </w:rPr>
            </w:pPr>
            <w:r w:rsidRPr="00F667D7">
              <w:rPr>
                <w:rFonts w:ascii="Times New Roman" w:hAnsi="Times New Roman" w:cs="Times New Roman"/>
                <w:sz w:val="24"/>
                <w:szCs w:val="24"/>
              </w:rPr>
              <w:t xml:space="preserve">ГОСТ Р ИСО 31000-2019. Национальный стандарт Российской Федерации. Менеджмент риска. Принципы и руководство" (утв. и введен в действие Приказом Росстандарта от 10.12.2019 N 1379-ст) </w:t>
            </w:r>
          </w:p>
        </w:tc>
      </w:tr>
      <w:tr w:rsidR="00F667D7" w:rsidRPr="00F667D7" w14:paraId="1B7FF484" w14:textId="77777777" w:rsidTr="00F667D7">
        <w:tc>
          <w:tcPr>
            <w:tcW w:w="534" w:type="dxa"/>
          </w:tcPr>
          <w:p w14:paraId="1029E62F" w14:textId="77777777" w:rsidR="00F667D7" w:rsidRPr="00F667D7" w:rsidRDefault="00C726FE" w:rsidP="00F667D7">
            <w:pPr>
              <w:tabs>
                <w:tab w:val="left" w:pos="8555"/>
              </w:tabs>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9037" w:type="dxa"/>
            <w:shd w:val="clear" w:color="auto" w:fill="auto"/>
          </w:tcPr>
          <w:p w14:paraId="32705BD6" w14:textId="77777777" w:rsidR="00F667D7" w:rsidRPr="00F667D7" w:rsidRDefault="00F667D7" w:rsidP="00F667D7">
            <w:pPr>
              <w:tabs>
                <w:tab w:val="left" w:pos="8555"/>
              </w:tabs>
              <w:spacing w:after="0" w:line="240" w:lineRule="auto"/>
              <w:rPr>
                <w:rFonts w:ascii="Times New Roman" w:hAnsi="Times New Roman" w:cs="Times New Roman"/>
                <w:sz w:val="24"/>
                <w:szCs w:val="24"/>
              </w:rPr>
            </w:pPr>
            <w:r w:rsidRPr="00F667D7">
              <w:rPr>
                <w:rFonts w:ascii="Times New Roman" w:hAnsi="Times New Roman" w:cs="Times New Roman"/>
                <w:sz w:val="24"/>
                <w:szCs w:val="24"/>
              </w:rPr>
              <w:t>Информация Минфина России от 14.09.2012 «О раскрытии информации о рисках хозяйственной деятельности организации в годовой бухгалтерской отчетности (ПЗ-9/2012)»</w:t>
            </w:r>
          </w:p>
        </w:tc>
      </w:tr>
      <w:tr w:rsidR="00F667D7" w:rsidRPr="00F667D7" w14:paraId="551B2816" w14:textId="77777777" w:rsidTr="00F667D7">
        <w:tc>
          <w:tcPr>
            <w:tcW w:w="534" w:type="dxa"/>
          </w:tcPr>
          <w:p w14:paraId="16D42247" w14:textId="77777777" w:rsidR="00F667D7" w:rsidRPr="00F667D7" w:rsidRDefault="00C726FE" w:rsidP="00F667D7">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9037" w:type="dxa"/>
            <w:shd w:val="clear" w:color="auto" w:fill="auto"/>
          </w:tcPr>
          <w:p w14:paraId="6333CBB7" w14:textId="090C1F2E" w:rsidR="00F667D7" w:rsidRPr="00775062" w:rsidRDefault="00775062" w:rsidP="005B4723">
            <w:pPr>
              <w:spacing w:after="0" w:line="240" w:lineRule="auto"/>
              <w:rPr>
                <w:rFonts w:ascii="Times New Roman" w:eastAsia="Times New Roman" w:hAnsi="Times New Roman" w:cs="Times New Roman"/>
                <w:sz w:val="24"/>
                <w:szCs w:val="24"/>
                <w:lang w:eastAsia="ru-RU"/>
              </w:rPr>
            </w:pPr>
            <w:r w:rsidRPr="005B4723">
              <w:rPr>
                <w:rFonts w:ascii="Times New Roman" w:hAnsi="Times New Roman" w:cs="Times New Roman"/>
                <w:sz w:val="24"/>
                <w:szCs w:val="24"/>
              </w:rPr>
              <w:t>Международный стандарт аудита 315 (пересмотренный</w:t>
            </w:r>
            <w:r w:rsidR="00D9098E" w:rsidRPr="005B4723">
              <w:rPr>
                <w:rFonts w:ascii="Times New Roman" w:hAnsi="Times New Roman" w:cs="Times New Roman"/>
                <w:sz w:val="24"/>
                <w:szCs w:val="24"/>
              </w:rPr>
              <w:t>, 2019</w:t>
            </w:r>
            <w:r w:rsidRPr="005B4723">
              <w:rPr>
                <w:rFonts w:ascii="Times New Roman" w:hAnsi="Times New Roman" w:cs="Times New Roman"/>
                <w:sz w:val="24"/>
                <w:szCs w:val="24"/>
              </w:rPr>
              <w:t xml:space="preserve">) «Выявление и оценка рисков существенного искажения» (введен в действие на территории Российской Федерации Приказом Минфина России от 27.10.2021 N 163н, </w:t>
            </w:r>
            <w:r w:rsidR="00D9098E" w:rsidRPr="005B4723">
              <w:rPr>
                <w:rFonts w:ascii="Times New Roman" w:hAnsi="Times New Roman" w:cs="Times New Roman"/>
                <w:sz w:val="24"/>
                <w:szCs w:val="24"/>
              </w:rPr>
              <w:t>(с изм. и доп., вступ. в силу с 01.01.2024</w:t>
            </w:r>
            <w:r w:rsidRPr="005B4723">
              <w:rPr>
                <w:rFonts w:ascii="Times New Roman" w:hAnsi="Times New Roman" w:cs="Times New Roman"/>
                <w:sz w:val="24"/>
                <w:szCs w:val="24"/>
              </w:rPr>
              <w:t>)</w:t>
            </w:r>
          </w:p>
        </w:tc>
      </w:tr>
      <w:tr w:rsidR="00F667D7" w:rsidRPr="00F667D7" w14:paraId="50C3C449" w14:textId="77777777" w:rsidTr="00F667D7">
        <w:tc>
          <w:tcPr>
            <w:tcW w:w="534" w:type="dxa"/>
          </w:tcPr>
          <w:p w14:paraId="0DDDB075" w14:textId="77777777" w:rsidR="00F667D7" w:rsidRPr="00F667D7" w:rsidRDefault="00C726FE" w:rsidP="00F667D7">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9037" w:type="dxa"/>
            <w:shd w:val="clear" w:color="auto" w:fill="auto"/>
          </w:tcPr>
          <w:p w14:paraId="0CC73187" w14:textId="77777777" w:rsidR="00F667D7" w:rsidRPr="00F667D7" w:rsidRDefault="00F667D7" w:rsidP="00F667D7">
            <w:pPr>
              <w:tabs>
                <w:tab w:val="left" w:pos="8555"/>
              </w:tabs>
              <w:spacing w:after="0" w:line="240" w:lineRule="auto"/>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ГОСТ Р ИСО/МЭК 27005-2010. Национальный стандарт Российской Федерации. Информационная технология. Методы и средства обеспечения безопасности. Менеджмент риска информационной безопасности" (утв. и введен в действие Приказом Росстандарта от 30.11.2010 № 632-ст)</w:t>
            </w:r>
          </w:p>
        </w:tc>
      </w:tr>
      <w:tr w:rsidR="00F667D7" w:rsidRPr="00F667D7" w14:paraId="32220B56" w14:textId="77777777" w:rsidTr="00F667D7">
        <w:trPr>
          <w:trHeight w:val="813"/>
        </w:trPr>
        <w:tc>
          <w:tcPr>
            <w:tcW w:w="534" w:type="dxa"/>
          </w:tcPr>
          <w:p w14:paraId="014DFFDC" w14:textId="77777777" w:rsidR="00F667D7" w:rsidRPr="00F667D7" w:rsidRDefault="00C726FE" w:rsidP="00F667D7">
            <w:pPr>
              <w:tabs>
                <w:tab w:val="left" w:pos="8555"/>
              </w:tabs>
              <w:spacing w:after="0" w:line="240" w:lineRule="auto"/>
              <w:rPr>
                <w:rFonts w:ascii="Times New Roman" w:eastAsia="Times New Roman" w:hAnsi="Times New Roman" w:cs="Times New Roman"/>
                <w:sz w:val="24"/>
                <w:szCs w:val="24"/>
                <w:lang w:eastAsia="ru-RU"/>
              </w:rPr>
            </w:pPr>
            <w:r w:rsidRPr="00C726FE">
              <w:rPr>
                <w:rFonts w:ascii="Times New Roman" w:eastAsia="Times New Roman" w:hAnsi="Times New Roman" w:cs="Times New Roman"/>
                <w:sz w:val="24"/>
                <w:szCs w:val="24"/>
                <w:lang w:eastAsia="ru-RU"/>
              </w:rPr>
              <w:t>9</w:t>
            </w:r>
          </w:p>
        </w:tc>
        <w:tc>
          <w:tcPr>
            <w:tcW w:w="9037" w:type="dxa"/>
            <w:shd w:val="clear" w:color="auto" w:fill="auto"/>
          </w:tcPr>
          <w:p w14:paraId="285D5E82" w14:textId="77777777" w:rsidR="00F667D7" w:rsidRPr="00F667D7" w:rsidRDefault="00F667D7" w:rsidP="00F667D7">
            <w:pPr>
              <w:tabs>
                <w:tab w:val="left" w:pos="8555"/>
              </w:tabs>
              <w:spacing w:after="0" w:line="240" w:lineRule="auto"/>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"ГОСТ Р ИСО/МЭК 38500-2017. Национальный стандарт Российской Федерации. Информационные технологии. Стратегическое управление ИТ в организации"</w:t>
            </w:r>
          </w:p>
          <w:p w14:paraId="033562F5" w14:textId="24045DF0" w:rsidR="0082681C" w:rsidRPr="00F667D7" w:rsidRDefault="00F667D7" w:rsidP="005B4723">
            <w:pPr>
              <w:tabs>
                <w:tab w:val="left" w:pos="8555"/>
              </w:tabs>
              <w:spacing w:after="0" w:line="240" w:lineRule="auto"/>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(утв. и введен в действие Приказом Росстандарта от 08.09.2017 N 1041-ст)</w:t>
            </w:r>
          </w:p>
        </w:tc>
      </w:tr>
      <w:tr w:rsidR="00F667D7" w:rsidRPr="00F667D7" w14:paraId="2FB3FAE1" w14:textId="77777777" w:rsidTr="00F667D7">
        <w:tc>
          <w:tcPr>
            <w:tcW w:w="534" w:type="dxa"/>
          </w:tcPr>
          <w:p w14:paraId="5F19B886" w14:textId="77777777" w:rsidR="00F667D7" w:rsidRPr="00F667D7" w:rsidRDefault="00C726FE" w:rsidP="00F667D7">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9037" w:type="dxa"/>
            <w:shd w:val="clear" w:color="auto" w:fill="auto"/>
          </w:tcPr>
          <w:p w14:paraId="4AF18CD1" w14:textId="569475AF" w:rsidR="0082681C" w:rsidRPr="00F667D7" w:rsidRDefault="00F667D7" w:rsidP="005B4723">
            <w:pPr>
              <w:widowControl w:val="0"/>
              <w:spacing w:after="0" w:line="240" w:lineRule="auto"/>
              <w:jc w:val="both"/>
              <w:rPr>
                <w:rFonts w:ascii="Times New Roman" w:eastAsia="Times New Roman" w:hAnsi="Times New Roman" w:cs="Times New Roman"/>
                <w:sz w:val="24"/>
                <w:szCs w:val="24"/>
                <w:lang w:eastAsia="ru-RU"/>
              </w:rPr>
            </w:pPr>
            <w:r w:rsidRPr="00F667D7">
              <w:rPr>
                <w:rFonts w:ascii="Times New Roman" w:hAnsi="Times New Roman" w:cs="Times New Roman"/>
                <w:bCs/>
                <w:sz w:val="24"/>
                <w:szCs w:val="24"/>
                <w:shd w:val="clear" w:color="auto" w:fill="FFFFFF"/>
              </w:rPr>
              <w:t>Международный стандарт аудита 265 "Информирование лиц, отвечающих за корпоративное управление, и руководства о недостатках в системе внутреннего контроля" (введен в действие на территории Российской Федерации Приказом Минфина России от 09.01.2019 N 2н., изменения от 27.10.2021)</w:t>
            </w:r>
          </w:p>
        </w:tc>
      </w:tr>
      <w:tr w:rsidR="00F667D7" w:rsidRPr="00F667D7" w14:paraId="4A089F8D" w14:textId="77777777" w:rsidTr="00F667D7">
        <w:tc>
          <w:tcPr>
            <w:tcW w:w="534" w:type="dxa"/>
          </w:tcPr>
          <w:p w14:paraId="26AC521F" w14:textId="77777777" w:rsidR="00F667D7" w:rsidRPr="00F667D7" w:rsidRDefault="00C726FE" w:rsidP="00F667D7">
            <w:pPr>
              <w:tabs>
                <w:tab w:val="left" w:pos="8555"/>
              </w:tabs>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w:t>
            </w:r>
          </w:p>
        </w:tc>
        <w:tc>
          <w:tcPr>
            <w:tcW w:w="9037" w:type="dxa"/>
            <w:shd w:val="clear" w:color="auto" w:fill="auto"/>
          </w:tcPr>
          <w:p w14:paraId="3BD73492" w14:textId="6FC8E528" w:rsidR="00F667D7" w:rsidRPr="00F667D7" w:rsidRDefault="00F667D7" w:rsidP="00F667D7">
            <w:pPr>
              <w:spacing w:after="0" w:line="240" w:lineRule="auto"/>
              <w:rPr>
                <w:rFonts w:ascii="Times New Roman" w:hAnsi="Times New Roman" w:cs="Times New Roman"/>
                <w:bCs/>
                <w:sz w:val="24"/>
                <w:szCs w:val="24"/>
                <w:shd w:val="clear" w:color="auto" w:fill="FFFFFF"/>
              </w:rPr>
            </w:pPr>
            <w:r w:rsidRPr="00F667D7">
              <w:rPr>
                <w:rFonts w:ascii="Times New Roman" w:eastAsia="Times New Roman" w:hAnsi="Times New Roman"/>
                <w:sz w:val="24"/>
                <w:szCs w:val="24"/>
                <w:lang w:eastAsia="ru-RU"/>
              </w:rPr>
              <w:t xml:space="preserve">Международный стандарт аудита 520 </w:t>
            </w:r>
            <w:r w:rsidR="005B4723">
              <w:rPr>
                <w:rFonts w:ascii="Times New Roman" w:eastAsia="Times New Roman" w:hAnsi="Times New Roman"/>
                <w:sz w:val="24"/>
                <w:szCs w:val="24"/>
                <w:lang w:eastAsia="ru-RU"/>
              </w:rPr>
              <w:t>«</w:t>
            </w:r>
            <w:r w:rsidRPr="00F667D7">
              <w:rPr>
                <w:rFonts w:ascii="Times New Roman" w:eastAsia="Times New Roman" w:hAnsi="Times New Roman"/>
                <w:sz w:val="24"/>
                <w:szCs w:val="24"/>
                <w:lang w:eastAsia="ru-RU"/>
              </w:rPr>
              <w:t>Аналитические процедуры</w:t>
            </w:r>
            <w:r w:rsidR="005B4723">
              <w:rPr>
                <w:rFonts w:ascii="Times New Roman" w:eastAsia="Times New Roman" w:hAnsi="Times New Roman"/>
                <w:sz w:val="24"/>
                <w:szCs w:val="24"/>
                <w:lang w:eastAsia="ru-RU"/>
              </w:rPr>
              <w:t>»</w:t>
            </w:r>
            <w:r w:rsidRPr="00F667D7">
              <w:rPr>
                <w:rFonts w:ascii="Times New Roman" w:eastAsia="Times New Roman" w:hAnsi="Times New Roman"/>
                <w:sz w:val="24"/>
                <w:szCs w:val="24"/>
                <w:lang w:eastAsia="ru-RU"/>
              </w:rPr>
              <w:t xml:space="preserve"> (введен в действие на территории Российской Федерации Приказом Минфина России от 09.01.2019 N 2н)</w:t>
            </w:r>
          </w:p>
        </w:tc>
      </w:tr>
      <w:tr w:rsidR="00F667D7" w:rsidRPr="00F667D7" w14:paraId="2199EFD2" w14:textId="77777777" w:rsidTr="00F667D7">
        <w:tc>
          <w:tcPr>
            <w:tcW w:w="534" w:type="dxa"/>
          </w:tcPr>
          <w:p w14:paraId="47DDCE3F" w14:textId="77777777" w:rsidR="00F667D7" w:rsidRPr="00F667D7" w:rsidRDefault="00F667D7" w:rsidP="00C726FE">
            <w:pPr>
              <w:tabs>
                <w:tab w:val="left" w:pos="8555"/>
              </w:tabs>
              <w:spacing w:after="0" w:line="240" w:lineRule="auto"/>
              <w:rPr>
                <w:rFonts w:ascii="Times New Roman" w:eastAsia="Times New Roman" w:hAnsi="Times New Roman" w:cs="Times New Roman"/>
                <w:bCs/>
                <w:sz w:val="24"/>
                <w:szCs w:val="24"/>
                <w:lang w:eastAsia="ru-RU"/>
              </w:rPr>
            </w:pPr>
            <w:r w:rsidRPr="00F667D7">
              <w:rPr>
                <w:rFonts w:ascii="Times New Roman" w:eastAsia="Times New Roman" w:hAnsi="Times New Roman" w:cs="Times New Roman"/>
                <w:bCs/>
                <w:sz w:val="24"/>
                <w:szCs w:val="24"/>
                <w:lang w:val="en-US" w:eastAsia="ru-RU"/>
              </w:rPr>
              <w:t>1</w:t>
            </w:r>
            <w:r w:rsidR="00C726FE">
              <w:rPr>
                <w:rFonts w:ascii="Times New Roman" w:eastAsia="Times New Roman" w:hAnsi="Times New Roman" w:cs="Times New Roman"/>
                <w:bCs/>
                <w:sz w:val="24"/>
                <w:szCs w:val="24"/>
                <w:lang w:eastAsia="ru-RU"/>
              </w:rPr>
              <w:t>2</w:t>
            </w:r>
          </w:p>
        </w:tc>
        <w:tc>
          <w:tcPr>
            <w:tcW w:w="9037" w:type="dxa"/>
            <w:shd w:val="clear" w:color="auto" w:fill="auto"/>
          </w:tcPr>
          <w:p w14:paraId="262681CB" w14:textId="77777777" w:rsidR="00F667D7" w:rsidRDefault="00775062" w:rsidP="00F667D7">
            <w:pPr>
              <w:spacing w:after="0" w:line="240" w:lineRule="auto"/>
              <w:rPr>
                <w:rFonts w:ascii="Times New Roman" w:eastAsia="Times New Roman" w:hAnsi="Times New Roman"/>
                <w:sz w:val="24"/>
                <w:szCs w:val="24"/>
                <w:lang w:eastAsia="ru-RU"/>
              </w:rPr>
            </w:pPr>
            <w:r w:rsidRPr="00775062">
              <w:rPr>
                <w:rFonts w:ascii="Times New Roman" w:eastAsia="Times New Roman" w:hAnsi="Times New Roman"/>
                <w:sz w:val="24"/>
                <w:szCs w:val="24"/>
                <w:lang w:eastAsia="ru-RU"/>
              </w:rPr>
              <w:t>Международный стандарт аудита 570 (пересмотренный) «Непрерывность деятельности» (введен в действие на территории Российской Федерации Приказом Минфина России от 09.01.2019 № 2н, редакция 16.10.2023)</w:t>
            </w:r>
          </w:p>
          <w:p w14:paraId="233E218D" w14:textId="77777777" w:rsidR="00445DF8" w:rsidRPr="00F667D7" w:rsidRDefault="00445DF8" w:rsidP="00F667D7">
            <w:pPr>
              <w:spacing w:after="0" w:line="240" w:lineRule="auto"/>
              <w:rPr>
                <w:rFonts w:ascii="Times New Roman" w:eastAsia="Times New Roman" w:hAnsi="Times New Roman"/>
                <w:sz w:val="24"/>
                <w:szCs w:val="24"/>
                <w:lang w:eastAsia="ru-RU"/>
              </w:rPr>
            </w:pPr>
          </w:p>
        </w:tc>
      </w:tr>
      <w:tr w:rsidR="00204D9A" w:rsidRPr="00F667D7" w14:paraId="12611D9D" w14:textId="77777777" w:rsidTr="00F667D7">
        <w:tc>
          <w:tcPr>
            <w:tcW w:w="534" w:type="dxa"/>
          </w:tcPr>
          <w:p w14:paraId="29921DB6" w14:textId="77777777" w:rsidR="00204D9A" w:rsidRPr="00F667D7" w:rsidRDefault="00204D9A" w:rsidP="00F667D7">
            <w:pPr>
              <w:tabs>
                <w:tab w:val="left" w:pos="855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9037" w:type="dxa"/>
            <w:shd w:val="clear" w:color="auto" w:fill="auto"/>
          </w:tcPr>
          <w:p w14:paraId="3FFE9EFF" w14:textId="77777777" w:rsidR="00204D9A" w:rsidRDefault="005A3A29" w:rsidP="00F667D7">
            <w:pPr>
              <w:tabs>
                <w:tab w:val="left" w:pos="8555"/>
              </w:tabs>
              <w:spacing w:after="0" w:line="240" w:lineRule="auto"/>
              <w:rPr>
                <w:rFonts w:ascii="Times New Roman" w:hAnsi="Times New Roman" w:cs="Times New Roman"/>
                <w:sz w:val="24"/>
                <w:szCs w:val="24"/>
              </w:rPr>
            </w:pPr>
            <w:r w:rsidRPr="00204D9A">
              <w:rPr>
                <w:rFonts w:ascii="Times New Roman" w:hAnsi="Times New Roman" w:cs="Times New Roman"/>
                <w:sz w:val="24"/>
                <w:szCs w:val="24"/>
              </w:rPr>
              <w:t>Приказ ФНС России от 27.06.2024 N ЕД-7-23/497@</w:t>
            </w:r>
            <w:r>
              <w:rPr>
                <w:rFonts w:ascii="Times New Roman" w:hAnsi="Times New Roman" w:cs="Times New Roman"/>
                <w:sz w:val="24"/>
                <w:szCs w:val="24"/>
              </w:rPr>
              <w:t xml:space="preserve"> (</w:t>
            </w:r>
            <w:r w:rsidRPr="008E3652">
              <w:rPr>
                <w:rFonts w:ascii="Times New Roman" w:hAnsi="Times New Roman" w:cs="Times New Roman"/>
                <w:sz w:val="24"/>
                <w:szCs w:val="24"/>
              </w:rPr>
              <w:t>ред. от 19.12.2024</w:t>
            </w:r>
            <w:r>
              <w:rPr>
                <w:rFonts w:ascii="Times New Roman" w:hAnsi="Times New Roman" w:cs="Times New Roman"/>
                <w:sz w:val="24"/>
                <w:szCs w:val="24"/>
              </w:rPr>
              <w:t>)</w:t>
            </w:r>
            <w:r w:rsidRPr="00204D9A">
              <w:rPr>
                <w:rFonts w:ascii="Times New Roman" w:hAnsi="Times New Roman" w:cs="Times New Roman"/>
                <w:sz w:val="24"/>
                <w:szCs w:val="24"/>
              </w:rPr>
              <w:t xml:space="preserve"> "Об утверждении Порядка ведения справочника рисков в целях налогового мониторинга"</w:t>
            </w:r>
          </w:p>
          <w:p w14:paraId="658AA176" w14:textId="77777777" w:rsidR="00445DF8" w:rsidRPr="00204D9A" w:rsidRDefault="00445DF8" w:rsidP="00F667D7">
            <w:pPr>
              <w:tabs>
                <w:tab w:val="left" w:pos="8555"/>
              </w:tabs>
              <w:spacing w:after="0" w:line="240" w:lineRule="auto"/>
              <w:rPr>
                <w:rFonts w:ascii="Times New Roman" w:hAnsi="Times New Roman" w:cs="Times New Roman"/>
                <w:sz w:val="24"/>
                <w:szCs w:val="24"/>
              </w:rPr>
            </w:pPr>
          </w:p>
        </w:tc>
      </w:tr>
      <w:tr w:rsidR="00F667D7" w:rsidRPr="00F667D7" w14:paraId="4ACEB0D1" w14:textId="77777777" w:rsidTr="00F667D7">
        <w:tc>
          <w:tcPr>
            <w:tcW w:w="534" w:type="dxa"/>
          </w:tcPr>
          <w:p w14:paraId="32B9B92C" w14:textId="77777777" w:rsidR="00F667D7" w:rsidRPr="00F667D7" w:rsidRDefault="00F667D7" w:rsidP="00F667D7">
            <w:pPr>
              <w:tabs>
                <w:tab w:val="left" w:pos="8555"/>
              </w:tabs>
              <w:spacing w:after="0" w:line="240" w:lineRule="auto"/>
              <w:rPr>
                <w:rFonts w:ascii="Times New Roman" w:eastAsia="Times New Roman" w:hAnsi="Times New Roman" w:cs="Times New Roman"/>
                <w:sz w:val="24"/>
                <w:szCs w:val="24"/>
                <w:lang w:eastAsia="ru-RU"/>
              </w:rPr>
            </w:pPr>
          </w:p>
        </w:tc>
        <w:tc>
          <w:tcPr>
            <w:tcW w:w="9037" w:type="dxa"/>
            <w:shd w:val="clear" w:color="auto" w:fill="auto"/>
          </w:tcPr>
          <w:p w14:paraId="1A019C1C" w14:textId="77777777" w:rsidR="00F667D7" w:rsidRPr="009B3E9E" w:rsidRDefault="00F667D7" w:rsidP="00F667D7">
            <w:pPr>
              <w:tabs>
                <w:tab w:val="left" w:pos="8555"/>
              </w:tabs>
              <w:spacing w:after="0" w:line="240" w:lineRule="auto"/>
              <w:rPr>
                <w:rFonts w:ascii="Times New Roman" w:eastAsia="Times New Roman" w:hAnsi="Times New Roman" w:cs="Times New Roman"/>
                <w:b/>
                <w:sz w:val="24"/>
                <w:szCs w:val="24"/>
                <w:lang w:eastAsia="ru-RU"/>
              </w:rPr>
            </w:pPr>
            <w:r w:rsidRPr="009B3E9E">
              <w:rPr>
                <w:rFonts w:ascii="Times New Roman" w:hAnsi="Times New Roman" w:cs="Times New Roman"/>
                <w:b/>
                <w:sz w:val="24"/>
                <w:szCs w:val="24"/>
              </w:rPr>
              <w:t>Раздел 3. Система внутреннего контроля</w:t>
            </w:r>
          </w:p>
        </w:tc>
      </w:tr>
      <w:tr w:rsidR="00F667D7" w:rsidRPr="00F667D7" w14:paraId="5DD41844" w14:textId="77777777" w:rsidTr="00F667D7">
        <w:tc>
          <w:tcPr>
            <w:tcW w:w="534" w:type="dxa"/>
          </w:tcPr>
          <w:p w14:paraId="7662292D" w14:textId="77777777" w:rsidR="00F667D7" w:rsidRPr="00F667D7" w:rsidRDefault="00F667D7" w:rsidP="00C726FE">
            <w:pPr>
              <w:keepNext/>
              <w:keepLines/>
              <w:spacing w:after="0" w:line="240" w:lineRule="auto"/>
              <w:outlineLvl w:val="0"/>
              <w:rPr>
                <w:rFonts w:ascii="Times New Roman" w:eastAsiaTheme="majorEastAsia" w:hAnsi="Times New Roman" w:cs="Times New Roman"/>
                <w:sz w:val="28"/>
                <w:szCs w:val="28"/>
              </w:rPr>
            </w:pPr>
            <w:r w:rsidRPr="00F667D7">
              <w:rPr>
                <w:rFonts w:ascii="Times New Roman" w:hAnsi="Times New Roman" w:cs="Times New Roman"/>
                <w:bCs/>
                <w:sz w:val="24"/>
                <w:szCs w:val="24"/>
                <w:shd w:val="clear" w:color="auto" w:fill="FFFFFF"/>
              </w:rPr>
              <w:t>1</w:t>
            </w:r>
            <w:r w:rsidR="00204D9A">
              <w:rPr>
                <w:rFonts w:ascii="Times New Roman" w:hAnsi="Times New Roman" w:cs="Times New Roman"/>
                <w:bCs/>
                <w:sz w:val="24"/>
                <w:szCs w:val="24"/>
                <w:shd w:val="clear" w:color="auto" w:fill="FFFFFF"/>
              </w:rPr>
              <w:t>4</w:t>
            </w:r>
          </w:p>
        </w:tc>
        <w:tc>
          <w:tcPr>
            <w:tcW w:w="9037" w:type="dxa"/>
            <w:shd w:val="clear" w:color="auto" w:fill="auto"/>
          </w:tcPr>
          <w:p w14:paraId="2ED288BA" w14:textId="1B9B2DB8" w:rsidR="00F667D7" w:rsidRPr="00F667D7" w:rsidRDefault="005A3A29" w:rsidP="00F667D7">
            <w:pPr>
              <w:widowControl w:val="0"/>
              <w:spacing w:after="0" w:line="240" w:lineRule="auto"/>
              <w:jc w:val="both"/>
              <w:rPr>
                <w:rFonts w:ascii="Times New Roman" w:hAnsi="Times New Roman" w:cs="Times New Roman"/>
                <w:bCs/>
                <w:sz w:val="24"/>
                <w:szCs w:val="24"/>
                <w:shd w:val="clear" w:color="auto" w:fill="FFFFFF"/>
              </w:rPr>
            </w:pPr>
            <w:r w:rsidRPr="00775062">
              <w:rPr>
                <w:rFonts w:ascii="Times New Roman" w:hAnsi="Times New Roman" w:cs="Times New Roman"/>
                <w:bCs/>
                <w:sz w:val="24"/>
                <w:szCs w:val="24"/>
                <w:shd w:val="clear" w:color="auto" w:fill="FFFFFF"/>
              </w:rPr>
              <w:t>Федеральный закон от 06.12.2011 N 402-ФЗ "О бухгалтер</w:t>
            </w:r>
            <w:r>
              <w:rPr>
                <w:rFonts w:ascii="Times New Roman" w:hAnsi="Times New Roman" w:cs="Times New Roman"/>
                <w:bCs/>
                <w:sz w:val="24"/>
                <w:szCs w:val="24"/>
                <w:shd w:val="clear" w:color="auto" w:fill="FFFFFF"/>
              </w:rPr>
              <w:t xml:space="preserve">ском учете" </w:t>
            </w:r>
            <w:r w:rsidR="00216773" w:rsidRPr="00AD7F0F">
              <w:rPr>
                <w:rFonts w:ascii="Times New Roman" w:hAnsi="Times New Roman" w:cs="Times New Roman"/>
                <w:bCs/>
                <w:sz w:val="24"/>
                <w:szCs w:val="24"/>
                <w:shd w:val="clear" w:color="auto" w:fill="FFFFFF"/>
              </w:rPr>
              <w:t>(ред.15.12.2025)</w:t>
            </w:r>
          </w:p>
        </w:tc>
      </w:tr>
      <w:tr w:rsidR="00F667D7" w:rsidRPr="00F667D7" w14:paraId="4898B1EA" w14:textId="77777777" w:rsidTr="00F667D7">
        <w:trPr>
          <w:trHeight w:val="240"/>
        </w:trPr>
        <w:tc>
          <w:tcPr>
            <w:tcW w:w="534" w:type="dxa"/>
          </w:tcPr>
          <w:p w14:paraId="2CB3DA98" w14:textId="77777777" w:rsidR="00F667D7" w:rsidRPr="00F667D7" w:rsidRDefault="00F667D7" w:rsidP="00C726FE">
            <w:pPr>
              <w:widowControl w:val="0"/>
              <w:spacing w:after="0" w:line="240" w:lineRule="auto"/>
              <w:jc w:val="both"/>
              <w:rPr>
                <w:rFonts w:ascii="Times New Roman" w:hAnsi="Times New Roman" w:cs="Times New Roman"/>
                <w:bCs/>
                <w:sz w:val="24"/>
                <w:szCs w:val="24"/>
                <w:shd w:val="clear" w:color="auto" w:fill="FFFFFF"/>
              </w:rPr>
            </w:pPr>
            <w:r w:rsidRPr="00F667D7">
              <w:rPr>
                <w:rFonts w:ascii="Times New Roman" w:hAnsi="Times New Roman" w:cs="Times New Roman"/>
                <w:bCs/>
                <w:sz w:val="24"/>
                <w:szCs w:val="24"/>
                <w:shd w:val="clear" w:color="auto" w:fill="FFFFFF"/>
              </w:rPr>
              <w:t>1</w:t>
            </w:r>
            <w:r w:rsidR="00204D9A">
              <w:rPr>
                <w:rFonts w:ascii="Times New Roman" w:hAnsi="Times New Roman" w:cs="Times New Roman"/>
                <w:bCs/>
                <w:sz w:val="24"/>
                <w:szCs w:val="24"/>
                <w:shd w:val="clear" w:color="auto" w:fill="FFFFFF"/>
              </w:rPr>
              <w:t>5</w:t>
            </w:r>
          </w:p>
        </w:tc>
        <w:tc>
          <w:tcPr>
            <w:tcW w:w="9037" w:type="dxa"/>
            <w:shd w:val="clear" w:color="auto" w:fill="auto"/>
          </w:tcPr>
          <w:p w14:paraId="0AD5D6A8" w14:textId="77777777" w:rsidR="00F667D7" w:rsidRPr="00F667D7" w:rsidRDefault="00F667D7" w:rsidP="00F667D7">
            <w:pPr>
              <w:widowControl w:val="0"/>
              <w:spacing w:after="0" w:line="240" w:lineRule="auto"/>
              <w:jc w:val="both"/>
              <w:rPr>
                <w:rFonts w:ascii="Times New Roman" w:hAnsi="Times New Roman" w:cs="Times New Roman"/>
                <w:bCs/>
                <w:sz w:val="24"/>
                <w:szCs w:val="24"/>
                <w:shd w:val="clear" w:color="auto" w:fill="FFFFFF"/>
              </w:rPr>
            </w:pPr>
            <w:r w:rsidRPr="00F667D7">
              <w:rPr>
                <w:rFonts w:ascii="Times New Roman" w:hAnsi="Times New Roman" w:cs="Times New Roman"/>
                <w:bCs/>
                <w:sz w:val="24"/>
                <w:szCs w:val="24"/>
                <w:shd w:val="clear" w:color="auto" w:fill="FFFFFF"/>
              </w:rPr>
              <w:t>Приказ Росимущества от 04.07.2014 № 249 «Об утверждении Методических рекомендаций по организации работы внутреннего аудита в акционерных обществах с участием Российской Федерации»</w:t>
            </w:r>
          </w:p>
        </w:tc>
      </w:tr>
      <w:tr w:rsidR="00F667D7" w:rsidRPr="00F667D7" w14:paraId="42ADE967" w14:textId="77777777" w:rsidTr="00F667D7">
        <w:tc>
          <w:tcPr>
            <w:tcW w:w="534" w:type="dxa"/>
            <w:shd w:val="clear" w:color="auto" w:fill="FFFFFF"/>
          </w:tcPr>
          <w:p w14:paraId="24EE3168" w14:textId="77777777" w:rsidR="00F667D7" w:rsidRPr="00F667D7" w:rsidRDefault="00F667D7" w:rsidP="00C726FE">
            <w:pPr>
              <w:widowControl w:val="0"/>
              <w:spacing w:after="0" w:line="240" w:lineRule="auto"/>
              <w:jc w:val="both"/>
              <w:rPr>
                <w:rFonts w:ascii="Times New Roman" w:hAnsi="Times New Roman" w:cs="Times New Roman"/>
                <w:bCs/>
                <w:sz w:val="24"/>
                <w:szCs w:val="24"/>
                <w:shd w:val="clear" w:color="auto" w:fill="FFFFFF"/>
              </w:rPr>
            </w:pPr>
            <w:r w:rsidRPr="00F667D7">
              <w:rPr>
                <w:rFonts w:ascii="Times New Roman" w:hAnsi="Times New Roman" w:cs="Times New Roman"/>
                <w:bCs/>
                <w:sz w:val="24"/>
                <w:szCs w:val="24"/>
                <w:shd w:val="clear" w:color="auto" w:fill="FFFFFF"/>
              </w:rPr>
              <w:t>1</w:t>
            </w:r>
            <w:r w:rsidR="00204D9A">
              <w:rPr>
                <w:rFonts w:ascii="Times New Roman" w:hAnsi="Times New Roman" w:cs="Times New Roman"/>
                <w:bCs/>
                <w:sz w:val="24"/>
                <w:szCs w:val="24"/>
                <w:shd w:val="clear" w:color="auto" w:fill="FFFFFF"/>
              </w:rPr>
              <w:t>6</w:t>
            </w:r>
          </w:p>
        </w:tc>
        <w:tc>
          <w:tcPr>
            <w:tcW w:w="9037" w:type="dxa"/>
            <w:shd w:val="clear" w:color="auto" w:fill="FFFFFF"/>
          </w:tcPr>
          <w:p w14:paraId="60EA1CA0" w14:textId="77777777" w:rsidR="00F667D7" w:rsidRPr="00F667D7" w:rsidRDefault="00F667D7" w:rsidP="00F667D7">
            <w:pPr>
              <w:widowControl w:val="0"/>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&lt;Письмо&gt; Банка России от 10.04.2014 N 06-52/2463</w:t>
            </w:r>
          </w:p>
          <w:p w14:paraId="105908A9" w14:textId="77777777" w:rsidR="00F667D7" w:rsidRPr="00F667D7" w:rsidRDefault="00F667D7" w:rsidP="00F667D7">
            <w:pPr>
              <w:widowControl w:val="0"/>
              <w:spacing w:after="0" w:line="240" w:lineRule="auto"/>
              <w:jc w:val="both"/>
              <w:rPr>
                <w:rFonts w:ascii="Times New Roman" w:hAnsi="Times New Roman" w:cs="Times New Roman"/>
                <w:bCs/>
                <w:sz w:val="24"/>
                <w:szCs w:val="24"/>
                <w:shd w:val="clear" w:color="auto" w:fill="FFFFFF"/>
              </w:rPr>
            </w:pPr>
            <w:r w:rsidRPr="00F667D7">
              <w:rPr>
                <w:rFonts w:ascii="Times New Roman" w:hAnsi="Times New Roman" w:cs="Times New Roman"/>
                <w:sz w:val="24"/>
                <w:szCs w:val="24"/>
              </w:rPr>
              <w:t>"О Кодексе корпоративного управления"</w:t>
            </w:r>
          </w:p>
        </w:tc>
      </w:tr>
      <w:tr w:rsidR="00F667D7" w:rsidRPr="00F667D7" w14:paraId="5AF2A1D2" w14:textId="77777777" w:rsidTr="00F667D7">
        <w:tc>
          <w:tcPr>
            <w:tcW w:w="534" w:type="dxa"/>
          </w:tcPr>
          <w:p w14:paraId="24DFDC20" w14:textId="77777777" w:rsidR="00F667D7" w:rsidRPr="00F667D7" w:rsidRDefault="00F667D7" w:rsidP="00C726FE">
            <w:pPr>
              <w:widowControl w:val="0"/>
              <w:spacing w:after="0" w:line="240" w:lineRule="auto"/>
              <w:jc w:val="both"/>
              <w:rPr>
                <w:rFonts w:ascii="Times New Roman" w:hAnsi="Times New Roman" w:cs="Times New Roman"/>
                <w:bCs/>
                <w:sz w:val="24"/>
                <w:szCs w:val="24"/>
                <w:shd w:val="clear" w:color="auto" w:fill="FFFFFF"/>
              </w:rPr>
            </w:pPr>
            <w:r w:rsidRPr="00F667D7">
              <w:rPr>
                <w:rFonts w:ascii="Times New Roman" w:hAnsi="Times New Roman" w:cs="Times New Roman"/>
                <w:bCs/>
                <w:sz w:val="24"/>
                <w:szCs w:val="24"/>
                <w:shd w:val="clear" w:color="auto" w:fill="FFFFFF"/>
              </w:rPr>
              <w:t>1</w:t>
            </w:r>
            <w:r w:rsidR="00204D9A">
              <w:rPr>
                <w:rFonts w:ascii="Times New Roman" w:hAnsi="Times New Roman" w:cs="Times New Roman"/>
                <w:bCs/>
                <w:sz w:val="24"/>
                <w:szCs w:val="24"/>
                <w:shd w:val="clear" w:color="auto" w:fill="FFFFFF"/>
              </w:rPr>
              <w:t>7</w:t>
            </w:r>
          </w:p>
        </w:tc>
        <w:tc>
          <w:tcPr>
            <w:tcW w:w="9037" w:type="dxa"/>
            <w:shd w:val="clear" w:color="auto" w:fill="auto"/>
          </w:tcPr>
          <w:p w14:paraId="3B0C8AF2" w14:textId="77777777" w:rsidR="00F667D7" w:rsidRPr="00F667D7" w:rsidRDefault="00F667D7" w:rsidP="00F667D7">
            <w:pPr>
              <w:widowControl w:val="0"/>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Информационное письмо Банка России от 01.10.2020 N ИН-06-28/143</w:t>
            </w:r>
          </w:p>
          <w:p w14:paraId="6B3B3F27" w14:textId="77777777" w:rsidR="00F667D7" w:rsidRPr="00F667D7" w:rsidRDefault="00F667D7" w:rsidP="00F667D7">
            <w:pPr>
              <w:widowControl w:val="0"/>
              <w:spacing w:after="0" w:line="240" w:lineRule="auto"/>
              <w:jc w:val="both"/>
              <w:rPr>
                <w:rFonts w:ascii="Times New Roman" w:hAnsi="Times New Roman" w:cs="Times New Roman"/>
                <w:bCs/>
                <w:sz w:val="24"/>
                <w:szCs w:val="24"/>
                <w:shd w:val="clear" w:color="auto" w:fill="FFFFFF"/>
              </w:rPr>
            </w:pPr>
            <w:r w:rsidRPr="00F667D7">
              <w:rPr>
                <w:rFonts w:ascii="Times New Roman" w:hAnsi="Times New Roman" w:cs="Times New Roman"/>
                <w:sz w:val="24"/>
                <w:szCs w:val="24"/>
              </w:rPr>
              <w:t>"О рекомендациях по организации управления рисками, внутреннего контроля, внутреннего аудита, работы комитета совета директоров (наблюдательного совета) по аудиту в публичных акционерных обществах"</w:t>
            </w:r>
          </w:p>
        </w:tc>
      </w:tr>
      <w:tr w:rsidR="00F667D7" w:rsidRPr="00F667D7" w14:paraId="1A801B19" w14:textId="77777777" w:rsidTr="00F667D7">
        <w:trPr>
          <w:trHeight w:val="547"/>
        </w:trPr>
        <w:tc>
          <w:tcPr>
            <w:tcW w:w="534" w:type="dxa"/>
          </w:tcPr>
          <w:p w14:paraId="2936C96F" w14:textId="77777777" w:rsidR="00F667D7" w:rsidRPr="00F667D7" w:rsidRDefault="00F667D7" w:rsidP="00C726FE">
            <w:pPr>
              <w:widowControl w:val="0"/>
              <w:spacing w:after="0" w:line="240" w:lineRule="auto"/>
              <w:jc w:val="both"/>
              <w:rPr>
                <w:rFonts w:ascii="Times New Roman" w:hAnsi="Times New Roman" w:cs="Times New Roman"/>
                <w:bCs/>
                <w:sz w:val="24"/>
                <w:szCs w:val="24"/>
                <w:shd w:val="clear" w:color="auto" w:fill="FFFFFF"/>
              </w:rPr>
            </w:pPr>
            <w:r w:rsidRPr="00F667D7">
              <w:rPr>
                <w:rFonts w:ascii="Times New Roman" w:hAnsi="Times New Roman" w:cs="Times New Roman"/>
                <w:bCs/>
                <w:sz w:val="24"/>
                <w:szCs w:val="24"/>
                <w:shd w:val="clear" w:color="auto" w:fill="FFFFFF"/>
              </w:rPr>
              <w:t>1</w:t>
            </w:r>
            <w:r w:rsidR="00204D9A">
              <w:rPr>
                <w:rFonts w:ascii="Times New Roman" w:hAnsi="Times New Roman" w:cs="Times New Roman"/>
                <w:bCs/>
                <w:sz w:val="24"/>
                <w:szCs w:val="24"/>
                <w:shd w:val="clear" w:color="auto" w:fill="FFFFFF"/>
              </w:rPr>
              <w:t>8</w:t>
            </w:r>
          </w:p>
        </w:tc>
        <w:tc>
          <w:tcPr>
            <w:tcW w:w="9037" w:type="dxa"/>
            <w:shd w:val="clear" w:color="auto" w:fill="auto"/>
          </w:tcPr>
          <w:p w14:paraId="35DA807D" w14:textId="5051B93C" w:rsidR="00F667D7" w:rsidRPr="00F667D7" w:rsidRDefault="005A3A29" w:rsidP="00204D9A">
            <w:pPr>
              <w:widowControl w:val="0"/>
              <w:spacing w:after="0" w:line="240" w:lineRule="auto"/>
              <w:jc w:val="both"/>
              <w:rPr>
                <w:rFonts w:ascii="Times New Roman" w:hAnsi="Times New Roman" w:cs="Times New Roman"/>
                <w:bCs/>
                <w:sz w:val="24"/>
                <w:szCs w:val="24"/>
                <w:shd w:val="clear" w:color="auto" w:fill="FFFFFF"/>
              </w:rPr>
            </w:pPr>
            <w:r w:rsidRPr="00775062">
              <w:rPr>
                <w:rFonts w:ascii="Times New Roman" w:hAnsi="Times New Roman" w:cs="Times New Roman"/>
                <w:bCs/>
                <w:sz w:val="24"/>
                <w:szCs w:val="24"/>
                <w:shd w:val="clear" w:color="auto" w:fill="FFFFFF"/>
              </w:rPr>
              <w:t xml:space="preserve">Налоговый кодекс Российской Федерации (часть первая) от 31.07.1998 N 146-ФЗ (редакция от </w:t>
            </w:r>
            <w:r w:rsidRPr="008E3652">
              <w:rPr>
                <w:rFonts w:ascii="Times New Roman" w:hAnsi="Times New Roman" w:cs="Times New Roman"/>
                <w:bCs/>
                <w:sz w:val="24"/>
                <w:szCs w:val="24"/>
                <w:shd w:val="clear" w:color="auto" w:fill="FFFFFF"/>
              </w:rPr>
              <w:t>29.11.2024</w:t>
            </w:r>
            <w:r w:rsidR="003C40B9" w:rsidRPr="0092182C">
              <w:rPr>
                <w:rFonts w:ascii="Times New Roman" w:hAnsi="Times New Roman" w:cs="Times New Roman"/>
                <w:bCs/>
                <w:color w:val="FF0000"/>
                <w:sz w:val="24"/>
                <w:szCs w:val="24"/>
                <w:shd w:val="clear" w:color="auto" w:fill="FFFFFF"/>
              </w:rPr>
              <w:t xml:space="preserve"> </w:t>
            </w:r>
            <w:r w:rsidR="003C40B9" w:rsidRPr="008F32A8">
              <w:rPr>
                <w:rFonts w:ascii="Times New Roman" w:hAnsi="Times New Roman" w:cs="Times New Roman"/>
                <w:bCs/>
                <w:sz w:val="24"/>
                <w:szCs w:val="24"/>
                <w:shd w:val="clear" w:color="auto" w:fill="FFFFFF"/>
              </w:rPr>
              <w:t xml:space="preserve">с изм. </w:t>
            </w:r>
            <w:r w:rsidR="00216773" w:rsidRPr="00201B18">
              <w:rPr>
                <w:rFonts w:ascii="Times New Roman" w:hAnsi="Times New Roman" w:cs="Times New Roman"/>
                <w:bCs/>
                <w:sz w:val="24"/>
                <w:szCs w:val="24"/>
                <w:shd w:val="clear" w:color="auto" w:fill="FFFFFF"/>
              </w:rPr>
              <w:t>от 28.11.2025</w:t>
            </w:r>
            <w:r w:rsidRPr="00775062">
              <w:rPr>
                <w:rFonts w:ascii="Times New Roman" w:hAnsi="Times New Roman" w:cs="Times New Roman"/>
                <w:bCs/>
                <w:sz w:val="24"/>
                <w:szCs w:val="24"/>
                <w:shd w:val="clear" w:color="auto" w:fill="FFFFFF"/>
              </w:rPr>
              <w:t>) Раздел V.2. Налоговый контроль в форме налогового мониторинга.</w:t>
            </w:r>
          </w:p>
        </w:tc>
      </w:tr>
      <w:tr w:rsidR="00F667D7" w:rsidRPr="00F667D7" w14:paraId="36330408" w14:textId="77777777" w:rsidTr="00F667D7">
        <w:trPr>
          <w:trHeight w:val="820"/>
        </w:trPr>
        <w:tc>
          <w:tcPr>
            <w:tcW w:w="534" w:type="dxa"/>
          </w:tcPr>
          <w:p w14:paraId="3F9C3FD6" w14:textId="77777777" w:rsidR="00F667D7" w:rsidRPr="00F667D7" w:rsidRDefault="00F667D7" w:rsidP="00C726FE">
            <w:pPr>
              <w:widowControl w:val="0"/>
              <w:spacing w:after="0" w:line="240" w:lineRule="auto"/>
              <w:jc w:val="both"/>
              <w:rPr>
                <w:rFonts w:ascii="Times New Roman" w:hAnsi="Times New Roman" w:cs="Times New Roman"/>
                <w:bCs/>
                <w:sz w:val="24"/>
                <w:szCs w:val="24"/>
                <w:shd w:val="clear" w:color="auto" w:fill="FFFFFF"/>
              </w:rPr>
            </w:pPr>
            <w:r w:rsidRPr="00F667D7">
              <w:rPr>
                <w:rFonts w:ascii="Times New Roman" w:hAnsi="Times New Roman" w:cs="Times New Roman"/>
                <w:bCs/>
                <w:sz w:val="24"/>
                <w:szCs w:val="24"/>
                <w:shd w:val="clear" w:color="auto" w:fill="FFFFFF"/>
              </w:rPr>
              <w:t>1</w:t>
            </w:r>
            <w:r w:rsidR="00204D9A">
              <w:rPr>
                <w:rFonts w:ascii="Times New Roman" w:hAnsi="Times New Roman" w:cs="Times New Roman"/>
                <w:bCs/>
                <w:sz w:val="24"/>
                <w:szCs w:val="24"/>
                <w:shd w:val="clear" w:color="auto" w:fill="FFFFFF"/>
              </w:rPr>
              <w:t>9</w:t>
            </w:r>
          </w:p>
        </w:tc>
        <w:tc>
          <w:tcPr>
            <w:tcW w:w="9037" w:type="dxa"/>
            <w:shd w:val="clear" w:color="auto" w:fill="auto"/>
          </w:tcPr>
          <w:p w14:paraId="6849BF98" w14:textId="77777777" w:rsidR="00F667D7" w:rsidRPr="00F667D7" w:rsidRDefault="00F667D7" w:rsidP="00F667D7">
            <w:pPr>
              <w:widowControl w:val="0"/>
              <w:spacing w:after="0" w:line="240" w:lineRule="auto"/>
              <w:jc w:val="both"/>
              <w:rPr>
                <w:rFonts w:ascii="Times New Roman" w:hAnsi="Times New Roman" w:cs="Times New Roman"/>
                <w:bCs/>
                <w:sz w:val="24"/>
                <w:szCs w:val="24"/>
                <w:shd w:val="clear" w:color="auto" w:fill="FFFFFF"/>
              </w:rPr>
            </w:pPr>
            <w:r w:rsidRPr="00F667D7">
              <w:rPr>
                <w:rFonts w:ascii="Times New Roman" w:hAnsi="Times New Roman" w:cs="Times New Roman"/>
                <w:bCs/>
                <w:sz w:val="24"/>
                <w:szCs w:val="24"/>
                <w:shd w:val="clear" w:color="auto" w:fill="FFFFFF"/>
              </w:rPr>
              <w:t>Приказ ФНС России от 25.05.2021 N ЕД-7-23/518@</w:t>
            </w:r>
          </w:p>
          <w:p w14:paraId="187406BB" w14:textId="7746D972" w:rsidR="00F667D7" w:rsidRPr="00F667D7" w:rsidRDefault="00F667D7" w:rsidP="005B4723">
            <w:pPr>
              <w:widowControl w:val="0"/>
              <w:spacing w:after="0" w:line="240" w:lineRule="auto"/>
              <w:jc w:val="both"/>
              <w:rPr>
                <w:rFonts w:ascii="Times New Roman" w:hAnsi="Times New Roman" w:cs="Times New Roman"/>
                <w:bCs/>
                <w:sz w:val="24"/>
                <w:szCs w:val="24"/>
                <w:shd w:val="clear" w:color="auto" w:fill="FFFFFF"/>
              </w:rPr>
            </w:pPr>
            <w:r w:rsidRPr="00F667D7">
              <w:rPr>
                <w:rFonts w:ascii="Times New Roman" w:hAnsi="Times New Roman" w:cs="Times New Roman"/>
                <w:bCs/>
                <w:sz w:val="24"/>
                <w:szCs w:val="24"/>
                <w:shd w:val="clear" w:color="auto" w:fill="FFFFFF"/>
              </w:rPr>
              <w:t>"Об утверждении Требований к организации системы внутреннего контроля, а также форм и форматов документов, представляемых организациями при раскрытии информации о системе внутреннего контроля"</w:t>
            </w:r>
          </w:p>
        </w:tc>
      </w:tr>
      <w:tr w:rsidR="00F667D7" w:rsidRPr="00F667D7" w14:paraId="3D60761C" w14:textId="77777777" w:rsidTr="00F667D7">
        <w:tc>
          <w:tcPr>
            <w:tcW w:w="534" w:type="dxa"/>
          </w:tcPr>
          <w:p w14:paraId="5E2E876A" w14:textId="77777777" w:rsidR="00F667D7" w:rsidRPr="00F667D7" w:rsidRDefault="00204D9A" w:rsidP="00C726FE">
            <w:pPr>
              <w:widowControl w:val="0"/>
              <w:spacing w:after="0" w:line="240" w:lineRule="auto"/>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20</w:t>
            </w:r>
          </w:p>
        </w:tc>
        <w:tc>
          <w:tcPr>
            <w:tcW w:w="9037" w:type="dxa"/>
            <w:shd w:val="clear" w:color="auto" w:fill="auto"/>
          </w:tcPr>
          <w:p w14:paraId="3A0DC58D" w14:textId="77777777" w:rsidR="00F667D7" w:rsidRPr="00F667D7" w:rsidRDefault="005A3A29" w:rsidP="00F667D7">
            <w:pPr>
              <w:widowControl w:val="0"/>
              <w:spacing w:after="0" w:line="240" w:lineRule="auto"/>
              <w:jc w:val="both"/>
              <w:rPr>
                <w:rFonts w:ascii="Times New Roman" w:eastAsia="Times New Roman" w:hAnsi="Times New Roman" w:cs="Times New Roman"/>
                <w:sz w:val="24"/>
                <w:szCs w:val="24"/>
                <w:lang w:eastAsia="ru-RU"/>
              </w:rPr>
            </w:pPr>
            <w:r w:rsidRPr="00F667D7">
              <w:rPr>
                <w:rFonts w:ascii="Times New Roman" w:hAnsi="Times New Roman" w:cs="Times New Roman"/>
                <w:bCs/>
                <w:sz w:val="24"/>
                <w:szCs w:val="24"/>
                <w:shd w:val="clear" w:color="auto" w:fill="FFFFFF"/>
              </w:rPr>
              <w:t>Методические рекомендации по разработке и принятию организациями мер по предупреждению и противодействию коррупции (утверждены Минтру</w:t>
            </w:r>
            <w:r>
              <w:rPr>
                <w:rFonts w:ascii="Times New Roman" w:hAnsi="Times New Roman" w:cs="Times New Roman"/>
                <w:bCs/>
                <w:sz w:val="24"/>
                <w:szCs w:val="24"/>
                <w:shd w:val="clear" w:color="auto" w:fill="FFFFFF"/>
              </w:rPr>
              <w:t xml:space="preserve">да России 08.11.2013, обновлен </w:t>
            </w:r>
            <w:r w:rsidRPr="008E3652">
              <w:rPr>
                <w:rFonts w:ascii="Times New Roman" w:hAnsi="Times New Roman" w:cs="Times New Roman"/>
                <w:bCs/>
                <w:sz w:val="24"/>
                <w:szCs w:val="24"/>
                <w:shd w:val="clear" w:color="auto" w:fill="FFFFFF"/>
              </w:rPr>
              <w:t>10 ноября 2018 года</w:t>
            </w:r>
            <w:r w:rsidRPr="00F667D7">
              <w:rPr>
                <w:rFonts w:ascii="Times New Roman" w:hAnsi="Times New Roman" w:cs="Times New Roman"/>
                <w:bCs/>
                <w:sz w:val="24"/>
                <w:szCs w:val="24"/>
                <w:shd w:val="clear" w:color="auto" w:fill="FFFFFF"/>
              </w:rPr>
              <w:t>)</w:t>
            </w:r>
          </w:p>
        </w:tc>
      </w:tr>
      <w:tr w:rsidR="00F667D7" w:rsidRPr="00F667D7" w14:paraId="6154AC80" w14:textId="77777777" w:rsidTr="00F667D7">
        <w:tc>
          <w:tcPr>
            <w:tcW w:w="534" w:type="dxa"/>
          </w:tcPr>
          <w:p w14:paraId="389FD961" w14:textId="77777777" w:rsidR="00F667D7" w:rsidRPr="00F667D7" w:rsidRDefault="00204D9A" w:rsidP="00F667D7">
            <w:pPr>
              <w:widowControl w:val="0"/>
              <w:spacing w:after="0" w:line="240" w:lineRule="auto"/>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21</w:t>
            </w:r>
          </w:p>
        </w:tc>
        <w:tc>
          <w:tcPr>
            <w:tcW w:w="9037" w:type="dxa"/>
            <w:shd w:val="clear" w:color="auto" w:fill="auto"/>
          </w:tcPr>
          <w:p w14:paraId="67632378" w14:textId="77777777" w:rsidR="00F667D7" w:rsidRPr="00F667D7" w:rsidRDefault="00F667D7" w:rsidP="00F667D7">
            <w:pPr>
              <w:widowControl w:val="0"/>
              <w:spacing w:after="0" w:line="240" w:lineRule="auto"/>
              <w:jc w:val="both"/>
              <w:rPr>
                <w:rFonts w:ascii="Times New Roman" w:hAnsi="Times New Roman" w:cs="Times New Roman"/>
                <w:bCs/>
                <w:sz w:val="24"/>
                <w:szCs w:val="24"/>
                <w:shd w:val="clear" w:color="auto" w:fill="FFFFFF"/>
              </w:rPr>
            </w:pPr>
            <w:r w:rsidRPr="00F667D7">
              <w:rPr>
                <w:rFonts w:ascii="Times New Roman" w:hAnsi="Times New Roman" w:cs="Times New Roman"/>
                <w:bCs/>
                <w:sz w:val="24"/>
                <w:szCs w:val="24"/>
                <w:shd w:val="clear" w:color="auto" w:fill="FFFFFF"/>
              </w:rPr>
              <w:t>Методические рекомендации по организации работы комитетов по аудиту советов директоров акционерных обществ (утверждены приказом Росимущества от 20.03.2014 № 86)</w:t>
            </w:r>
          </w:p>
        </w:tc>
      </w:tr>
      <w:tr w:rsidR="00F667D7" w:rsidRPr="00F667D7" w14:paraId="419DC88D" w14:textId="77777777" w:rsidTr="00F667D7">
        <w:tc>
          <w:tcPr>
            <w:tcW w:w="534" w:type="dxa"/>
          </w:tcPr>
          <w:p w14:paraId="086A98A6" w14:textId="77777777" w:rsidR="00F667D7" w:rsidRPr="00F667D7" w:rsidRDefault="00F667D7" w:rsidP="00C726FE">
            <w:pPr>
              <w:widowControl w:val="0"/>
              <w:spacing w:after="0" w:line="240" w:lineRule="auto"/>
              <w:jc w:val="both"/>
              <w:rPr>
                <w:rFonts w:ascii="Times New Roman" w:hAnsi="Times New Roman" w:cs="Times New Roman"/>
                <w:bCs/>
                <w:sz w:val="24"/>
                <w:szCs w:val="24"/>
                <w:shd w:val="clear" w:color="auto" w:fill="FFFFFF"/>
              </w:rPr>
            </w:pPr>
            <w:r w:rsidRPr="00F667D7">
              <w:rPr>
                <w:rFonts w:ascii="Times New Roman" w:hAnsi="Times New Roman" w:cs="Times New Roman"/>
                <w:bCs/>
                <w:sz w:val="24"/>
                <w:szCs w:val="24"/>
                <w:shd w:val="clear" w:color="auto" w:fill="FFFFFF"/>
              </w:rPr>
              <w:t>2</w:t>
            </w:r>
            <w:r w:rsidR="00204D9A">
              <w:rPr>
                <w:rFonts w:ascii="Times New Roman" w:hAnsi="Times New Roman" w:cs="Times New Roman"/>
                <w:bCs/>
                <w:sz w:val="24"/>
                <w:szCs w:val="24"/>
                <w:shd w:val="clear" w:color="auto" w:fill="FFFFFF"/>
              </w:rPr>
              <w:t>2</w:t>
            </w:r>
          </w:p>
        </w:tc>
        <w:tc>
          <w:tcPr>
            <w:tcW w:w="9037" w:type="dxa"/>
            <w:shd w:val="clear" w:color="auto" w:fill="auto"/>
          </w:tcPr>
          <w:p w14:paraId="7C6ECC3A" w14:textId="77777777" w:rsidR="00F667D7" w:rsidRPr="00F667D7" w:rsidRDefault="00F667D7" w:rsidP="00F667D7">
            <w:pPr>
              <w:widowControl w:val="0"/>
              <w:spacing w:after="0" w:line="240" w:lineRule="auto"/>
              <w:jc w:val="both"/>
              <w:rPr>
                <w:rFonts w:ascii="Times New Roman" w:hAnsi="Times New Roman" w:cs="Times New Roman"/>
                <w:bCs/>
                <w:sz w:val="24"/>
                <w:szCs w:val="24"/>
                <w:shd w:val="clear" w:color="auto" w:fill="FFFFFF"/>
              </w:rPr>
            </w:pPr>
            <w:r w:rsidRPr="00F667D7">
              <w:rPr>
                <w:rFonts w:ascii="Times New Roman" w:hAnsi="Times New Roman" w:cs="Times New Roman"/>
                <w:bCs/>
                <w:sz w:val="24"/>
                <w:szCs w:val="24"/>
                <w:shd w:val="clear" w:color="auto" w:fill="FFFFFF"/>
              </w:rPr>
              <w:t>Об утверждении Методических рекомендаций по построению функции внутреннего аудита в холдинговых структурах с участием Российской Федерации (утверждены приказом Росимущества от 03.09.2014 № 330)</w:t>
            </w:r>
          </w:p>
        </w:tc>
      </w:tr>
      <w:tr w:rsidR="00F667D7" w:rsidRPr="00F667D7" w14:paraId="69EB0E99" w14:textId="77777777" w:rsidTr="00F667D7">
        <w:tc>
          <w:tcPr>
            <w:tcW w:w="534" w:type="dxa"/>
          </w:tcPr>
          <w:p w14:paraId="5D23B03F" w14:textId="77777777" w:rsidR="00F667D7" w:rsidRPr="00F667D7" w:rsidRDefault="00F667D7" w:rsidP="00C726FE">
            <w:pPr>
              <w:widowControl w:val="0"/>
              <w:spacing w:after="0" w:line="240" w:lineRule="auto"/>
              <w:jc w:val="both"/>
              <w:rPr>
                <w:rFonts w:ascii="Times New Roman" w:hAnsi="Times New Roman" w:cs="Times New Roman"/>
                <w:bCs/>
                <w:sz w:val="24"/>
                <w:szCs w:val="24"/>
                <w:shd w:val="clear" w:color="auto" w:fill="FFFFFF"/>
              </w:rPr>
            </w:pPr>
            <w:r w:rsidRPr="00F667D7">
              <w:rPr>
                <w:rFonts w:ascii="Times New Roman" w:hAnsi="Times New Roman" w:cs="Times New Roman"/>
                <w:bCs/>
                <w:sz w:val="24"/>
                <w:szCs w:val="24"/>
                <w:shd w:val="clear" w:color="auto" w:fill="FFFFFF"/>
              </w:rPr>
              <w:t>2</w:t>
            </w:r>
            <w:r w:rsidR="00204D9A">
              <w:rPr>
                <w:rFonts w:ascii="Times New Roman" w:hAnsi="Times New Roman" w:cs="Times New Roman"/>
                <w:bCs/>
                <w:sz w:val="24"/>
                <w:szCs w:val="24"/>
                <w:shd w:val="clear" w:color="auto" w:fill="FFFFFF"/>
              </w:rPr>
              <w:t>3</w:t>
            </w:r>
          </w:p>
        </w:tc>
        <w:tc>
          <w:tcPr>
            <w:tcW w:w="9037" w:type="dxa"/>
            <w:shd w:val="clear" w:color="auto" w:fill="auto"/>
          </w:tcPr>
          <w:p w14:paraId="0F8B3132" w14:textId="586934EC" w:rsidR="00F667D7" w:rsidRPr="00F667D7" w:rsidRDefault="00F667D7" w:rsidP="009802E6">
            <w:pPr>
              <w:widowControl w:val="0"/>
              <w:spacing w:after="0" w:line="240" w:lineRule="auto"/>
              <w:jc w:val="both"/>
              <w:rPr>
                <w:rFonts w:ascii="Times New Roman" w:hAnsi="Times New Roman" w:cs="Times New Roman"/>
                <w:bCs/>
                <w:sz w:val="24"/>
                <w:szCs w:val="24"/>
                <w:shd w:val="clear" w:color="auto" w:fill="FFFFFF"/>
              </w:rPr>
            </w:pPr>
            <w:r w:rsidRPr="00F667D7">
              <w:rPr>
                <w:rFonts w:ascii="Times New Roman" w:hAnsi="Times New Roman" w:cs="Times New Roman"/>
                <w:bCs/>
                <w:sz w:val="24"/>
                <w:szCs w:val="24"/>
                <w:shd w:val="clear" w:color="auto" w:fill="FFFFFF"/>
              </w:rPr>
              <w:t>"ГОСТ Р ИСО/МЭК 27000-2021. Национальный стандарт Российской Федерации. Информационные технологии. Методы и средства обеспечения безопасности. Системы менеджмента информационной безопасности. Общий обзор и терминология"</w:t>
            </w:r>
            <w:r w:rsidR="009802E6">
              <w:rPr>
                <w:rFonts w:ascii="Times New Roman" w:hAnsi="Times New Roman" w:cs="Times New Roman"/>
                <w:bCs/>
                <w:sz w:val="24"/>
                <w:szCs w:val="24"/>
                <w:shd w:val="clear" w:color="auto" w:fill="FFFFFF"/>
              </w:rPr>
              <w:t xml:space="preserve"> </w:t>
            </w:r>
            <w:r w:rsidRPr="00F667D7">
              <w:rPr>
                <w:rFonts w:ascii="Times New Roman" w:hAnsi="Times New Roman" w:cs="Times New Roman"/>
                <w:bCs/>
                <w:sz w:val="24"/>
                <w:szCs w:val="24"/>
                <w:shd w:val="clear" w:color="auto" w:fill="FFFFFF"/>
              </w:rPr>
              <w:t>(утв. и введен в действие Приказом Росстандарта от 19.05.2021 N 392-ст)</w:t>
            </w:r>
          </w:p>
        </w:tc>
      </w:tr>
      <w:tr w:rsidR="00F667D7" w:rsidRPr="00F667D7" w14:paraId="2FFB2001" w14:textId="77777777" w:rsidTr="00F667D7">
        <w:tc>
          <w:tcPr>
            <w:tcW w:w="534" w:type="dxa"/>
          </w:tcPr>
          <w:p w14:paraId="799BEFB3" w14:textId="77777777" w:rsidR="00F667D7" w:rsidRPr="00F667D7" w:rsidRDefault="00F667D7" w:rsidP="00C726FE">
            <w:pPr>
              <w:widowControl w:val="0"/>
              <w:spacing w:after="0" w:line="240" w:lineRule="auto"/>
              <w:jc w:val="both"/>
              <w:rPr>
                <w:rFonts w:ascii="Times New Roman" w:hAnsi="Times New Roman" w:cs="Times New Roman"/>
                <w:bCs/>
                <w:sz w:val="24"/>
                <w:szCs w:val="24"/>
                <w:shd w:val="clear" w:color="auto" w:fill="FFFFFF"/>
              </w:rPr>
            </w:pPr>
            <w:r w:rsidRPr="00F667D7">
              <w:rPr>
                <w:rFonts w:ascii="Times New Roman" w:hAnsi="Times New Roman" w:cs="Times New Roman"/>
                <w:bCs/>
                <w:sz w:val="24"/>
                <w:szCs w:val="24"/>
                <w:shd w:val="clear" w:color="auto" w:fill="FFFFFF"/>
              </w:rPr>
              <w:t>2</w:t>
            </w:r>
            <w:r w:rsidR="00204D9A">
              <w:rPr>
                <w:rFonts w:ascii="Times New Roman" w:hAnsi="Times New Roman" w:cs="Times New Roman"/>
                <w:bCs/>
                <w:sz w:val="24"/>
                <w:szCs w:val="24"/>
                <w:shd w:val="clear" w:color="auto" w:fill="FFFFFF"/>
              </w:rPr>
              <w:t>4</w:t>
            </w:r>
          </w:p>
        </w:tc>
        <w:tc>
          <w:tcPr>
            <w:tcW w:w="9037" w:type="dxa"/>
            <w:shd w:val="clear" w:color="auto" w:fill="auto"/>
          </w:tcPr>
          <w:p w14:paraId="6E47AA59" w14:textId="77777777" w:rsidR="00F667D7" w:rsidRPr="00F667D7" w:rsidRDefault="00F667D7" w:rsidP="00F667D7">
            <w:pPr>
              <w:widowControl w:val="0"/>
              <w:spacing w:after="0" w:line="240" w:lineRule="auto"/>
              <w:jc w:val="both"/>
              <w:rPr>
                <w:rFonts w:ascii="Times New Roman" w:hAnsi="Times New Roman" w:cs="Times New Roman"/>
                <w:bCs/>
                <w:sz w:val="24"/>
                <w:szCs w:val="24"/>
                <w:shd w:val="clear" w:color="auto" w:fill="FFFFFF"/>
              </w:rPr>
            </w:pPr>
            <w:r w:rsidRPr="00F667D7">
              <w:rPr>
                <w:rFonts w:ascii="Times New Roman" w:hAnsi="Times New Roman" w:cs="Times New Roman"/>
                <w:bCs/>
                <w:sz w:val="24"/>
                <w:szCs w:val="24"/>
                <w:shd w:val="clear" w:color="auto" w:fill="FFFFFF"/>
              </w:rPr>
              <w:t>"ГОСТ Р ИСО/МЭК 27001-2021. Национальный стандарт Российской Федерации. Информационная технология. Методы и средства обеспечения безопасности. Системы менеджмента информационной безопасности. Требования"</w:t>
            </w:r>
          </w:p>
          <w:p w14:paraId="59B69629" w14:textId="77777777" w:rsidR="00F667D7" w:rsidRDefault="00F667D7" w:rsidP="00F667D7">
            <w:pPr>
              <w:widowControl w:val="0"/>
              <w:spacing w:after="0" w:line="240" w:lineRule="auto"/>
              <w:jc w:val="both"/>
              <w:rPr>
                <w:rFonts w:ascii="Times New Roman" w:hAnsi="Times New Roman" w:cs="Times New Roman"/>
                <w:bCs/>
                <w:sz w:val="24"/>
                <w:szCs w:val="24"/>
                <w:shd w:val="clear" w:color="auto" w:fill="FFFFFF"/>
              </w:rPr>
            </w:pPr>
            <w:r w:rsidRPr="00F667D7">
              <w:rPr>
                <w:rFonts w:ascii="Times New Roman" w:hAnsi="Times New Roman" w:cs="Times New Roman"/>
                <w:bCs/>
                <w:sz w:val="24"/>
                <w:szCs w:val="24"/>
                <w:shd w:val="clear" w:color="auto" w:fill="FFFFFF"/>
              </w:rPr>
              <w:t>(утв. и введен в действие Приказом Росстандарта от 30.11.2021 N 1653-ст)</w:t>
            </w:r>
          </w:p>
          <w:p w14:paraId="4E5F1024" w14:textId="77777777" w:rsidR="00BF078D" w:rsidRPr="00F667D7" w:rsidRDefault="00BF078D" w:rsidP="00F667D7">
            <w:pPr>
              <w:widowControl w:val="0"/>
              <w:spacing w:after="0" w:line="240" w:lineRule="auto"/>
              <w:jc w:val="both"/>
              <w:rPr>
                <w:rFonts w:ascii="Times New Roman" w:hAnsi="Times New Roman" w:cs="Times New Roman"/>
                <w:bCs/>
                <w:sz w:val="24"/>
                <w:szCs w:val="24"/>
                <w:shd w:val="clear" w:color="auto" w:fill="FFFFFF"/>
              </w:rPr>
            </w:pPr>
          </w:p>
        </w:tc>
      </w:tr>
      <w:tr w:rsidR="00F667D7" w:rsidRPr="00F667D7" w14:paraId="29648C6C" w14:textId="77777777" w:rsidTr="00F667D7">
        <w:tc>
          <w:tcPr>
            <w:tcW w:w="534" w:type="dxa"/>
          </w:tcPr>
          <w:p w14:paraId="5007818E" w14:textId="77777777" w:rsidR="00F667D7" w:rsidRPr="00F667D7" w:rsidRDefault="00F667D7" w:rsidP="00C726FE">
            <w:pPr>
              <w:widowControl w:val="0"/>
              <w:spacing w:after="0" w:line="240" w:lineRule="auto"/>
              <w:jc w:val="both"/>
              <w:rPr>
                <w:rFonts w:ascii="Times New Roman" w:hAnsi="Times New Roman" w:cs="Times New Roman"/>
                <w:bCs/>
                <w:sz w:val="24"/>
                <w:szCs w:val="24"/>
                <w:shd w:val="clear" w:color="auto" w:fill="FFFFFF"/>
              </w:rPr>
            </w:pPr>
            <w:r w:rsidRPr="00F667D7">
              <w:rPr>
                <w:rFonts w:ascii="Times New Roman" w:hAnsi="Times New Roman" w:cs="Times New Roman"/>
                <w:bCs/>
                <w:sz w:val="24"/>
                <w:szCs w:val="24"/>
                <w:shd w:val="clear" w:color="auto" w:fill="FFFFFF"/>
              </w:rPr>
              <w:t>2</w:t>
            </w:r>
            <w:r w:rsidR="00204D9A">
              <w:rPr>
                <w:rFonts w:ascii="Times New Roman" w:hAnsi="Times New Roman" w:cs="Times New Roman"/>
                <w:bCs/>
                <w:sz w:val="24"/>
                <w:szCs w:val="24"/>
                <w:shd w:val="clear" w:color="auto" w:fill="FFFFFF"/>
              </w:rPr>
              <w:t>5</w:t>
            </w:r>
          </w:p>
        </w:tc>
        <w:tc>
          <w:tcPr>
            <w:tcW w:w="9037" w:type="dxa"/>
            <w:shd w:val="clear" w:color="auto" w:fill="auto"/>
          </w:tcPr>
          <w:p w14:paraId="4B021175" w14:textId="77777777" w:rsidR="00F667D7" w:rsidRPr="00F551E8" w:rsidRDefault="00F667D7" w:rsidP="00F667D7">
            <w:pPr>
              <w:widowControl w:val="0"/>
              <w:spacing w:after="0" w:line="240" w:lineRule="auto"/>
              <w:jc w:val="both"/>
              <w:rPr>
                <w:rFonts w:ascii="Times New Roman" w:hAnsi="Times New Roman" w:cs="Times New Roman"/>
                <w:bCs/>
                <w:sz w:val="24"/>
                <w:szCs w:val="24"/>
                <w:shd w:val="clear" w:color="auto" w:fill="FFFFFF"/>
              </w:rPr>
            </w:pPr>
            <w:r w:rsidRPr="00F551E8">
              <w:rPr>
                <w:rFonts w:ascii="Times New Roman" w:hAnsi="Times New Roman" w:cs="Times New Roman"/>
                <w:bCs/>
                <w:sz w:val="24"/>
                <w:szCs w:val="24"/>
                <w:shd w:val="clear" w:color="auto" w:fill="FFFFFF"/>
              </w:rPr>
              <w:t>Информация Минфина России от 14.09.2013 «Организация и осуществление экономическим субъектом внутреннего контроля совершаемых фактов хозяйственной жизни, ведения бухгалтерского учета и составления бухгалтерской (финансовой) отчетности» (№ ПЗ-11/2013)</w:t>
            </w:r>
          </w:p>
        </w:tc>
      </w:tr>
      <w:tr w:rsidR="00F667D7" w:rsidRPr="00F667D7" w14:paraId="7A089068" w14:textId="77777777" w:rsidTr="00F667D7">
        <w:trPr>
          <w:trHeight w:val="443"/>
        </w:trPr>
        <w:tc>
          <w:tcPr>
            <w:tcW w:w="534" w:type="dxa"/>
          </w:tcPr>
          <w:p w14:paraId="116BD9B0" w14:textId="77777777" w:rsidR="00F667D7" w:rsidRPr="00F667D7" w:rsidRDefault="00F667D7" w:rsidP="00C726FE">
            <w:pPr>
              <w:widowControl w:val="0"/>
              <w:spacing w:after="0" w:line="240" w:lineRule="auto"/>
              <w:jc w:val="both"/>
              <w:rPr>
                <w:rFonts w:ascii="Times New Roman" w:hAnsi="Times New Roman" w:cs="Times New Roman"/>
                <w:bCs/>
                <w:sz w:val="24"/>
                <w:szCs w:val="24"/>
                <w:shd w:val="clear" w:color="auto" w:fill="FFFFFF"/>
              </w:rPr>
            </w:pPr>
            <w:r w:rsidRPr="00F667D7">
              <w:rPr>
                <w:rFonts w:ascii="Times New Roman" w:hAnsi="Times New Roman" w:cs="Times New Roman"/>
                <w:bCs/>
                <w:sz w:val="24"/>
                <w:szCs w:val="24"/>
                <w:shd w:val="clear" w:color="auto" w:fill="FFFFFF"/>
              </w:rPr>
              <w:t>2</w:t>
            </w:r>
            <w:r w:rsidR="00204D9A">
              <w:rPr>
                <w:rFonts w:ascii="Times New Roman" w:hAnsi="Times New Roman" w:cs="Times New Roman"/>
                <w:bCs/>
                <w:sz w:val="24"/>
                <w:szCs w:val="24"/>
                <w:shd w:val="clear" w:color="auto" w:fill="FFFFFF"/>
              </w:rPr>
              <w:t>6</w:t>
            </w:r>
          </w:p>
        </w:tc>
        <w:tc>
          <w:tcPr>
            <w:tcW w:w="9037" w:type="dxa"/>
            <w:shd w:val="clear" w:color="auto" w:fill="auto"/>
          </w:tcPr>
          <w:p w14:paraId="718AEF3B" w14:textId="3EBDEF9F" w:rsidR="00F667D7" w:rsidRPr="00F551E8" w:rsidRDefault="005A3A29" w:rsidP="00C97650">
            <w:pPr>
              <w:widowControl w:val="0"/>
              <w:spacing w:after="0" w:line="240" w:lineRule="auto"/>
              <w:jc w:val="both"/>
              <w:rPr>
                <w:rFonts w:ascii="Times New Roman" w:hAnsi="Times New Roman" w:cs="Times New Roman"/>
                <w:bCs/>
                <w:sz w:val="24"/>
                <w:szCs w:val="24"/>
                <w:shd w:val="clear" w:color="auto" w:fill="FFFFFF"/>
              </w:rPr>
            </w:pPr>
            <w:r w:rsidRPr="00F551E8">
              <w:rPr>
                <w:rFonts w:ascii="Times New Roman" w:hAnsi="Times New Roman" w:cs="Times New Roman"/>
                <w:bCs/>
                <w:sz w:val="24"/>
                <w:szCs w:val="24"/>
                <w:shd w:val="clear" w:color="auto" w:fill="FFFFFF"/>
              </w:rPr>
              <w:t xml:space="preserve">Федеральный закон от 26.12.1995 N 208-ФЗ "Об акционерных обществах" (ред. от </w:t>
            </w:r>
            <w:r w:rsidR="00A80807" w:rsidRPr="00A57D7A">
              <w:rPr>
                <w:rFonts w:ascii="Times New Roman" w:hAnsi="Times New Roman" w:cs="Times New Roman"/>
                <w:bCs/>
                <w:sz w:val="24"/>
                <w:szCs w:val="24"/>
                <w:shd w:val="clear" w:color="auto" w:fill="FFFFFF"/>
              </w:rPr>
              <w:t>31.07.2025</w:t>
            </w:r>
            <w:r w:rsidR="00FF61B9">
              <w:rPr>
                <w:rFonts w:ascii="Times New Roman" w:hAnsi="Times New Roman" w:cs="Times New Roman"/>
                <w:bCs/>
                <w:color w:val="FF0000"/>
                <w:sz w:val="24"/>
                <w:szCs w:val="24"/>
                <w:shd w:val="clear" w:color="auto" w:fill="FFFFFF"/>
              </w:rPr>
              <w:t xml:space="preserve"> </w:t>
            </w:r>
            <w:r w:rsidR="00FF61B9" w:rsidRPr="00356E4F">
              <w:rPr>
                <w:rFonts w:ascii="Times New Roman" w:hAnsi="Times New Roman" w:cs="Times New Roman"/>
                <w:bCs/>
                <w:sz w:val="24"/>
                <w:szCs w:val="24"/>
                <w:shd w:val="clear" w:color="auto" w:fill="FFFFFF"/>
              </w:rPr>
              <w:t>с изм. от 25.09.2025</w:t>
            </w:r>
            <w:r w:rsidR="00A80807" w:rsidRPr="00F551E8">
              <w:rPr>
                <w:rFonts w:ascii="Times New Roman" w:hAnsi="Times New Roman" w:cs="Times New Roman"/>
                <w:bCs/>
                <w:sz w:val="24"/>
                <w:szCs w:val="24"/>
                <w:shd w:val="clear" w:color="auto" w:fill="FFFFFF"/>
              </w:rPr>
              <w:t>)</w:t>
            </w:r>
          </w:p>
        </w:tc>
      </w:tr>
    </w:tbl>
    <w:p w14:paraId="3598EE3A" w14:textId="77777777" w:rsidR="00F667D7" w:rsidRDefault="00F667D7" w:rsidP="00F667D7"/>
    <w:p w14:paraId="0636236C" w14:textId="77777777" w:rsidR="009802E6" w:rsidRDefault="009802E6" w:rsidP="00F667D7"/>
    <w:p w14:paraId="46F7F811" w14:textId="77777777" w:rsidR="00F551E8" w:rsidRDefault="00F551E8" w:rsidP="00F667D7"/>
    <w:p w14:paraId="31F48B94" w14:textId="77777777" w:rsidR="00F667D7" w:rsidRDefault="00F667D7" w:rsidP="00F667D7"/>
    <w:p w14:paraId="0D9B79B8" w14:textId="77777777" w:rsidR="00F667D7" w:rsidRPr="00F667D7" w:rsidRDefault="00F667D7" w:rsidP="00F667D7">
      <w:pPr>
        <w:keepNext/>
        <w:keepLines/>
        <w:spacing w:after="120" w:line="240" w:lineRule="auto"/>
        <w:jc w:val="center"/>
        <w:outlineLvl w:val="0"/>
        <w:rPr>
          <w:rFonts w:ascii="Times New Roman" w:eastAsiaTheme="majorEastAsia" w:hAnsi="Times New Roman" w:cs="Times New Roman"/>
          <w:b/>
          <w:bCs/>
          <w:color w:val="365F91" w:themeColor="accent1" w:themeShade="BF"/>
          <w:sz w:val="32"/>
          <w:szCs w:val="32"/>
          <w:u w:val="single"/>
        </w:rPr>
      </w:pPr>
      <w:r w:rsidRPr="00F667D7">
        <w:rPr>
          <w:rFonts w:ascii="Times New Roman" w:eastAsiaTheme="majorEastAsia" w:hAnsi="Times New Roman" w:cs="Times New Roman"/>
          <w:b/>
          <w:bCs/>
          <w:color w:val="365F91" w:themeColor="accent1" w:themeShade="BF"/>
          <w:sz w:val="32"/>
          <w:szCs w:val="32"/>
          <w:u w:val="single"/>
        </w:rPr>
        <w:lastRenderedPageBreak/>
        <w:t>Модуль: «Правовое регулирование экономической деятельности»</w:t>
      </w:r>
    </w:p>
    <w:p w14:paraId="2099503A" w14:textId="77777777" w:rsidR="00F667D7" w:rsidRPr="00F667D7" w:rsidRDefault="00F667D7" w:rsidP="00F667D7"/>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8859"/>
      </w:tblGrid>
      <w:tr w:rsidR="00F667D7" w:rsidRPr="00F667D7" w14:paraId="0444DCC7" w14:textId="77777777" w:rsidTr="00C74FEE">
        <w:tc>
          <w:tcPr>
            <w:tcW w:w="712" w:type="dxa"/>
          </w:tcPr>
          <w:p w14:paraId="34A78661" w14:textId="77777777" w:rsidR="00F667D7" w:rsidRPr="00F667D7" w:rsidRDefault="00F667D7" w:rsidP="00F667D7">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1</w:t>
            </w:r>
          </w:p>
        </w:tc>
        <w:tc>
          <w:tcPr>
            <w:tcW w:w="8859" w:type="dxa"/>
            <w:shd w:val="clear" w:color="auto" w:fill="auto"/>
          </w:tcPr>
          <w:p w14:paraId="5F73F572" w14:textId="77777777" w:rsidR="00AC6DC4" w:rsidRDefault="00F667D7" w:rsidP="00F667D7">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Методические материалы для подготовки претендентов к сдаче квалификационного экзамена на получение квалификационного аттестата аудитора по модулю «Правовое регулирование экономической деятельности»</w:t>
            </w:r>
            <w:r w:rsidR="00AC6DC4">
              <w:rPr>
                <w:rFonts w:ascii="Times New Roman" w:hAnsi="Times New Roman" w:cs="Times New Roman"/>
                <w:sz w:val="24"/>
                <w:szCs w:val="24"/>
              </w:rPr>
              <w:t xml:space="preserve"> </w:t>
            </w:r>
          </w:p>
          <w:p w14:paraId="19DB11C1" w14:textId="4ECC7833" w:rsidR="00F667D7" w:rsidRPr="00F667D7" w:rsidRDefault="00F63392" w:rsidP="00F667D7">
            <w:pPr>
              <w:tabs>
                <w:tab w:val="left" w:pos="851"/>
              </w:tabs>
              <w:spacing w:after="0" w:line="240" w:lineRule="auto"/>
              <w:jc w:val="both"/>
              <w:rPr>
                <w:rFonts w:ascii="Times New Roman" w:hAnsi="Times New Roman" w:cs="Times New Roman"/>
                <w:sz w:val="24"/>
                <w:szCs w:val="24"/>
              </w:rPr>
            </w:pPr>
            <w:hyperlink r:id="rId20" w:history="1">
              <w:r w:rsidR="00AC6DC4" w:rsidRPr="00BE1275">
                <w:rPr>
                  <w:rStyle w:val="a3"/>
                  <w:rFonts w:ascii="Times New Roman" w:hAnsi="Times New Roman" w:cs="Times New Roman"/>
                  <w:sz w:val="24"/>
                  <w:szCs w:val="24"/>
                </w:rPr>
                <w:t>https://eak-rus.ru/about_attestation/podgotovka_k_sdache_examena1</w:t>
              </w:r>
            </w:hyperlink>
            <w:r w:rsidR="00AC6DC4">
              <w:rPr>
                <w:rFonts w:ascii="Times New Roman" w:hAnsi="Times New Roman" w:cs="Times New Roman"/>
                <w:sz w:val="24"/>
                <w:szCs w:val="24"/>
              </w:rPr>
              <w:t xml:space="preserve"> </w:t>
            </w:r>
          </w:p>
        </w:tc>
      </w:tr>
      <w:tr w:rsidR="00F667D7" w:rsidRPr="00F667D7" w14:paraId="2833DE59" w14:textId="77777777" w:rsidTr="00C74FEE">
        <w:tc>
          <w:tcPr>
            <w:tcW w:w="712" w:type="dxa"/>
          </w:tcPr>
          <w:p w14:paraId="60D67297" w14:textId="77777777" w:rsidR="00F667D7" w:rsidRPr="00F667D7" w:rsidRDefault="00F667D7" w:rsidP="00F667D7">
            <w:pPr>
              <w:keepNext/>
              <w:keepLines/>
              <w:spacing w:after="0" w:line="240" w:lineRule="auto"/>
              <w:outlineLvl w:val="0"/>
              <w:rPr>
                <w:rFonts w:ascii="Times New Roman" w:eastAsiaTheme="majorEastAsia" w:hAnsi="Times New Roman" w:cs="Times New Roman"/>
                <w:b/>
                <w:bCs/>
                <w:sz w:val="28"/>
                <w:szCs w:val="28"/>
              </w:rPr>
            </w:pPr>
          </w:p>
        </w:tc>
        <w:tc>
          <w:tcPr>
            <w:tcW w:w="8859" w:type="dxa"/>
            <w:shd w:val="clear" w:color="auto" w:fill="auto"/>
          </w:tcPr>
          <w:p w14:paraId="1DF702D1" w14:textId="77777777" w:rsidR="00F667D7" w:rsidRPr="009B3E9E" w:rsidRDefault="00F667D7" w:rsidP="00F667D7">
            <w:pPr>
              <w:keepNext/>
              <w:keepLines/>
              <w:spacing w:after="0" w:line="240" w:lineRule="auto"/>
              <w:outlineLvl w:val="0"/>
              <w:rPr>
                <w:rFonts w:ascii="Times New Roman" w:eastAsia="Times New Roman" w:hAnsi="Times New Roman" w:cs="Times New Roman"/>
                <w:b/>
                <w:bCs/>
                <w:sz w:val="24"/>
                <w:szCs w:val="24"/>
                <w:lang w:eastAsia="ru-RU"/>
              </w:rPr>
            </w:pPr>
            <w:r w:rsidRPr="009B3E9E">
              <w:rPr>
                <w:rFonts w:ascii="Times New Roman" w:eastAsiaTheme="majorEastAsia" w:hAnsi="Times New Roman" w:cs="Times New Roman"/>
                <w:b/>
                <w:bCs/>
                <w:sz w:val="24"/>
                <w:szCs w:val="24"/>
              </w:rPr>
              <w:t>Раздел 1. Правовое обеспечение корпоративного управления. Корпоративные права и обязанности участников. Особенности управления организацией при банкротстве.</w:t>
            </w:r>
          </w:p>
        </w:tc>
      </w:tr>
      <w:tr w:rsidR="00692E85" w:rsidRPr="00F667D7" w14:paraId="74BAD45A" w14:textId="77777777" w:rsidTr="00C74FEE">
        <w:tc>
          <w:tcPr>
            <w:tcW w:w="712" w:type="dxa"/>
          </w:tcPr>
          <w:p w14:paraId="68E5CEAD" w14:textId="77777777" w:rsidR="00692E85" w:rsidRPr="00F667D7" w:rsidRDefault="00692E85" w:rsidP="00F667D7">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2</w:t>
            </w:r>
          </w:p>
        </w:tc>
        <w:tc>
          <w:tcPr>
            <w:tcW w:w="8859" w:type="dxa"/>
            <w:shd w:val="clear" w:color="auto" w:fill="auto"/>
          </w:tcPr>
          <w:p w14:paraId="5336B497" w14:textId="77777777" w:rsidR="00692E85" w:rsidRPr="00F667D7" w:rsidRDefault="00692E85" w:rsidP="009A1D14">
            <w:pPr>
              <w:tabs>
                <w:tab w:val="left" w:pos="851"/>
              </w:tabs>
              <w:spacing w:after="0" w:line="240" w:lineRule="auto"/>
              <w:jc w:val="both"/>
              <w:rPr>
                <w:rFonts w:ascii="Times New Roman" w:eastAsia="Times New Roman" w:hAnsi="Times New Roman" w:cs="Times New Roman"/>
                <w:sz w:val="24"/>
                <w:szCs w:val="24"/>
                <w:lang w:eastAsia="ru-RU"/>
              </w:rPr>
            </w:pPr>
            <w:r w:rsidRPr="00F667D7">
              <w:rPr>
                <w:rFonts w:ascii="Times New Roman" w:hAnsi="Times New Roman" w:cs="Times New Roman"/>
                <w:sz w:val="24"/>
                <w:szCs w:val="24"/>
              </w:rPr>
              <w:t>Гражданский кодекс Российской Федерации (часть первая) от 30.11.1994 № 51-ФЗ (глава 4)</w:t>
            </w:r>
          </w:p>
        </w:tc>
      </w:tr>
      <w:tr w:rsidR="00692E85" w:rsidRPr="00F667D7" w14:paraId="39616918" w14:textId="77777777" w:rsidTr="00C74FEE">
        <w:tc>
          <w:tcPr>
            <w:tcW w:w="712" w:type="dxa"/>
          </w:tcPr>
          <w:p w14:paraId="3E71762F" w14:textId="77777777" w:rsidR="00692E85" w:rsidRPr="00F667D7" w:rsidRDefault="00692E85" w:rsidP="00F667D7">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3</w:t>
            </w:r>
          </w:p>
        </w:tc>
        <w:tc>
          <w:tcPr>
            <w:tcW w:w="8859" w:type="dxa"/>
            <w:shd w:val="clear" w:color="auto" w:fill="auto"/>
          </w:tcPr>
          <w:p w14:paraId="21CFBBB9" w14:textId="77777777" w:rsidR="00692E85" w:rsidRPr="00F667D7" w:rsidRDefault="00692E85" w:rsidP="009A1D14">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Федеральный закон от 26.12.1995 № 208-ФЗ «Об акционерных обществах»</w:t>
            </w:r>
          </w:p>
        </w:tc>
      </w:tr>
      <w:tr w:rsidR="00692E85" w:rsidRPr="00F667D7" w14:paraId="184DD251" w14:textId="77777777" w:rsidTr="00C74FEE">
        <w:tc>
          <w:tcPr>
            <w:tcW w:w="712" w:type="dxa"/>
          </w:tcPr>
          <w:p w14:paraId="6909A318" w14:textId="77777777" w:rsidR="00692E85" w:rsidRPr="00F667D7" w:rsidRDefault="00692E85" w:rsidP="00F667D7">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4</w:t>
            </w:r>
          </w:p>
        </w:tc>
        <w:tc>
          <w:tcPr>
            <w:tcW w:w="8859" w:type="dxa"/>
            <w:shd w:val="clear" w:color="auto" w:fill="auto"/>
          </w:tcPr>
          <w:p w14:paraId="31C2C6B5" w14:textId="77777777" w:rsidR="00692E85" w:rsidRPr="00F667D7" w:rsidRDefault="00692E85" w:rsidP="009A1D14">
            <w:pPr>
              <w:tabs>
                <w:tab w:val="left" w:pos="851"/>
              </w:tabs>
              <w:spacing w:after="0" w:line="240" w:lineRule="auto"/>
              <w:jc w:val="both"/>
              <w:rPr>
                <w:rFonts w:ascii="Times New Roman" w:eastAsia="Times New Roman" w:hAnsi="Times New Roman" w:cs="Times New Roman"/>
                <w:sz w:val="24"/>
                <w:szCs w:val="24"/>
                <w:lang w:eastAsia="ru-RU"/>
              </w:rPr>
            </w:pPr>
            <w:r w:rsidRPr="00F667D7">
              <w:rPr>
                <w:rFonts w:ascii="Times New Roman" w:hAnsi="Times New Roman" w:cs="Times New Roman"/>
                <w:sz w:val="24"/>
                <w:szCs w:val="24"/>
              </w:rPr>
              <w:t>Федеральный закон от 08.02.1998 № 14-ФЗ «Об обществах с ограниченной ответственностью»</w:t>
            </w:r>
          </w:p>
        </w:tc>
      </w:tr>
      <w:tr w:rsidR="00692E85" w:rsidRPr="00F667D7" w14:paraId="06408810" w14:textId="77777777" w:rsidTr="00C74FEE">
        <w:tc>
          <w:tcPr>
            <w:tcW w:w="712" w:type="dxa"/>
            <w:tcBorders>
              <w:top w:val="single" w:sz="4" w:space="0" w:color="auto"/>
              <w:left w:val="single" w:sz="4" w:space="0" w:color="auto"/>
              <w:bottom w:val="single" w:sz="4" w:space="0" w:color="auto"/>
              <w:right w:val="single" w:sz="4" w:space="0" w:color="auto"/>
            </w:tcBorders>
          </w:tcPr>
          <w:p w14:paraId="7C8A289E" w14:textId="77777777" w:rsidR="00692E85" w:rsidRPr="00F667D7" w:rsidRDefault="00692E85" w:rsidP="00F667D7">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5</w:t>
            </w:r>
          </w:p>
        </w:tc>
        <w:tc>
          <w:tcPr>
            <w:tcW w:w="8859" w:type="dxa"/>
            <w:tcBorders>
              <w:top w:val="single" w:sz="4" w:space="0" w:color="auto"/>
              <w:left w:val="single" w:sz="4" w:space="0" w:color="auto"/>
              <w:bottom w:val="single" w:sz="4" w:space="0" w:color="auto"/>
              <w:right w:val="single" w:sz="4" w:space="0" w:color="auto"/>
            </w:tcBorders>
            <w:shd w:val="clear" w:color="auto" w:fill="auto"/>
          </w:tcPr>
          <w:p w14:paraId="5B452245" w14:textId="77777777" w:rsidR="00692E85" w:rsidRPr="00F667D7" w:rsidRDefault="00692E85" w:rsidP="009A1D14">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Федеральный закон от 12.01.1996 № 7-ФЗ «О некоммерческих организациях»</w:t>
            </w:r>
          </w:p>
        </w:tc>
      </w:tr>
      <w:tr w:rsidR="00692E85" w:rsidRPr="00F667D7" w14:paraId="41D94A80" w14:textId="77777777" w:rsidTr="00C74FEE">
        <w:tc>
          <w:tcPr>
            <w:tcW w:w="712" w:type="dxa"/>
          </w:tcPr>
          <w:p w14:paraId="74B07CDD" w14:textId="77777777" w:rsidR="00692E85" w:rsidRPr="00F667D7" w:rsidRDefault="00692E85" w:rsidP="00F667D7">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6</w:t>
            </w:r>
          </w:p>
        </w:tc>
        <w:tc>
          <w:tcPr>
            <w:tcW w:w="8859" w:type="dxa"/>
            <w:shd w:val="clear" w:color="auto" w:fill="auto"/>
          </w:tcPr>
          <w:p w14:paraId="31B32D30" w14:textId="77777777" w:rsidR="00692E85" w:rsidRPr="00F667D7" w:rsidRDefault="00692E85" w:rsidP="009A1D14">
            <w:pPr>
              <w:tabs>
                <w:tab w:val="left" w:pos="851"/>
              </w:tabs>
              <w:spacing w:after="0" w:line="240" w:lineRule="auto"/>
              <w:jc w:val="both"/>
              <w:rPr>
                <w:rFonts w:ascii="Times New Roman" w:eastAsia="Times New Roman" w:hAnsi="Times New Roman" w:cs="Times New Roman"/>
                <w:sz w:val="24"/>
                <w:szCs w:val="24"/>
                <w:lang w:eastAsia="ru-RU"/>
              </w:rPr>
            </w:pPr>
            <w:r w:rsidRPr="00F667D7">
              <w:rPr>
                <w:rFonts w:ascii="Times New Roman" w:hAnsi="Times New Roman" w:cs="Times New Roman"/>
                <w:sz w:val="24"/>
                <w:szCs w:val="24"/>
              </w:rPr>
              <w:t>Федеральный закон от 26.10.2002 № 127-ФЗ «О несостоятельности (банкротстве)»</w:t>
            </w:r>
          </w:p>
        </w:tc>
      </w:tr>
      <w:tr w:rsidR="00692E85" w:rsidRPr="00F667D7" w14:paraId="01BCE33D" w14:textId="77777777" w:rsidTr="00C74FEE">
        <w:tc>
          <w:tcPr>
            <w:tcW w:w="712" w:type="dxa"/>
          </w:tcPr>
          <w:p w14:paraId="480BF5F4" w14:textId="77777777" w:rsidR="00692E85" w:rsidRPr="00F667D7" w:rsidRDefault="00692E85" w:rsidP="00F667D7">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7</w:t>
            </w:r>
          </w:p>
        </w:tc>
        <w:tc>
          <w:tcPr>
            <w:tcW w:w="8859" w:type="dxa"/>
            <w:shd w:val="clear" w:color="auto" w:fill="auto"/>
          </w:tcPr>
          <w:p w14:paraId="0DE7693C" w14:textId="77777777" w:rsidR="00692E85" w:rsidRPr="00F667D7" w:rsidRDefault="00692E85" w:rsidP="009A1D14">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Кодекс корпоративного управления, одобрен на заседании Правительства Российской Федерации 13.02.2014 и Советом директоров Банка России 21.03.2014</w:t>
            </w:r>
          </w:p>
        </w:tc>
      </w:tr>
      <w:tr w:rsidR="00DF39DC" w:rsidRPr="00F667D7" w14:paraId="3D8BB339" w14:textId="77777777" w:rsidTr="00C74FEE">
        <w:tc>
          <w:tcPr>
            <w:tcW w:w="712" w:type="dxa"/>
          </w:tcPr>
          <w:p w14:paraId="402E1124" w14:textId="1D09B225" w:rsidR="00DF39DC" w:rsidRPr="00F667D7" w:rsidRDefault="00DF39DC" w:rsidP="00F667D7">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8859" w:type="dxa"/>
            <w:shd w:val="clear" w:color="auto" w:fill="auto"/>
          </w:tcPr>
          <w:p w14:paraId="7561C5AF" w14:textId="77777777" w:rsidR="00DF39DC" w:rsidRPr="00F87BC3" w:rsidRDefault="00DF39DC" w:rsidP="00DF39DC">
            <w:pPr>
              <w:pStyle w:val="a5"/>
              <w:spacing w:before="0" w:beforeAutospacing="0" w:after="0" w:afterAutospacing="0" w:line="288" w:lineRule="atLeast"/>
              <w:jc w:val="both"/>
              <w:rPr>
                <w:rFonts w:eastAsiaTheme="minorHAnsi"/>
                <w:lang w:eastAsia="en-US"/>
              </w:rPr>
            </w:pPr>
            <w:r w:rsidRPr="00F87BC3">
              <w:rPr>
                <w:rFonts w:eastAsiaTheme="minorHAnsi"/>
                <w:lang w:eastAsia="en-US"/>
              </w:rPr>
              <w:t>Федеральный закон от 31.07.2020 N 259-ФЗ</w:t>
            </w:r>
          </w:p>
          <w:p w14:paraId="42E9C3CF" w14:textId="77777777" w:rsidR="00DF39DC" w:rsidRPr="00F87BC3" w:rsidRDefault="00DF39DC" w:rsidP="00DF39DC">
            <w:pPr>
              <w:pStyle w:val="a5"/>
              <w:spacing w:before="0" w:beforeAutospacing="0" w:after="0" w:afterAutospacing="0" w:line="288" w:lineRule="atLeast"/>
              <w:jc w:val="both"/>
              <w:rPr>
                <w:rFonts w:eastAsiaTheme="minorHAnsi"/>
                <w:lang w:eastAsia="en-US"/>
              </w:rPr>
            </w:pPr>
            <w:r w:rsidRPr="00F87BC3">
              <w:rPr>
                <w:rFonts w:eastAsiaTheme="minorHAnsi"/>
                <w:lang w:eastAsia="en-US"/>
              </w:rPr>
              <w:t xml:space="preserve">"О цифровых финансовых активах, цифровой валюте и о внесении изменений в отдельные законодательные акты Российской Федерации" </w:t>
            </w:r>
          </w:p>
          <w:p w14:paraId="425477FB" w14:textId="77777777" w:rsidR="00DF39DC" w:rsidRPr="00F667D7" w:rsidRDefault="00DF39DC" w:rsidP="009A1D14">
            <w:pPr>
              <w:tabs>
                <w:tab w:val="left" w:pos="851"/>
              </w:tabs>
              <w:spacing w:after="0" w:line="240" w:lineRule="auto"/>
              <w:jc w:val="both"/>
              <w:rPr>
                <w:rFonts w:ascii="Times New Roman" w:hAnsi="Times New Roman" w:cs="Times New Roman"/>
                <w:sz w:val="24"/>
                <w:szCs w:val="24"/>
              </w:rPr>
            </w:pPr>
          </w:p>
        </w:tc>
      </w:tr>
      <w:tr w:rsidR="00F667D7" w:rsidRPr="00F667D7" w14:paraId="0488650E" w14:textId="77777777" w:rsidTr="00C74FEE">
        <w:tc>
          <w:tcPr>
            <w:tcW w:w="712" w:type="dxa"/>
          </w:tcPr>
          <w:p w14:paraId="466656BA" w14:textId="77777777" w:rsidR="00F667D7" w:rsidRPr="00F667D7" w:rsidRDefault="00F667D7" w:rsidP="00F667D7">
            <w:pPr>
              <w:keepNext/>
              <w:keepLines/>
              <w:spacing w:after="0" w:line="240" w:lineRule="auto"/>
              <w:outlineLvl w:val="0"/>
              <w:rPr>
                <w:rFonts w:ascii="Times New Roman" w:eastAsiaTheme="majorEastAsia" w:hAnsi="Times New Roman" w:cs="Times New Roman"/>
                <w:b/>
                <w:bCs/>
                <w:sz w:val="28"/>
                <w:szCs w:val="28"/>
              </w:rPr>
            </w:pPr>
          </w:p>
        </w:tc>
        <w:tc>
          <w:tcPr>
            <w:tcW w:w="8859" w:type="dxa"/>
            <w:shd w:val="clear" w:color="auto" w:fill="auto"/>
          </w:tcPr>
          <w:p w14:paraId="5F1A06EC" w14:textId="77777777" w:rsidR="00F667D7" w:rsidRPr="009B3E9E" w:rsidRDefault="00F667D7" w:rsidP="00F667D7">
            <w:pPr>
              <w:keepNext/>
              <w:keepLines/>
              <w:spacing w:after="0" w:line="240" w:lineRule="auto"/>
              <w:outlineLvl w:val="0"/>
              <w:rPr>
                <w:rFonts w:ascii="Times New Roman" w:eastAsia="Times New Roman" w:hAnsi="Times New Roman" w:cs="Times New Roman"/>
                <w:b/>
                <w:bCs/>
                <w:sz w:val="24"/>
                <w:szCs w:val="24"/>
                <w:lang w:eastAsia="ru-RU"/>
              </w:rPr>
            </w:pPr>
            <w:r w:rsidRPr="009B3E9E">
              <w:rPr>
                <w:rFonts w:ascii="Times New Roman" w:eastAsiaTheme="majorEastAsia" w:hAnsi="Times New Roman" w:cs="Times New Roman"/>
                <w:b/>
                <w:bCs/>
                <w:sz w:val="24"/>
                <w:szCs w:val="24"/>
              </w:rPr>
              <w:t>Раздел 2. Гражданско-правовой договор. Способы, обеспечивающие исполнение договорных обязательств</w:t>
            </w:r>
          </w:p>
        </w:tc>
      </w:tr>
      <w:tr w:rsidR="00692E85" w:rsidRPr="00F667D7" w14:paraId="0144DE35" w14:textId="77777777" w:rsidTr="00C74FEE">
        <w:tc>
          <w:tcPr>
            <w:tcW w:w="712" w:type="dxa"/>
          </w:tcPr>
          <w:p w14:paraId="7F996AFA" w14:textId="6B025A69" w:rsidR="00692E85" w:rsidRPr="00F667D7" w:rsidRDefault="00DF39DC" w:rsidP="00F667D7">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8859" w:type="dxa"/>
            <w:shd w:val="clear" w:color="auto" w:fill="auto"/>
          </w:tcPr>
          <w:p w14:paraId="3BA9EF0F" w14:textId="77777777" w:rsidR="00692E85" w:rsidRPr="00F667D7" w:rsidRDefault="00692E85" w:rsidP="009A1D14">
            <w:pPr>
              <w:tabs>
                <w:tab w:val="left" w:pos="851"/>
              </w:tabs>
              <w:spacing w:after="0" w:line="240" w:lineRule="auto"/>
              <w:jc w:val="both"/>
              <w:rPr>
                <w:rFonts w:ascii="Times New Roman" w:eastAsia="Times New Roman" w:hAnsi="Times New Roman" w:cs="Times New Roman"/>
                <w:sz w:val="24"/>
                <w:szCs w:val="24"/>
                <w:lang w:eastAsia="ru-RU"/>
              </w:rPr>
            </w:pPr>
            <w:r w:rsidRPr="00F667D7">
              <w:rPr>
                <w:rFonts w:ascii="Times New Roman" w:hAnsi="Times New Roman" w:cs="Times New Roman"/>
                <w:sz w:val="24"/>
                <w:szCs w:val="24"/>
              </w:rPr>
              <w:t>Гражданский кодекс Российской Федерации (часть первая) от 30.11.1994 № 51-ФЗ  (главы 23, 27, 28, 29)</w:t>
            </w:r>
          </w:p>
        </w:tc>
      </w:tr>
      <w:tr w:rsidR="00692E85" w:rsidRPr="00F667D7" w14:paraId="0212CE65" w14:textId="77777777" w:rsidTr="00C74FEE">
        <w:tc>
          <w:tcPr>
            <w:tcW w:w="712" w:type="dxa"/>
          </w:tcPr>
          <w:p w14:paraId="4A0D3CDE" w14:textId="1B1433AD" w:rsidR="00692E85" w:rsidRPr="00F667D7" w:rsidRDefault="00DF39DC" w:rsidP="00F667D7">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8859" w:type="dxa"/>
            <w:shd w:val="clear" w:color="auto" w:fill="auto"/>
          </w:tcPr>
          <w:p w14:paraId="78E4F187" w14:textId="77777777" w:rsidR="00692E85" w:rsidRPr="00F667D7" w:rsidRDefault="00692E85" w:rsidP="009A1D14">
            <w:pPr>
              <w:tabs>
                <w:tab w:val="left" w:pos="851"/>
              </w:tabs>
              <w:spacing w:after="0" w:line="240" w:lineRule="auto"/>
              <w:jc w:val="both"/>
              <w:rPr>
                <w:rFonts w:ascii="Times New Roman" w:eastAsia="Times New Roman" w:hAnsi="Times New Roman" w:cs="Times New Roman"/>
                <w:sz w:val="24"/>
                <w:szCs w:val="24"/>
                <w:lang w:eastAsia="ru-RU"/>
              </w:rPr>
            </w:pPr>
            <w:r w:rsidRPr="00F667D7">
              <w:rPr>
                <w:rFonts w:ascii="Times New Roman" w:hAnsi="Times New Roman" w:cs="Times New Roman"/>
                <w:sz w:val="24"/>
                <w:szCs w:val="24"/>
              </w:rPr>
              <w:t>Гражданский кодекс Российской Федерации (часть вторая) от 26.01.1996 № 14-ФЗ (главы 30 (§1, 7, 8), 34 (§1, 6), 37 (§1), 42 (§1), 43, 49, 51, 52, 53, 55)</w:t>
            </w:r>
          </w:p>
        </w:tc>
      </w:tr>
      <w:tr w:rsidR="00692E85" w:rsidRPr="00F667D7" w14:paraId="09A18E5B" w14:textId="77777777" w:rsidTr="00C74FEE">
        <w:tc>
          <w:tcPr>
            <w:tcW w:w="712" w:type="dxa"/>
          </w:tcPr>
          <w:p w14:paraId="2684A008" w14:textId="1ABA124D" w:rsidR="00692E85" w:rsidRPr="00F667D7" w:rsidRDefault="00DF39DC" w:rsidP="00F667D7">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8859" w:type="dxa"/>
            <w:shd w:val="clear" w:color="auto" w:fill="auto"/>
          </w:tcPr>
          <w:p w14:paraId="48FC143F" w14:textId="77777777" w:rsidR="00692E85" w:rsidRPr="00F667D7" w:rsidRDefault="00692E85" w:rsidP="009A1D14">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Гражданский кодекс Российской Федерации (часть четвертая) от 18.12.2006 № 230-ФЗ (глава 69)</w:t>
            </w:r>
          </w:p>
        </w:tc>
      </w:tr>
      <w:tr w:rsidR="00692E85" w:rsidRPr="00F667D7" w14:paraId="08A6C439" w14:textId="77777777" w:rsidTr="00C74FEE">
        <w:tc>
          <w:tcPr>
            <w:tcW w:w="712" w:type="dxa"/>
          </w:tcPr>
          <w:p w14:paraId="15DEE7E4" w14:textId="347F18B7" w:rsidR="00692E85" w:rsidRPr="00F667D7" w:rsidRDefault="00DF39DC" w:rsidP="00F667D7">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8859" w:type="dxa"/>
            <w:shd w:val="clear" w:color="auto" w:fill="auto"/>
          </w:tcPr>
          <w:p w14:paraId="2372DD76" w14:textId="77777777" w:rsidR="00692E85" w:rsidRPr="00F667D7" w:rsidRDefault="00692E85" w:rsidP="009A1D14">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Федеральный закон от 29.10.1998 № 164-ФЗ «О финансовой аренде (лизинге)»</w:t>
            </w:r>
          </w:p>
        </w:tc>
      </w:tr>
      <w:tr w:rsidR="00692E85" w:rsidRPr="00F667D7" w14:paraId="57CB57A3" w14:textId="77777777" w:rsidTr="00C74FEE">
        <w:tc>
          <w:tcPr>
            <w:tcW w:w="712" w:type="dxa"/>
          </w:tcPr>
          <w:p w14:paraId="00C275B5" w14:textId="7FAFC1D9" w:rsidR="00692E85" w:rsidRPr="00F667D7" w:rsidRDefault="00DF39DC" w:rsidP="00F667D7">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8859" w:type="dxa"/>
            <w:shd w:val="clear" w:color="auto" w:fill="auto"/>
          </w:tcPr>
          <w:p w14:paraId="3F2A60AB" w14:textId="77777777" w:rsidR="00692E85" w:rsidRPr="00F667D7" w:rsidRDefault="00692E85" w:rsidP="009A1D14">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Федеральный закон от 29.11.2001 № 156-ФЗ «Об инвестиционных фондах»</w:t>
            </w:r>
          </w:p>
        </w:tc>
      </w:tr>
      <w:tr w:rsidR="00F667D7" w:rsidRPr="00F667D7" w14:paraId="1B07C065" w14:textId="77777777" w:rsidTr="00C74FEE">
        <w:tc>
          <w:tcPr>
            <w:tcW w:w="712" w:type="dxa"/>
          </w:tcPr>
          <w:p w14:paraId="2EEDF383" w14:textId="77777777" w:rsidR="00F667D7" w:rsidRPr="00F667D7" w:rsidRDefault="00F667D7" w:rsidP="00F667D7">
            <w:pPr>
              <w:keepNext/>
              <w:keepLines/>
              <w:spacing w:after="0" w:line="240" w:lineRule="auto"/>
              <w:outlineLvl w:val="0"/>
              <w:rPr>
                <w:rFonts w:ascii="Times New Roman" w:eastAsiaTheme="majorEastAsia" w:hAnsi="Times New Roman" w:cs="Times New Roman"/>
                <w:b/>
                <w:bCs/>
                <w:sz w:val="28"/>
                <w:szCs w:val="28"/>
              </w:rPr>
            </w:pPr>
          </w:p>
        </w:tc>
        <w:tc>
          <w:tcPr>
            <w:tcW w:w="8859" w:type="dxa"/>
            <w:shd w:val="clear" w:color="auto" w:fill="auto"/>
          </w:tcPr>
          <w:p w14:paraId="79A3C69F" w14:textId="77777777" w:rsidR="00F667D7" w:rsidRPr="009B3E9E" w:rsidRDefault="00F667D7" w:rsidP="00F667D7">
            <w:pPr>
              <w:keepNext/>
              <w:keepLines/>
              <w:spacing w:after="0" w:line="240" w:lineRule="auto"/>
              <w:outlineLvl w:val="0"/>
              <w:rPr>
                <w:rFonts w:ascii="Times New Roman" w:eastAsia="Times New Roman" w:hAnsi="Times New Roman" w:cs="Times New Roman"/>
                <w:b/>
                <w:bCs/>
                <w:sz w:val="24"/>
                <w:szCs w:val="24"/>
                <w:lang w:eastAsia="ru-RU"/>
              </w:rPr>
            </w:pPr>
            <w:r w:rsidRPr="009B3E9E">
              <w:rPr>
                <w:rFonts w:ascii="Times New Roman" w:eastAsiaTheme="majorEastAsia" w:hAnsi="Times New Roman" w:cs="Times New Roman"/>
                <w:b/>
                <w:bCs/>
                <w:sz w:val="24"/>
                <w:szCs w:val="24"/>
              </w:rPr>
              <w:t>Раздел 3. Правовые регулирование трудовых отношений работодателя и работника</w:t>
            </w:r>
          </w:p>
        </w:tc>
      </w:tr>
      <w:tr w:rsidR="00692E85" w:rsidRPr="00F667D7" w14:paraId="76BC3CF2" w14:textId="77777777" w:rsidTr="00C74FEE">
        <w:tc>
          <w:tcPr>
            <w:tcW w:w="712" w:type="dxa"/>
          </w:tcPr>
          <w:p w14:paraId="136C9545" w14:textId="39EF3CD1" w:rsidR="00692E85" w:rsidRPr="00F667D7" w:rsidRDefault="00DF39DC" w:rsidP="00F667D7">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8859" w:type="dxa"/>
            <w:shd w:val="clear" w:color="auto" w:fill="auto"/>
          </w:tcPr>
          <w:p w14:paraId="47A742D8" w14:textId="77777777" w:rsidR="00692E85" w:rsidRPr="00F667D7" w:rsidRDefault="00692E85" w:rsidP="009A1D14">
            <w:pPr>
              <w:tabs>
                <w:tab w:val="left" w:pos="851"/>
              </w:tabs>
              <w:spacing w:after="0" w:line="240" w:lineRule="auto"/>
              <w:jc w:val="both"/>
              <w:rPr>
                <w:rFonts w:ascii="Times New Roman" w:eastAsia="Times New Roman" w:hAnsi="Times New Roman" w:cs="Times New Roman"/>
                <w:sz w:val="24"/>
                <w:szCs w:val="24"/>
                <w:lang w:eastAsia="ru-RU"/>
              </w:rPr>
            </w:pPr>
            <w:r w:rsidRPr="00F667D7">
              <w:rPr>
                <w:rFonts w:ascii="Times New Roman" w:hAnsi="Times New Roman" w:cs="Times New Roman"/>
                <w:sz w:val="24"/>
                <w:szCs w:val="24"/>
              </w:rPr>
              <w:t>Трудовой кодекс Российской Федерации от 30.12.2001 № 197-ФЗ (главы 10, 11, 13, 43, 44, 45, 50.1)</w:t>
            </w:r>
          </w:p>
        </w:tc>
      </w:tr>
      <w:tr w:rsidR="00692E85" w:rsidRPr="00F667D7" w14:paraId="2E996BF0" w14:textId="77777777" w:rsidTr="00C74FEE">
        <w:tc>
          <w:tcPr>
            <w:tcW w:w="712" w:type="dxa"/>
          </w:tcPr>
          <w:p w14:paraId="2E7B0002" w14:textId="440193E1" w:rsidR="00692E85" w:rsidRPr="00F667D7" w:rsidRDefault="00DF39DC" w:rsidP="00F667D7">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8859" w:type="dxa"/>
            <w:shd w:val="clear" w:color="auto" w:fill="auto"/>
          </w:tcPr>
          <w:p w14:paraId="3FBC1C60" w14:textId="77777777" w:rsidR="00692E85" w:rsidRPr="00F667D7" w:rsidRDefault="00692E85" w:rsidP="009A1D14">
            <w:pPr>
              <w:tabs>
                <w:tab w:val="left" w:pos="851"/>
              </w:tabs>
              <w:spacing w:after="0" w:line="240" w:lineRule="auto"/>
              <w:jc w:val="both"/>
              <w:rPr>
                <w:rFonts w:ascii="Times New Roman" w:eastAsia="Times New Roman" w:hAnsi="Times New Roman" w:cs="Times New Roman"/>
                <w:sz w:val="24"/>
                <w:szCs w:val="24"/>
                <w:lang w:eastAsia="ru-RU"/>
              </w:rPr>
            </w:pPr>
            <w:r w:rsidRPr="00F667D7">
              <w:rPr>
                <w:rFonts w:ascii="Times New Roman" w:hAnsi="Times New Roman" w:cs="Times New Roman"/>
                <w:sz w:val="24"/>
                <w:szCs w:val="24"/>
              </w:rPr>
              <w:t>Гражданский кодекс Российской Федерации (часть вторая) от 26.01.1996 № 14-ФЗ (главы 37 (§1), 39)</w:t>
            </w:r>
          </w:p>
        </w:tc>
      </w:tr>
      <w:tr w:rsidR="00F667D7" w:rsidRPr="00F667D7" w14:paraId="09A1B7E6" w14:textId="77777777" w:rsidTr="00C74FEE">
        <w:tc>
          <w:tcPr>
            <w:tcW w:w="712" w:type="dxa"/>
          </w:tcPr>
          <w:p w14:paraId="4ECEA097" w14:textId="77777777" w:rsidR="00F667D7" w:rsidRPr="00F667D7" w:rsidRDefault="00F667D7" w:rsidP="00F667D7">
            <w:pPr>
              <w:keepNext/>
              <w:keepLines/>
              <w:spacing w:after="0" w:line="240" w:lineRule="auto"/>
              <w:outlineLvl w:val="0"/>
              <w:rPr>
                <w:rFonts w:ascii="Times New Roman" w:eastAsiaTheme="majorEastAsia" w:hAnsi="Times New Roman" w:cs="Times New Roman"/>
                <w:b/>
                <w:bCs/>
                <w:sz w:val="28"/>
                <w:szCs w:val="28"/>
              </w:rPr>
            </w:pPr>
          </w:p>
        </w:tc>
        <w:tc>
          <w:tcPr>
            <w:tcW w:w="8859" w:type="dxa"/>
            <w:shd w:val="clear" w:color="auto" w:fill="auto"/>
          </w:tcPr>
          <w:p w14:paraId="67F3A8DB" w14:textId="77777777" w:rsidR="00F667D7" w:rsidRPr="009B3E9E" w:rsidRDefault="00F667D7" w:rsidP="00F667D7">
            <w:pPr>
              <w:keepNext/>
              <w:keepLines/>
              <w:spacing w:after="0" w:line="240" w:lineRule="auto"/>
              <w:outlineLvl w:val="0"/>
              <w:rPr>
                <w:rFonts w:ascii="Times New Roman" w:eastAsia="Times New Roman" w:hAnsi="Times New Roman" w:cs="Times New Roman"/>
                <w:b/>
                <w:bCs/>
                <w:sz w:val="24"/>
                <w:szCs w:val="24"/>
                <w:lang w:eastAsia="ru-RU"/>
              </w:rPr>
            </w:pPr>
            <w:r w:rsidRPr="009B3E9E">
              <w:rPr>
                <w:rFonts w:ascii="Times New Roman" w:eastAsiaTheme="majorEastAsia" w:hAnsi="Times New Roman" w:cs="Times New Roman"/>
                <w:b/>
                <w:bCs/>
                <w:sz w:val="24"/>
                <w:szCs w:val="24"/>
              </w:rPr>
              <w:t xml:space="preserve">Раздел 4. Внешнеэкономическая деятельность. Валютное регулирование и валютный контроль </w:t>
            </w:r>
          </w:p>
        </w:tc>
      </w:tr>
      <w:tr w:rsidR="00692E85" w:rsidRPr="00F667D7" w14:paraId="457238C2" w14:textId="77777777" w:rsidTr="00C74FEE">
        <w:tc>
          <w:tcPr>
            <w:tcW w:w="712" w:type="dxa"/>
          </w:tcPr>
          <w:p w14:paraId="1C1899F8" w14:textId="6D850D5B" w:rsidR="00692E85" w:rsidRPr="00F667D7" w:rsidRDefault="00DF39DC" w:rsidP="00F667D7">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8859" w:type="dxa"/>
            <w:shd w:val="clear" w:color="auto" w:fill="auto"/>
          </w:tcPr>
          <w:p w14:paraId="76D78766" w14:textId="77777777" w:rsidR="00692E85" w:rsidRPr="00F667D7" w:rsidRDefault="00692E85" w:rsidP="009A1D14">
            <w:pPr>
              <w:tabs>
                <w:tab w:val="left" w:pos="851"/>
              </w:tabs>
              <w:spacing w:after="0" w:line="240" w:lineRule="auto"/>
              <w:jc w:val="both"/>
              <w:rPr>
                <w:rFonts w:ascii="Times New Roman" w:eastAsia="Times New Roman" w:hAnsi="Times New Roman" w:cs="Times New Roman"/>
                <w:sz w:val="24"/>
                <w:szCs w:val="24"/>
                <w:lang w:eastAsia="ru-RU"/>
              </w:rPr>
            </w:pPr>
            <w:r w:rsidRPr="00F667D7">
              <w:rPr>
                <w:rFonts w:ascii="Times New Roman" w:hAnsi="Times New Roman" w:cs="Times New Roman"/>
                <w:sz w:val="24"/>
                <w:szCs w:val="24"/>
              </w:rPr>
              <w:t>Федеральный закон от 10.12.2003 № 173-ФЗ «О валютном регулировании и валютном контроле»</w:t>
            </w:r>
          </w:p>
        </w:tc>
      </w:tr>
      <w:tr w:rsidR="00692E85" w:rsidRPr="00F667D7" w14:paraId="533B7679" w14:textId="77777777" w:rsidTr="00C74FEE">
        <w:tc>
          <w:tcPr>
            <w:tcW w:w="712" w:type="dxa"/>
          </w:tcPr>
          <w:p w14:paraId="49F8491C" w14:textId="292B6895" w:rsidR="00692E85" w:rsidRPr="00F667D7" w:rsidRDefault="00DF39DC" w:rsidP="00F667D7">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8859" w:type="dxa"/>
            <w:shd w:val="clear" w:color="auto" w:fill="auto"/>
          </w:tcPr>
          <w:p w14:paraId="5519A0D2" w14:textId="77777777" w:rsidR="00692E85" w:rsidRPr="00F667D7" w:rsidRDefault="00692E85" w:rsidP="009A1D14">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Постановление Правительства РФ от 13.06.2012 № 583 «О порядке учета внешнеэкономических сделок для целей экспортного контроля»</w:t>
            </w:r>
          </w:p>
        </w:tc>
      </w:tr>
      <w:tr w:rsidR="00692E85" w:rsidRPr="00F667D7" w14:paraId="43FD6A01" w14:textId="77777777" w:rsidTr="00C74FEE">
        <w:tc>
          <w:tcPr>
            <w:tcW w:w="712" w:type="dxa"/>
          </w:tcPr>
          <w:p w14:paraId="2B3CE629" w14:textId="58422D5E" w:rsidR="00692E85" w:rsidRPr="00F667D7" w:rsidRDefault="00DF39DC" w:rsidP="00F667D7">
            <w:pPr>
              <w:tabs>
                <w:tab w:val="left" w:pos="8555"/>
              </w:tabs>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8859" w:type="dxa"/>
            <w:shd w:val="clear" w:color="auto" w:fill="auto"/>
          </w:tcPr>
          <w:p w14:paraId="5A568371" w14:textId="77777777" w:rsidR="00692E85" w:rsidRPr="00F667D7" w:rsidRDefault="00692E85" w:rsidP="009A1D14">
            <w:pPr>
              <w:tabs>
                <w:tab w:val="left" w:pos="8555"/>
              </w:tabs>
              <w:spacing w:after="0" w:line="240" w:lineRule="auto"/>
              <w:rPr>
                <w:rFonts w:ascii="Times New Roman" w:eastAsia="Times New Roman" w:hAnsi="Times New Roman" w:cs="Times New Roman"/>
                <w:sz w:val="24"/>
                <w:szCs w:val="24"/>
                <w:lang w:eastAsia="ru-RU"/>
              </w:rPr>
            </w:pPr>
            <w:r w:rsidRPr="00F667D7">
              <w:rPr>
                <w:rFonts w:ascii="Times New Roman" w:hAnsi="Times New Roman" w:cs="Times New Roman"/>
                <w:sz w:val="24"/>
                <w:szCs w:val="24"/>
              </w:rPr>
              <w:t>Федеральный закон от 18.07.1999 № 183-ФЗ «Об экспортном контроле»</w:t>
            </w:r>
          </w:p>
        </w:tc>
      </w:tr>
      <w:tr w:rsidR="00F667D7" w:rsidRPr="00F667D7" w14:paraId="1334866E" w14:textId="77777777" w:rsidTr="00C74FEE">
        <w:tc>
          <w:tcPr>
            <w:tcW w:w="712" w:type="dxa"/>
          </w:tcPr>
          <w:p w14:paraId="6BD88E0A" w14:textId="77777777" w:rsidR="00F667D7" w:rsidRPr="00F667D7" w:rsidRDefault="00F667D7" w:rsidP="00F667D7">
            <w:pPr>
              <w:keepNext/>
              <w:keepLines/>
              <w:spacing w:after="0" w:line="240" w:lineRule="auto"/>
              <w:jc w:val="both"/>
              <w:outlineLvl w:val="0"/>
              <w:rPr>
                <w:rFonts w:ascii="Times New Roman" w:eastAsiaTheme="majorEastAsia" w:hAnsi="Times New Roman" w:cs="Times New Roman"/>
                <w:b/>
                <w:bCs/>
                <w:sz w:val="28"/>
                <w:szCs w:val="28"/>
              </w:rPr>
            </w:pPr>
          </w:p>
        </w:tc>
        <w:tc>
          <w:tcPr>
            <w:tcW w:w="8859" w:type="dxa"/>
            <w:shd w:val="clear" w:color="auto" w:fill="auto"/>
          </w:tcPr>
          <w:p w14:paraId="6DCE0220" w14:textId="77777777" w:rsidR="00F667D7" w:rsidRPr="009B3E9E" w:rsidRDefault="00F667D7" w:rsidP="00F667D7">
            <w:pPr>
              <w:keepNext/>
              <w:keepLines/>
              <w:spacing w:after="0" w:line="240" w:lineRule="auto"/>
              <w:jc w:val="both"/>
              <w:outlineLvl w:val="0"/>
              <w:rPr>
                <w:rFonts w:ascii="Times New Roman" w:eastAsia="Times New Roman" w:hAnsi="Times New Roman" w:cs="Times New Roman"/>
                <w:b/>
                <w:bCs/>
                <w:sz w:val="24"/>
                <w:szCs w:val="24"/>
                <w:lang w:eastAsia="ru-RU"/>
              </w:rPr>
            </w:pPr>
            <w:r w:rsidRPr="009B3E9E">
              <w:rPr>
                <w:rFonts w:ascii="Times New Roman" w:eastAsiaTheme="majorEastAsia" w:hAnsi="Times New Roman" w:cs="Times New Roman"/>
                <w:b/>
                <w:bCs/>
                <w:sz w:val="24"/>
                <w:szCs w:val="24"/>
              </w:rPr>
              <w:t>Раздел 5. Правовое регулирование деятельности организаций финансового рынка</w:t>
            </w:r>
          </w:p>
        </w:tc>
      </w:tr>
      <w:tr w:rsidR="00692E85" w:rsidRPr="00F667D7" w14:paraId="05266442" w14:textId="77777777" w:rsidTr="00C74FEE">
        <w:tc>
          <w:tcPr>
            <w:tcW w:w="712" w:type="dxa"/>
          </w:tcPr>
          <w:p w14:paraId="6115E6BA" w14:textId="3E4E31A8" w:rsidR="00692E85" w:rsidRPr="00F667D7" w:rsidRDefault="00DF39DC" w:rsidP="00F667D7">
            <w:pPr>
              <w:tabs>
                <w:tab w:val="left" w:pos="8555"/>
              </w:tabs>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8859" w:type="dxa"/>
            <w:shd w:val="clear" w:color="auto" w:fill="auto"/>
          </w:tcPr>
          <w:p w14:paraId="2E4E0477" w14:textId="77777777" w:rsidR="00692E85" w:rsidRDefault="00692E85" w:rsidP="009A1D14">
            <w:pPr>
              <w:tabs>
                <w:tab w:val="left" w:pos="8555"/>
              </w:tabs>
              <w:spacing w:after="0" w:line="240" w:lineRule="auto"/>
              <w:rPr>
                <w:rFonts w:ascii="Times New Roman" w:hAnsi="Times New Roman" w:cs="Times New Roman"/>
                <w:sz w:val="24"/>
                <w:szCs w:val="24"/>
              </w:rPr>
            </w:pPr>
            <w:r w:rsidRPr="00F667D7">
              <w:rPr>
                <w:rFonts w:ascii="Times New Roman" w:hAnsi="Times New Roman" w:cs="Times New Roman"/>
                <w:sz w:val="24"/>
                <w:szCs w:val="24"/>
              </w:rPr>
              <w:t>Гражданский кодекс Российской Федерации (часть вторая) от 26.01.1996 № 14-ФЗ (главы 42 (§2,3), 45, 48,)</w:t>
            </w:r>
          </w:p>
          <w:p w14:paraId="20415353" w14:textId="77777777" w:rsidR="00445DF8" w:rsidRPr="00F667D7" w:rsidRDefault="00445DF8" w:rsidP="009A1D14">
            <w:pPr>
              <w:tabs>
                <w:tab w:val="left" w:pos="8555"/>
              </w:tabs>
              <w:spacing w:after="0" w:line="240" w:lineRule="auto"/>
              <w:rPr>
                <w:rFonts w:ascii="Times New Roman" w:eastAsia="Times New Roman" w:hAnsi="Times New Roman" w:cs="Times New Roman"/>
                <w:sz w:val="24"/>
                <w:szCs w:val="24"/>
                <w:lang w:eastAsia="ru-RU"/>
              </w:rPr>
            </w:pPr>
          </w:p>
        </w:tc>
      </w:tr>
      <w:tr w:rsidR="00692E85" w:rsidRPr="00F667D7" w14:paraId="541DBB56" w14:textId="77777777" w:rsidTr="00C74FEE">
        <w:tc>
          <w:tcPr>
            <w:tcW w:w="712" w:type="dxa"/>
          </w:tcPr>
          <w:p w14:paraId="2CE0E7EF" w14:textId="7FE9304F" w:rsidR="00692E85" w:rsidRPr="00F667D7" w:rsidRDefault="00DF39DC" w:rsidP="00F667D7">
            <w:pPr>
              <w:tabs>
                <w:tab w:val="left" w:pos="8555"/>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20</w:t>
            </w:r>
          </w:p>
        </w:tc>
        <w:tc>
          <w:tcPr>
            <w:tcW w:w="8859" w:type="dxa"/>
            <w:shd w:val="clear" w:color="auto" w:fill="auto"/>
          </w:tcPr>
          <w:p w14:paraId="4B2E78E4" w14:textId="77777777" w:rsidR="00692E85" w:rsidRDefault="00692E85" w:rsidP="009A1D14">
            <w:pPr>
              <w:tabs>
                <w:tab w:val="left" w:pos="8555"/>
              </w:tabs>
              <w:spacing w:after="0" w:line="240" w:lineRule="auto"/>
              <w:rPr>
                <w:rFonts w:ascii="Times New Roman" w:hAnsi="Times New Roman" w:cs="Times New Roman"/>
                <w:sz w:val="24"/>
                <w:szCs w:val="24"/>
              </w:rPr>
            </w:pPr>
            <w:r w:rsidRPr="00F667D7">
              <w:rPr>
                <w:rFonts w:ascii="Times New Roman" w:hAnsi="Times New Roman" w:cs="Times New Roman"/>
                <w:sz w:val="24"/>
                <w:szCs w:val="24"/>
              </w:rPr>
              <w:t>Гражданский кодекс Российской Федерации (часть первая)</w:t>
            </w:r>
            <w:proofErr w:type="gramStart"/>
            <w:r w:rsidRPr="00F667D7">
              <w:rPr>
                <w:rFonts w:ascii="Times New Roman" w:hAnsi="Times New Roman" w:cs="Times New Roman"/>
                <w:sz w:val="24"/>
                <w:szCs w:val="24"/>
              </w:rPr>
              <w:t xml:space="preserve"> )</w:t>
            </w:r>
            <w:proofErr w:type="gramEnd"/>
            <w:r w:rsidRPr="00F667D7">
              <w:rPr>
                <w:rFonts w:ascii="Times New Roman" w:hAnsi="Times New Roman" w:cs="Times New Roman"/>
                <w:sz w:val="24"/>
                <w:szCs w:val="24"/>
              </w:rPr>
              <w:t xml:space="preserve"> от 30.11.1994 № 51-ФЗ (глава 23 (§3, 6))</w:t>
            </w:r>
          </w:p>
          <w:p w14:paraId="50E09E17" w14:textId="77777777" w:rsidR="00692E85" w:rsidRPr="00F667D7" w:rsidRDefault="00692E85" w:rsidP="009A1D14">
            <w:pPr>
              <w:tabs>
                <w:tab w:val="left" w:pos="8555"/>
              </w:tabs>
              <w:spacing w:after="0" w:line="240" w:lineRule="auto"/>
              <w:rPr>
                <w:rFonts w:ascii="Times New Roman" w:hAnsi="Times New Roman" w:cs="Times New Roman"/>
                <w:sz w:val="24"/>
                <w:szCs w:val="24"/>
              </w:rPr>
            </w:pPr>
          </w:p>
        </w:tc>
      </w:tr>
      <w:tr w:rsidR="00692E85" w:rsidRPr="00F667D7" w14:paraId="778CFF50" w14:textId="77777777" w:rsidTr="00C74FEE">
        <w:tc>
          <w:tcPr>
            <w:tcW w:w="712" w:type="dxa"/>
          </w:tcPr>
          <w:p w14:paraId="13A8AA10" w14:textId="5BD950EA" w:rsidR="00692E85" w:rsidRPr="00F667D7" w:rsidRDefault="00DF39DC" w:rsidP="00F667D7">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8859" w:type="dxa"/>
            <w:shd w:val="clear" w:color="auto" w:fill="auto"/>
          </w:tcPr>
          <w:p w14:paraId="4890D6CB" w14:textId="77777777" w:rsidR="00692E85" w:rsidRPr="00F667D7" w:rsidRDefault="00692E85" w:rsidP="009A1D14">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Закон Российской Федерации от 27.11.1992 № 4015-1 «Об организации страхового дела в Российской Федерации»</w:t>
            </w:r>
          </w:p>
        </w:tc>
      </w:tr>
      <w:tr w:rsidR="00692E85" w:rsidRPr="00F667D7" w14:paraId="176281EC" w14:textId="77777777" w:rsidTr="00C74FEE">
        <w:tc>
          <w:tcPr>
            <w:tcW w:w="712" w:type="dxa"/>
          </w:tcPr>
          <w:p w14:paraId="772B8A88" w14:textId="6DEE56D8" w:rsidR="00692E85" w:rsidRPr="00F667D7" w:rsidRDefault="00DF39DC" w:rsidP="00F667D7">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8859" w:type="dxa"/>
            <w:shd w:val="clear" w:color="auto" w:fill="auto"/>
          </w:tcPr>
          <w:p w14:paraId="5C6E87F4" w14:textId="77777777" w:rsidR="00692E85" w:rsidRPr="00F667D7" w:rsidRDefault="00692E85" w:rsidP="009A1D14">
            <w:pPr>
              <w:tabs>
                <w:tab w:val="left" w:pos="851"/>
              </w:tabs>
              <w:spacing w:after="0" w:line="240" w:lineRule="auto"/>
              <w:jc w:val="both"/>
              <w:rPr>
                <w:rFonts w:ascii="Times New Roman" w:eastAsia="Times New Roman" w:hAnsi="Times New Roman" w:cs="Times New Roman"/>
                <w:sz w:val="24"/>
                <w:szCs w:val="24"/>
                <w:lang w:eastAsia="ru-RU"/>
              </w:rPr>
            </w:pPr>
            <w:r w:rsidRPr="00F667D7">
              <w:rPr>
                <w:rFonts w:ascii="Times New Roman" w:hAnsi="Times New Roman" w:cs="Times New Roman"/>
                <w:sz w:val="24"/>
                <w:szCs w:val="24"/>
              </w:rPr>
              <w:t>Федеральный закон от 22.04.1996 № 39-ФЗ «О рынке ценных бумаг»</w:t>
            </w:r>
          </w:p>
        </w:tc>
      </w:tr>
      <w:tr w:rsidR="00692E85" w:rsidRPr="00F667D7" w14:paraId="72BEA0A9" w14:textId="77777777" w:rsidTr="00C74FEE">
        <w:tc>
          <w:tcPr>
            <w:tcW w:w="712" w:type="dxa"/>
          </w:tcPr>
          <w:p w14:paraId="391EEBE3" w14:textId="2A2551A6" w:rsidR="00692E85" w:rsidRPr="00F667D7" w:rsidRDefault="00DF39DC" w:rsidP="00F667D7">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8859" w:type="dxa"/>
            <w:shd w:val="clear" w:color="auto" w:fill="auto"/>
          </w:tcPr>
          <w:p w14:paraId="724C434C" w14:textId="77777777" w:rsidR="00692E85" w:rsidRPr="00F667D7" w:rsidRDefault="00692E85" w:rsidP="009A1D14">
            <w:pPr>
              <w:tabs>
                <w:tab w:val="left" w:pos="851"/>
              </w:tabs>
              <w:spacing w:after="0" w:line="240" w:lineRule="auto"/>
              <w:jc w:val="both"/>
              <w:rPr>
                <w:rFonts w:ascii="Times New Roman" w:eastAsia="Times New Roman" w:hAnsi="Times New Roman" w:cs="Times New Roman"/>
                <w:sz w:val="24"/>
                <w:szCs w:val="24"/>
                <w:lang w:eastAsia="ru-RU"/>
              </w:rPr>
            </w:pPr>
            <w:r w:rsidRPr="00F667D7">
              <w:rPr>
                <w:rFonts w:ascii="Times New Roman" w:hAnsi="Times New Roman" w:cs="Times New Roman"/>
                <w:sz w:val="24"/>
                <w:szCs w:val="24"/>
              </w:rPr>
              <w:t>Федеральный закон от 07.05.1998 № 75-ФЗ «О негосударственных пенсионных фондах»</w:t>
            </w:r>
          </w:p>
        </w:tc>
      </w:tr>
      <w:tr w:rsidR="00692E85" w:rsidRPr="00F667D7" w14:paraId="2CCFBE8D" w14:textId="77777777" w:rsidTr="00C74FEE">
        <w:tc>
          <w:tcPr>
            <w:tcW w:w="712" w:type="dxa"/>
          </w:tcPr>
          <w:p w14:paraId="16265C86" w14:textId="43B1EA67" w:rsidR="00692E85" w:rsidRPr="00F667D7" w:rsidRDefault="00DF39DC" w:rsidP="00F667D7">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8859" w:type="dxa"/>
            <w:shd w:val="clear" w:color="auto" w:fill="auto"/>
          </w:tcPr>
          <w:p w14:paraId="58B82E29" w14:textId="77777777" w:rsidR="00692E85" w:rsidRPr="00F667D7" w:rsidRDefault="00692E85" w:rsidP="009A1D14">
            <w:pPr>
              <w:tabs>
                <w:tab w:val="left" w:pos="851"/>
              </w:tabs>
              <w:spacing w:after="0" w:line="240" w:lineRule="auto"/>
              <w:jc w:val="both"/>
              <w:rPr>
                <w:rFonts w:ascii="Times New Roman" w:eastAsia="Times New Roman" w:hAnsi="Times New Roman" w:cs="Times New Roman"/>
                <w:sz w:val="24"/>
                <w:szCs w:val="24"/>
                <w:lang w:eastAsia="ru-RU"/>
              </w:rPr>
            </w:pPr>
            <w:r w:rsidRPr="00F667D7">
              <w:rPr>
                <w:rFonts w:ascii="Times New Roman" w:hAnsi="Times New Roman" w:cs="Times New Roman"/>
                <w:sz w:val="24"/>
                <w:szCs w:val="24"/>
              </w:rPr>
              <w:t>Федеральный закон от 02.12.1990 № 395-1 «О банках и банковской деятельности»</w:t>
            </w:r>
          </w:p>
        </w:tc>
      </w:tr>
      <w:tr w:rsidR="00692E85" w:rsidRPr="00F667D7" w14:paraId="726FADD5" w14:textId="77777777" w:rsidTr="00C74FEE">
        <w:tc>
          <w:tcPr>
            <w:tcW w:w="712" w:type="dxa"/>
          </w:tcPr>
          <w:p w14:paraId="38CDF107" w14:textId="45BD3298" w:rsidR="00692E85" w:rsidRPr="00F667D7" w:rsidRDefault="00DF39DC" w:rsidP="00F667D7">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8859" w:type="dxa"/>
            <w:shd w:val="clear" w:color="auto" w:fill="auto"/>
          </w:tcPr>
          <w:p w14:paraId="4FA47029" w14:textId="77777777" w:rsidR="00692E85" w:rsidRPr="00F667D7" w:rsidRDefault="00692E85" w:rsidP="009A1D14">
            <w:pPr>
              <w:tabs>
                <w:tab w:val="left" w:pos="851"/>
              </w:tabs>
              <w:spacing w:after="0" w:line="240" w:lineRule="auto"/>
              <w:jc w:val="both"/>
              <w:rPr>
                <w:rFonts w:ascii="Times New Roman" w:eastAsia="Times New Roman" w:hAnsi="Times New Roman" w:cs="Times New Roman"/>
                <w:sz w:val="24"/>
                <w:szCs w:val="24"/>
                <w:lang w:eastAsia="ru-RU"/>
              </w:rPr>
            </w:pPr>
            <w:r w:rsidRPr="00F667D7">
              <w:rPr>
                <w:rFonts w:ascii="Times New Roman" w:hAnsi="Times New Roman" w:cs="Times New Roman"/>
                <w:sz w:val="24"/>
                <w:szCs w:val="24"/>
              </w:rPr>
              <w:t>Федеральный закон от 10.07.2002 № 86-ФЗ «О Центральном банке Российской Федерации (Банке России)»</w:t>
            </w:r>
          </w:p>
        </w:tc>
      </w:tr>
      <w:tr w:rsidR="00692E85" w:rsidRPr="00F667D7" w14:paraId="00448296" w14:textId="77777777" w:rsidTr="00C74FEE">
        <w:tc>
          <w:tcPr>
            <w:tcW w:w="712" w:type="dxa"/>
          </w:tcPr>
          <w:p w14:paraId="416CB585" w14:textId="1ACC8A0D" w:rsidR="00692E85" w:rsidRPr="00F667D7" w:rsidRDefault="00DF39DC" w:rsidP="00F667D7">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8859" w:type="dxa"/>
            <w:shd w:val="clear" w:color="auto" w:fill="auto"/>
          </w:tcPr>
          <w:p w14:paraId="027C93F3" w14:textId="77777777" w:rsidR="00692E85" w:rsidRPr="00F667D7" w:rsidRDefault="00692E85" w:rsidP="009A1D14">
            <w:pPr>
              <w:tabs>
                <w:tab w:val="left" w:pos="851"/>
              </w:tabs>
              <w:spacing w:after="0" w:line="240" w:lineRule="auto"/>
              <w:jc w:val="both"/>
              <w:rPr>
                <w:rFonts w:ascii="Times New Roman" w:eastAsia="Times New Roman" w:hAnsi="Times New Roman" w:cs="Times New Roman"/>
                <w:sz w:val="24"/>
                <w:szCs w:val="24"/>
                <w:lang w:eastAsia="ru-RU"/>
              </w:rPr>
            </w:pPr>
            <w:r w:rsidRPr="00F667D7">
              <w:rPr>
                <w:rFonts w:ascii="Times New Roman" w:hAnsi="Times New Roman" w:cs="Times New Roman"/>
                <w:sz w:val="24"/>
                <w:szCs w:val="24"/>
              </w:rPr>
              <w:t>Федеральный закон от 27.06.2011 № 161-ФЗ «О национальной платежной системе»</w:t>
            </w:r>
          </w:p>
        </w:tc>
      </w:tr>
      <w:tr w:rsidR="00692E85" w:rsidRPr="00F667D7" w14:paraId="7A1AC729" w14:textId="77777777" w:rsidTr="00C74FEE">
        <w:tc>
          <w:tcPr>
            <w:tcW w:w="712" w:type="dxa"/>
          </w:tcPr>
          <w:p w14:paraId="5F525589" w14:textId="59B571CD" w:rsidR="00692E85" w:rsidRPr="00F667D7" w:rsidRDefault="00DF39DC" w:rsidP="00F667D7">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8859" w:type="dxa"/>
            <w:shd w:val="clear" w:color="auto" w:fill="auto"/>
          </w:tcPr>
          <w:p w14:paraId="74A85D93" w14:textId="77777777" w:rsidR="00692E85" w:rsidRPr="00F667D7" w:rsidRDefault="00692E85" w:rsidP="009A1D14">
            <w:pPr>
              <w:tabs>
                <w:tab w:val="left" w:pos="851"/>
              </w:tabs>
              <w:spacing w:after="0" w:line="240" w:lineRule="auto"/>
              <w:jc w:val="both"/>
              <w:rPr>
                <w:rFonts w:ascii="Times New Roman" w:eastAsia="Times New Roman" w:hAnsi="Times New Roman" w:cs="Times New Roman"/>
                <w:sz w:val="24"/>
                <w:szCs w:val="24"/>
                <w:lang w:eastAsia="ru-RU"/>
              </w:rPr>
            </w:pPr>
            <w:r w:rsidRPr="00F667D7">
              <w:rPr>
                <w:rFonts w:ascii="Times New Roman" w:hAnsi="Times New Roman" w:cs="Times New Roman"/>
                <w:sz w:val="24"/>
                <w:szCs w:val="24"/>
              </w:rPr>
              <w:t>Федеральный закон от 21.11.2011 № 325-ФЗ «Об организованных торгах»</w:t>
            </w:r>
          </w:p>
        </w:tc>
      </w:tr>
      <w:tr w:rsidR="00F667D7" w:rsidRPr="00F667D7" w14:paraId="2E2736EB" w14:textId="77777777" w:rsidTr="00C74FEE">
        <w:tc>
          <w:tcPr>
            <w:tcW w:w="712" w:type="dxa"/>
          </w:tcPr>
          <w:p w14:paraId="70576C59" w14:textId="77777777" w:rsidR="00F667D7" w:rsidRPr="00F667D7" w:rsidRDefault="00F667D7" w:rsidP="00F667D7">
            <w:pPr>
              <w:keepNext/>
              <w:keepLines/>
              <w:spacing w:after="0" w:line="240" w:lineRule="auto"/>
              <w:outlineLvl w:val="0"/>
              <w:rPr>
                <w:rFonts w:ascii="Times New Roman" w:eastAsiaTheme="majorEastAsia" w:hAnsi="Times New Roman" w:cs="Times New Roman"/>
                <w:b/>
                <w:bCs/>
                <w:sz w:val="28"/>
                <w:szCs w:val="28"/>
              </w:rPr>
            </w:pPr>
          </w:p>
        </w:tc>
        <w:tc>
          <w:tcPr>
            <w:tcW w:w="8859" w:type="dxa"/>
            <w:shd w:val="clear" w:color="auto" w:fill="auto"/>
          </w:tcPr>
          <w:p w14:paraId="64E4874B" w14:textId="77777777" w:rsidR="00F667D7" w:rsidRPr="009B3E9E" w:rsidRDefault="00F667D7" w:rsidP="00F667D7">
            <w:pPr>
              <w:keepNext/>
              <w:keepLines/>
              <w:spacing w:after="0" w:line="240" w:lineRule="auto"/>
              <w:outlineLvl w:val="0"/>
              <w:rPr>
                <w:rFonts w:ascii="Times New Roman" w:eastAsia="Times New Roman" w:hAnsi="Times New Roman" w:cs="Times New Roman"/>
                <w:b/>
                <w:bCs/>
                <w:sz w:val="24"/>
                <w:szCs w:val="24"/>
                <w:lang w:eastAsia="ru-RU"/>
              </w:rPr>
            </w:pPr>
            <w:r w:rsidRPr="009B3E9E">
              <w:rPr>
                <w:rFonts w:ascii="Times New Roman" w:eastAsiaTheme="majorEastAsia" w:hAnsi="Times New Roman" w:cs="Times New Roman"/>
                <w:b/>
                <w:bCs/>
                <w:sz w:val="24"/>
                <w:szCs w:val="24"/>
              </w:rPr>
              <w:t>Раздел 6. Основы системы противодействия легализации (отмыванию) доходов, полученных преступным путем, и финансированию терроризма в РФ. Основы системы противодействия коррупции</w:t>
            </w:r>
          </w:p>
        </w:tc>
      </w:tr>
      <w:tr w:rsidR="00692E85" w:rsidRPr="00F667D7" w14:paraId="04932E67" w14:textId="77777777" w:rsidTr="00C74FEE">
        <w:tc>
          <w:tcPr>
            <w:tcW w:w="712" w:type="dxa"/>
          </w:tcPr>
          <w:p w14:paraId="317293B6" w14:textId="525E4B07" w:rsidR="00692E85" w:rsidRPr="00F667D7" w:rsidRDefault="00DF39DC" w:rsidP="00F667D7">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8859" w:type="dxa"/>
            <w:shd w:val="clear" w:color="auto" w:fill="auto"/>
          </w:tcPr>
          <w:p w14:paraId="13998BC1" w14:textId="77777777" w:rsidR="00692E85" w:rsidRPr="00F667D7" w:rsidRDefault="00692E85" w:rsidP="009A1D14">
            <w:pPr>
              <w:tabs>
                <w:tab w:val="left" w:pos="851"/>
              </w:tabs>
              <w:spacing w:after="0" w:line="240" w:lineRule="auto"/>
              <w:jc w:val="both"/>
              <w:rPr>
                <w:rFonts w:ascii="Times New Roman" w:eastAsia="Times New Roman" w:hAnsi="Times New Roman" w:cs="Times New Roman"/>
                <w:sz w:val="24"/>
                <w:szCs w:val="24"/>
                <w:lang w:eastAsia="ru-RU"/>
              </w:rPr>
            </w:pPr>
            <w:r w:rsidRPr="00F667D7">
              <w:rPr>
                <w:rFonts w:ascii="Times New Roman" w:hAnsi="Times New Roman" w:cs="Times New Roman"/>
                <w:sz w:val="24"/>
                <w:szCs w:val="24"/>
              </w:rPr>
              <w:t>Федеральный закон от 07.08.2001 № 115-ФЗ «О противодействии легализации (отмыванию) доходов, полученных преступным путем, и финансированию терроризма»</w:t>
            </w:r>
          </w:p>
        </w:tc>
      </w:tr>
      <w:tr w:rsidR="00692E85" w:rsidRPr="00F667D7" w14:paraId="5F4DE755" w14:textId="77777777" w:rsidTr="00C74FEE">
        <w:tc>
          <w:tcPr>
            <w:tcW w:w="712" w:type="dxa"/>
          </w:tcPr>
          <w:p w14:paraId="1D67DD3E" w14:textId="6A3EC56B" w:rsidR="00692E85" w:rsidRPr="00F667D7" w:rsidRDefault="00DF39DC" w:rsidP="00F667D7">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29</w:t>
            </w:r>
          </w:p>
        </w:tc>
        <w:tc>
          <w:tcPr>
            <w:tcW w:w="8859" w:type="dxa"/>
            <w:shd w:val="clear" w:color="auto" w:fill="auto"/>
          </w:tcPr>
          <w:p w14:paraId="349F535D" w14:textId="77777777" w:rsidR="00692E85" w:rsidRPr="00F667D7" w:rsidRDefault="00692E85" w:rsidP="009A1D14">
            <w:pPr>
              <w:tabs>
                <w:tab w:val="left" w:pos="851"/>
              </w:tabs>
              <w:spacing w:after="0" w:line="240" w:lineRule="auto"/>
              <w:jc w:val="both"/>
              <w:rPr>
                <w:rFonts w:ascii="Times New Roman" w:eastAsia="Times New Roman" w:hAnsi="Times New Roman" w:cs="Times New Roman"/>
                <w:sz w:val="24"/>
                <w:szCs w:val="24"/>
                <w:lang w:eastAsia="ru-RU"/>
              </w:rPr>
            </w:pPr>
            <w:r w:rsidRPr="00F667D7">
              <w:rPr>
                <w:rFonts w:ascii="Times New Roman" w:hAnsi="Times New Roman" w:cs="Times New Roman"/>
                <w:sz w:val="24"/>
                <w:szCs w:val="24"/>
              </w:rPr>
              <w:t>Федеральный закон от 25.12.2008 № 273-ФЗ «О противодействии коррупции»</w:t>
            </w:r>
          </w:p>
        </w:tc>
      </w:tr>
      <w:tr w:rsidR="00692E85" w:rsidRPr="00F667D7" w14:paraId="330474DE" w14:textId="77777777" w:rsidTr="00C74FEE">
        <w:tc>
          <w:tcPr>
            <w:tcW w:w="712" w:type="dxa"/>
          </w:tcPr>
          <w:p w14:paraId="78DDCF90" w14:textId="4768566D" w:rsidR="00692E85" w:rsidRPr="00F667D7" w:rsidRDefault="00DF39DC" w:rsidP="002062D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2062DC">
              <w:rPr>
                <w:rFonts w:ascii="Times New Roman" w:hAnsi="Times New Roman" w:cs="Times New Roman"/>
                <w:sz w:val="24"/>
                <w:szCs w:val="24"/>
              </w:rPr>
              <w:t>0</w:t>
            </w:r>
          </w:p>
        </w:tc>
        <w:tc>
          <w:tcPr>
            <w:tcW w:w="8859" w:type="dxa"/>
            <w:shd w:val="clear" w:color="auto" w:fill="auto"/>
          </w:tcPr>
          <w:p w14:paraId="7070D0BA" w14:textId="77777777" w:rsidR="00692E85" w:rsidRPr="00F667D7" w:rsidRDefault="00692E85" w:rsidP="009A1D14">
            <w:pPr>
              <w:tabs>
                <w:tab w:val="left" w:pos="851"/>
              </w:tabs>
              <w:spacing w:after="0" w:line="240" w:lineRule="auto"/>
              <w:jc w:val="both"/>
              <w:rPr>
                <w:rFonts w:ascii="Times New Roman" w:eastAsia="Times New Roman" w:hAnsi="Times New Roman" w:cs="Times New Roman"/>
                <w:sz w:val="24"/>
                <w:szCs w:val="24"/>
                <w:lang w:eastAsia="ru-RU"/>
              </w:rPr>
            </w:pPr>
            <w:r w:rsidRPr="00F667D7">
              <w:rPr>
                <w:rFonts w:ascii="Times New Roman" w:hAnsi="Times New Roman" w:cs="Times New Roman"/>
                <w:sz w:val="24"/>
                <w:szCs w:val="24"/>
              </w:rPr>
              <w:t>Конвенция по борьбе с подкупом иностранных должностных лиц при осуществлении международных коммерческих сделок (Стамбул, 21.11.1997)</w:t>
            </w:r>
          </w:p>
        </w:tc>
      </w:tr>
      <w:tr w:rsidR="00692E85" w:rsidRPr="00F667D7" w14:paraId="0353D226" w14:textId="77777777" w:rsidTr="00C74FEE">
        <w:tc>
          <w:tcPr>
            <w:tcW w:w="712" w:type="dxa"/>
          </w:tcPr>
          <w:p w14:paraId="4D0447E2" w14:textId="0C4C112A" w:rsidR="00692E85" w:rsidRPr="00F667D7" w:rsidRDefault="00DF39DC" w:rsidP="002062D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2062DC">
              <w:rPr>
                <w:rFonts w:ascii="Times New Roman" w:hAnsi="Times New Roman" w:cs="Times New Roman"/>
                <w:sz w:val="24"/>
                <w:szCs w:val="24"/>
              </w:rPr>
              <w:t>1</w:t>
            </w:r>
          </w:p>
        </w:tc>
        <w:tc>
          <w:tcPr>
            <w:tcW w:w="8859" w:type="dxa"/>
            <w:shd w:val="clear" w:color="auto" w:fill="auto"/>
          </w:tcPr>
          <w:p w14:paraId="38467DC5" w14:textId="77777777" w:rsidR="00692E85" w:rsidRPr="00F667D7" w:rsidRDefault="00692E85" w:rsidP="009A1D14">
            <w:pPr>
              <w:tabs>
                <w:tab w:val="left" w:pos="851"/>
              </w:tabs>
              <w:spacing w:after="0" w:line="240" w:lineRule="auto"/>
              <w:jc w:val="both"/>
              <w:rPr>
                <w:rFonts w:ascii="Times New Roman" w:eastAsia="Times New Roman" w:hAnsi="Times New Roman" w:cs="Times New Roman"/>
                <w:sz w:val="24"/>
                <w:szCs w:val="24"/>
                <w:lang w:eastAsia="ru-RU"/>
              </w:rPr>
            </w:pPr>
            <w:r w:rsidRPr="00F667D7">
              <w:rPr>
                <w:rFonts w:ascii="Times New Roman" w:hAnsi="Times New Roman" w:cs="Times New Roman"/>
                <w:sz w:val="24"/>
                <w:szCs w:val="24"/>
              </w:rPr>
              <w:t>Конвенция Организации Объединенных Наций против коррупции (принята в г. Нью-Йорке 31.10.2003, Федеральный закон от 08.03.2006 № 40-ФЗ)</w:t>
            </w:r>
          </w:p>
        </w:tc>
      </w:tr>
      <w:tr w:rsidR="00692E85" w:rsidRPr="00F667D7" w14:paraId="724984E1" w14:textId="77777777" w:rsidTr="00C74FEE">
        <w:tc>
          <w:tcPr>
            <w:tcW w:w="712" w:type="dxa"/>
          </w:tcPr>
          <w:p w14:paraId="6782AC17" w14:textId="42F8323C" w:rsidR="00692E85" w:rsidRPr="00F667D7" w:rsidRDefault="00DF39DC" w:rsidP="002062D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2062DC">
              <w:rPr>
                <w:rFonts w:ascii="Times New Roman" w:hAnsi="Times New Roman" w:cs="Times New Roman"/>
                <w:sz w:val="24"/>
                <w:szCs w:val="24"/>
              </w:rPr>
              <w:t>2</w:t>
            </w:r>
          </w:p>
        </w:tc>
        <w:tc>
          <w:tcPr>
            <w:tcW w:w="8859" w:type="dxa"/>
            <w:shd w:val="clear" w:color="auto" w:fill="auto"/>
          </w:tcPr>
          <w:p w14:paraId="1B10E5B8" w14:textId="77777777" w:rsidR="00692E85" w:rsidRPr="00F667D7" w:rsidRDefault="00692E85" w:rsidP="009A1D14">
            <w:pPr>
              <w:tabs>
                <w:tab w:val="left" w:pos="851"/>
              </w:tabs>
              <w:spacing w:after="0" w:line="240" w:lineRule="auto"/>
              <w:jc w:val="both"/>
              <w:rPr>
                <w:rFonts w:ascii="Times New Roman" w:eastAsia="Times New Roman" w:hAnsi="Times New Roman" w:cs="Times New Roman"/>
                <w:sz w:val="24"/>
                <w:szCs w:val="24"/>
                <w:lang w:eastAsia="ru-RU"/>
              </w:rPr>
            </w:pPr>
            <w:r w:rsidRPr="00F667D7">
              <w:rPr>
                <w:rFonts w:ascii="Times New Roman" w:hAnsi="Times New Roman" w:cs="Times New Roman"/>
                <w:bCs/>
                <w:sz w:val="24"/>
                <w:szCs w:val="24"/>
                <w:shd w:val="clear" w:color="auto" w:fill="FFFFFF"/>
              </w:rPr>
              <w:t>Методические рекомендации по разработке и принятию организациями мер по предупреждению и противодействию коррупции (утверждены Минтруда России 08.11.2013)</w:t>
            </w:r>
          </w:p>
        </w:tc>
      </w:tr>
      <w:tr w:rsidR="00692E85" w:rsidRPr="00F667D7" w14:paraId="7C6234C5" w14:textId="77777777" w:rsidTr="00C74FEE">
        <w:tc>
          <w:tcPr>
            <w:tcW w:w="712" w:type="dxa"/>
          </w:tcPr>
          <w:p w14:paraId="097B9F0E" w14:textId="5031F71A" w:rsidR="00692E85" w:rsidRPr="00F667D7" w:rsidRDefault="00DF39DC" w:rsidP="002062D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2062DC">
              <w:rPr>
                <w:rFonts w:ascii="Times New Roman" w:hAnsi="Times New Roman" w:cs="Times New Roman"/>
                <w:sz w:val="24"/>
                <w:szCs w:val="24"/>
              </w:rPr>
              <w:t>3</w:t>
            </w:r>
          </w:p>
        </w:tc>
        <w:tc>
          <w:tcPr>
            <w:tcW w:w="8859" w:type="dxa"/>
            <w:shd w:val="clear" w:color="auto" w:fill="auto"/>
          </w:tcPr>
          <w:p w14:paraId="6691A48A" w14:textId="77777777" w:rsidR="00692E85" w:rsidRPr="00F667D7" w:rsidRDefault="00692E85" w:rsidP="009A1D14">
            <w:pPr>
              <w:tabs>
                <w:tab w:val="left" w:pos="851"/>
              </w:tabs>
              <w:spacing w:after="0" w:line="240" w:lineRule="auto"/>
              <w:jc w:val="both"/>
              <w:rPr>
                <w:rFonts w:ascii="Times New Roman" w:eastAsia="Times New Roman" w:hAnsi="Times New Roman" w:cs="Times New Roman"/>
                <w:sz w:val="24"/>
                <w:szCs w:val="24"/>
                <w:lang w:eastAsia="ru-RU"/>
              </w:rPr>
            </w:pPr>
            <w:r w:rsidRPr="00F667D7">
              <w:rPr>
                <w:rFonts w:ascii="Times New Roman" w:hAnsi="Times New Roman" w:cs="Times New Roman"/>
                <w:sz w:val="24"/>
                <w:szCs w:val="24"/>
              </w:rPr>
              <w:t xml:space="preserve">Отчет Росфинмониторинга «Национальная оценка рисков легализации (отмывания) преступных доходов» (Основные выводы)- </w:t>
            </w:r>
            <w:hyperlink r:id="rId21" w:history="1">
              <w:r w:rsidRPr="00F667D7">
                <w:rPr>
                  <w:rFonts w:ascii="Times New Roman" w:hAnsi="Times New Roman" w:cs="Times New Roman"/>
                  <w:color w:val="0000FF"/>
                  <w:sz w:val="24"/>
                  <w:szCs w:val="24"/>
                  <w:u w:val="single"/>
                </w:rPr>
                <w:t>http://www.fedsfm.ru</w:t>
              </w:r>
            </w:hyperlink>
          </w:p>
        </w:tc>
      </w:tr>
      <w:tr w:rsidR="00692E85" w:rsidRPr="00F667D7" w14:paraId="67DBE273" w14:textId="77777777" w:rsidTr="00C74FEE">
        <w:trPr>
          <w:trHeight w:val="640"/>
        </w:trPr>
        <w:tc>
          <w:tcPr>
            <w:tcW w:w="712" w:type="dxa"/>
          </w:tcPr>
          <w:p w14:paraId="5E8F6652" w14:textId="1031334A" w:rsidR="00692E85" w:rsidRPr="00F667D7" w:rsidRDefault="00DF39DC" w:rsidP="002062D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2062DC">
              <w:rPr>
                <w:rFonts w:ascii="Times New Roman" w:hAnsi="Times New Roman" w:cs="Times New Roman"/>
                <w:sz w:val="24"/>
                <w:szCs w:val="24"/>
              </w:rPr>
              <w:t>4</w:t>
            </w:r>
          </w:p>
        </w:tc>
        <w:tc>
          <w:tcPr>
            <w:tcW w:w="8859" w:type="dxa"/>
            <w:shd w:val="clear" w:color="auto" w:fill="auto"/>
          </w:tcPr>
          <w:p w14:paraId="3E554243" w14:textId="77777777" w:rsidR="00692E85" w:rsidRPr="00F667D7" w:rsidRDefault="00692E85" w:rsidP="009A1D14">
            <w:pPr>
              <w:tabs>
                <w:tab w:val="left" w:pos="851"/>
              </w:tabs>
              <w:spacing w:after="0" w:line="240" w:lineRule="auto"/>
              <w:jc w:val="both"/>
              <w:rPr>
                <w:rFonts w:ascii="Times New Roman" w:eastAsia="Times New Roman" w:hAnsi="Times New Roman" w:cs="Times New Roman"/>
                <w:sz w:val="24"/>
                <w:szCs w:val="24"/>
                <w:lang w:eastAsia="ru-RU"/>
              </w:rPr>
            </w:pPr>
            <w:r w:rsidRPr="00F667D7">
              <w:rPr>
                <w:rFonts w:ascii="Times New Roman" w:hAnsi="Times New Roman" w:cs="Times New Roman"/>
                <w:sz w:val="24"/>
                <w:szCs w:val="24"/>
              </w:rPr>
              <w:t xml:space="preserve">Отчет Росфинмониторинга «Национальная оценка рисков финансирования терроризма»  (Публичный отчет) - </w:t>
            </w:r>
            <w:hyperlink r:id="rId22" w:history="1">
              <w:r w:rsidRPr="00F667D7">
                <w:rPr>
                  <w:rFonts w:ascii="Times New Roman" w:hAnsi="Times New Roman" w:cs="Times New Roman"/>
                  <w:color w:val="0000FF"/>
                  <w:sz w:val="24"/>
                  <w:szCs w:val="24"/>
                  <w:u w:val="single"/>
                </w:rPr>
                <w:t>http://www.fedsfm.ru</w:t>
              </w:r>
            </w:hyperlink>
          </w:p>
        </w:tc>
      </w:tr>
      <w:tr w:rsidR="00692E85" w:rsidRPr="00F667D7" w14:paraId="26F45E35" w14:textId="77777777" w:rsidTr="00C74FEE">
        <w:trPr>
          <w:trHeight w:val="470"/>
        </w:trPr>
        <w:tc>
          <w:tcPr>
            <w:tcW w:w="712" w:type="dxa"/>
          </w:tcPr>
          <w:p w14:paraId="798B3502" w14:textId="125ED873" w:rsidR="00692E85" w:rsidRPr="00F667D7" w:rsidRDefault="00DF39DC" w:rsidP="002062D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2062DC">
              <w:rPr>
                <w:rFonts w:ascii="Times New Roman" w:hAnsi="Times New Roman" w:cs="Times New Roman"/>
                <w:sz w:val="24"/>
                <w:szCs w:val="24"/>
              </w:rPr>
              <w:t>5</w:t>
            </w:r>
          </w:p>
        </w:tc>
        <w:tc>
          <w:tcPr>
            <w:tcW w:w="8859" w:type="dxa"/>
            <w:shd w:val="clear" w:color="auto" w:fill="auto"/>
          </w:tcPr>
          <w:p w14:paraId="6C7D88C2" w14:textId="77777777" w:rsidR="00692E85" w:rsidRPr="00F667D7" w:rsidRDefault="00692E85" w:rsidP="009A1D14">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Отчет о секторальной оценке рисков легализации (отмывания) преступных доходов и финансирования терроризма с участием аудиторов (одобрен Решением САД от 14.12.2018)</w:t>
            </w:r>
          </w:p>
        </w:tc>
      </w:tr>
      <w:tr w:rsidR="00692E85" w:rsidRPr="00F667D7" w14:paraId="749518BC" w14:textId="77777777" w:rsidTr="00C74FEE">
        <w:trPr>
          <w:trHeight w:val="470"/>
        </w:trPr>
        <w:tc>
          <w:tcPr>
            <w:tcW w:w="712" w:type="dxa"/>
          </w:tcPr>
          <w:p w14:paraId="07CEE81B" w14:textId="00519AF0" w:rsidR="00692E85" w:rsidRPr="00F667D7" w:rsidRDefault="00DF39DC" w:rsidP="002062D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2062DC">
              <w:rPr>
                <w:rFonts w:ascii="Times New Roman" w:hAnsi="Times New Roman" w:cs="Times New Roman"/>
                <w:sz w:val="24"/>
                <w:szCs w:val="24"/>
              </w:rPr>
              <w:t>6</w:t>
            </w:r>
          </w:p>
        </w:tc>
        <w:tc>
          <w:tcPr>
            <w:tcW w:w="8859" w:type="dxa"/>
            <w:shd w:val="clear" w:color="auto" w:fill="auto"/>
          </w:tcPr>
          <w:p w14:paraId="27AB06E9" w14:textId="77777777" w:rsidR="00692E85" w:rsidRPr="00F667D7" w:rsidRDefault="00692E85" w:rsidP="009A1D14">
            <w:pPr>
              <w:tabs>
                <w:tab w:val="left" w:pos="851"/>
              </w:tabs>
              <w:spacing w:after="0" w:line="240" w:lineRule="auto"/>
              <w:jc w:val="both"/>
              <w:rPr>
                <w:rFonts w:ascii="Times New Roman" w:hAnsi="Times New Roman" w:cs="Times New Roman"/>
                <w:sz w:val="24"/>
                <w:szCs w:val="24"/>
              </w:rPr>
            </w:pPr>
            <w:r w:rsidRPr="00F667D7">
              <w:rPr>
                <w:rFonts w:ascii="Times New Roman" w:hAnsi="Times New Roman" w:cs="Times New Roman"/>
                <w:sz w:val="24"/>
                <w:szCs w:val="24"/>
              </w:rPr>
              <w:t>Постановление Правительства РФ № 1188 от 14.07.2021</w:t>
            </w:r>
          </w:p>
          <w:p w14:paraId="6734EDD6" w14:textId="77777777" w:rsidR="00692E85" w:rsidRPr="00F667D7" w:rsidRDefault="00692E85" w:rsidP="009A1D14">
            <w:pPr>
              <w:tabs>
                <w:tab w:val="left" w:pos="851"/>
              </w:tabs>
              <w:spacing w:after="0" w:line="240" w:lineRule="auto"/>
              <w:jc w:val="both"/>
              <w:rPr>
                <w:rFonts w:ascii="Times New Roman" w:hAnsi="Times New Roman" w:cs="Times New Roman"/>
                <w:sz w:val="24"/>
                <w:szCs w:val="24"/>
              </w:rPr>
            </w:pPr>
          </w:p>
        </w:tc>
      </w:tr>
      <w:tr w:rsidR="00D278BC" w:rsidRPr="00F667D7" w14:paraId="1256E1F7" w14:textId="77777777" w:rsidTr="00C74FEE">
        <w:trPr>
          <w:trHeight w:val="470"/>
        </w:trPr>
        <w:tc>
          <w:tcPr>
            <w:tcW w:w="712" w:type="dxa"/>
          </w:tcPr>
          <w:p w14:paraId="2470913C" w14:textId="171976DC" w:rsidR="00D278BC" w:rsidRDefault="00C74FEE" w:rsidP="002062D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2062DC">
              <w:rPr>
                <w:rFonts w:ascii="Times New Roman" w:hAnsi="Times New Roman" w:cs="Times New Roman"/>
                <w:sz w:val="24"/>
                <w:szCs w:val="24"/>
              </w:rPr>
              <w:t>7</w:t>
            </w:r>
          </w:p>
        </w:tc>
        <w:tc>
          <w:tcPr>
            <w:tcW w:w="8859" w:type="dxa"/>
            <w:shd w:val="clear" w:color="auto" w:fill="auto"/>
          </w:tcPr>
          <w:p w14:paraId="0D80695E" w14:textId="2A8482E4" w:rsidR="00D278BC" w:rsidRPr="00F667D7" w:rsidRDefault="00D278BC" w:rsidP="009A1D14">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Банк России «</w:t>
            </w:r>
            <w:r w:rsidR="00F63392">
              <w:rPr>
                <w:rFonts w:ascii="Times New Roman" w:hAnsi="Times New Roman" w:cs="Times New Roman"/>
                <w:sz w:val="24"/>
                <w:szCs w:val="24"/>
              </w:rPr>
              <w:t>О</w:t>
            </w:r>
            <w:r w:rsidR="00F63392" w:rsidRPr="00C61BE3">
              <w:rPr>
                <w:rFonts w:ascii="Times New Roman" w:hAnsi="Times New Roman" w:cs="Times New Roman"/>
                <w:sz w:val="24"/>
                <w:szCs w:val="24"/>
              </w:rPr>
              <w:t>тчет о секторальной оценке рисков легализации (отмывания) доходов, полученных преступным путем, и финансирования терроризма</w:t>
            </w:r>
            <w:r>
              <w:rPr>
                <w:rFonts w:ascii="Times New Roman" w:hAnsi="Times New Roman" w:cs="Times New Roman"/>
                <w:sz w:val="24"/>
                <w:szCs w:val="24"/>
              </w:rPr>
              <w:t>». Публичная версия 2025 г.</w:t>
            </w:r>
          </w:p>
        </w:tc>
      </w:tr>
    </w:tbl>
    <w:p w14:paraId="16E2D704" w14:textId="77777777" w:rsidR="00F667D7" w:rsidRDefault="00F667D7" w:rsidP="00F667D7"/>
    <w:p w14:paraId="175F6B87" w14:textId="77777777" w:rsidR="00F667D7" w:rsidRDefault="00F667D7" w:rsidP="00F667D7"/>
    <w:p w14:paraId="42ACE0ED" w14:textId="77777777" w:rsidR="00F667D7" w:rsidRDefault="00F667D7" w:rsidP="00F667D7"/>
    <w:p w14:paraId="7D3DB77D" w14:textId="77777777" w:rsidR="00F667D7" w:rsidRDefault="00F667D7" w:rsidP="00F667D7"/>
    <w:p w14:paraId="43B53CFB" w14:textId="77777777" w:rsidR="00F667D7" w:rsidRDefault="00F667D7" w:rsidP="00F667D7"/>
    <w:p w14:paraId="1AF14BB8" w14:textId="77777777" w:rsidR="00F667D7" w:rsidRPr="00F667D7" w:rsidRDefault="00F667D7" w:rsidP="00F667D7">
      <w:pPr>
        <w:keepNext/>
        <w:keepLines/>
        <w:spacing w:after="120" w:line="240" w:lineRule="auto"/>
        <w:jc w:val="center"/>
        <w:outlineLvl w:val="0"/>
        <w:rPr>
          <w:rFonts w:ascii="Times New Roman" w:eastAsiaTheme="majorEastAsia" w:hAnsi="Times New Roman" w:cs="Times New Roman"/>
          <w:b/>
          <w:bCs/>
          <w:color w:val="365F91" w:themeColor="accent1" w:themeShade="BF"/>
          <w:sz w:val="32"/>
          <w:szCs w:val="32"/>
          <w:u w:val="single"/>
        </w:rPr>
      </w:pPr>
      <w:r w:rsidRPr="00F667D7">
        <w:rPr>
          <w:rFonts w:ascii="Times New Roman" w:eastAsiaTheme="majorEastAsia" w:hAnsi="Times New Roman" w:cs="Times New Roman"/>
          <w:b/>
          <w:bCs/>
          <w:color w:val="365F91" w:themeColor="accent1" w:themeShade="BF"/>
          <w:sz w:val="32"/>
          <w:szCs w:val="32"/>
          <w:u w:val="single"/>
        </w:rPr>
        <w:lastRenderedPageBreak/>
        <w:t>Модуль: «Налоги и налоговое администрирование»</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037"/>
      </w:tblGrid>
      <w:tr w:rsidR="00F667D7" w:rsidRPr="00F667D7" w14:paraId="5DC6923D" w14:textId="77777777" w:rsidTr="00F667D7">
        <w:tc>
          <w:tcPr>
            <w:tcW w:w="534" w:type="dxa"/>
          </w:tcPr>
          <w:p w14:paraId="35F27FDA" w14:textId="77777777" w:rsidR="00F667D7" w:rsidRPr="00F667D7" w:rsidRDefault="00F667D7" w:rsidP="00F667D7">
            <w:pPr>
              <w:keepNext/>
              <w:keepLines/>
              <w:spacing w:after="0" w:line="240" w:lineRule="auto"/>
              <w:outlineLvl w:val="0"/>
              <w:rPr>
                <w:rFonts w:ascii="Times New Roman" w:hAnsi="Times New Roman" w:cs="Times New Roman"/>
                <w:sz w:val="24"/>
                <w:szCs w:val="24"/>
              </w:rPr>
            </w:pPr>
            <w:r w:rsidRPr="00F667D7">
              <w:rPr>
                <w:rFonts w:ascii="Times New Roman" w:hAnsi="Times New Roman" w:cs="Times New Roman"/>
                <w:sz w:val="24"/>
                <w:szCs w:val="24"/>
              </w:rPr>
              <w:t>1</w:t>
            </w:r>
          </w:p>
        </w:tc>
        <w:tc>
          <w:tcPr>
            <w:tcW w:w="9037" w:type="dxa"/>
            <w:shd w:val="clear" w:color="auto" w:fill="auto"/>
          </w:tcPr>
          <w:p w14:paraId="331F95E7" w14:textId="5D3842BD" w:rsidR="00F667D7" w:rsidRPr="00F667D7" w:rsidRDefault="00F667D7" w:rsidP="00F667D7">
            <w:pPr>
              <w:keepNext/>
              <w:keepLines/>
              <w:spacing w:after="0" w:line="240" w:lineRule="auto"/>
              <w:outlineLvl w:val="0"/>
              <w:rPr>
                <w:rFonts w:ascii="Times New Roman" w:hAnsi="Times New Roman" w:cs="Times New Roman"/>
                <w:sz w:val="24"/>
                <w:szCs w:val="24"/>
              </w:rPr>
            </w:pPr>
            <w:r w:rsidRPr="00F667D7">
              <w:rPr>
                <w:rFonts w:ascii="Times New Roman" w:hAnsi="Times New Roman" w:cs="Times New Roman"/>
                <w:sz w:val="24"/>
                <w:szCs w:val="24"/>
              </w:rPr>
              <w:t>Методические материалы для подготовки претендентов к сдаче квалификационного экзамена на получение квалификационного аттестата аудитора по модулю «Налоги и налоговое администрирование»</w:t>
            </w:r>
            <w:r w:rsidR="00AC6DC4">
              <w:rPr>
                <w:rFonts w:ascii="Times New Roman" w:hAnsi="Times New Roman" w:cs="Times New Roman"/>
                <w:sz w:val="24"/>
                <w:szCs w:val="24"/>
              </w:rPr>
              <w:t xml:space="preserve"> </w:t>
            </w:r>
            <w:hyperlink r:id="rId23" w:history="1">
              <w:r w:rsidR="00AC6DC4" w:rsidRPr="00BE1275">
                <w:rPr>
                  <w:rStyle w:val="a3"/>
                  <w:rFonts w:ascii="Times New Roman" w:hAnsi="Times New Roman" w:cs="Times New Roman"/>
                  <w:sz w:val="24"/>
                  <w:szCs w:val="24"/>
                </w:rPr>
                <w:t>https://eak-rus.ru/about_attestation/podgotovka_k_sdache_examena1</w:t>
              </w:r>
            </w:hyperlink>
            <w:r w:rsidR="00AC6DC4">
              <w:rPr>
                <w:rFonts w:ascii="Times New Roman" w:hAnsi="Times New Roman" w:cs="Times New Roman"/>
                <w:sz w:val="24"/>
                <w:szCs w:val="24"/>
              </w:rPr>
              <w:t xml:space="preserve"> </w:t>
            </w:r>
          </w:p>
        </w:tc>
      </w:tr>
      <w:tr w:rsidR="00F667D7" w:rsidRPr="00F667D7" w14:paraId="335C85C0" w14:textId="77777777" w:rsidTr="00F667D7">
        <w:tc>
          <w:tcPr>
            <w:tcW w:w="534" w:type="dxa"/>
          </w:tcPr>
          <w:p w14:paraId="25E50767" w14:textId="77777777" w:rsidR="00F667D7" w:rsidRPr="00F667D7" w:rsidRDefault="00F667D7" w:rsidP="00F667D7">
            <w:pPr>
              <w:keepNext/>
              <w:keepLines/>
              <w:spacing w:after="0" w:line="240" w:lineRule="auto"/>
              <w:outlineLvl w:val="0"/>
              <w:rPr>
                <w:rFonts w:ascii="Times New Roman" w:eastAsiaTheme="majorEastAsia" w:hAnsi="Times New Roman" w:cs="Times New Roman"/>
                <w:b/>
                <w:bCs/>
                <w:sz w:val="28"/>
                <w:szCs w:val="28"/>
              </w:rPr>
            </w:pPr>
          </w:p>
        </w:tc>
        <w:tc>
          <w:tcPr>
            <w:tcW w:w="9037" w:type="dxa"/>
            <w:shd w:val="clear" w:color="auto" w:fill="auto"/>
          </w:tcPr>
          <w:p w14:paraId="5E59BAB4" w14:textId="77777777" w:rsidR="00F667D7" w:rsidRPr="009B3E9E" w:rsidRDefault="00F667D7" w:rsidP="00F667D7">
            <w:pPr>
              <w:keepNext/>
              <w:keepLines/>
              <w:spacing w:after="0" w:line="240" w:lineRule="auto"/>
              <w:outlineLvl w:val="0"/>
              <w:rPr>
                <w:rFonts w:ascii="Times New Roman" w:eastAsia="Times New Roman" w:hAnsi="Times New Roman" w:cs="Times New Roman"/>
                <w:b/>
                <w:bCs/>
                <w:sz w:val="24"/>
                <w:szCs w:val="24"/>
                <w:lang w:eastAsia="ru-RU"/>
              </w:rPr>
            </w:pPr>
            <w:r w:rsidRPr="009B3E9E">
              <w:rPr>
                <w:rFonts w:ascii="Times New Roman" w:eastAsiaTheme="majorEastAsia" w:hAnsi="Times New Roman" w:cs="Times New Roman"/>
                <w:b/>
                <w:bCs/>
                <w:sz w:val="24"/>
                <w:szCs w:val="24"/>
              </w:rPr>
              <w:t>Раздел 1.  НДС, акцизы, таможенные пошлины и сборы</w:t>
            </w:r>
          </w:p>
        </w:tc>
      </w:tr>
      <w:tr w:rsidR="00F667D7" w:rsidRPr="00F667D7" w14:paraId="450DAEE2" w14:textId="77777777" w:rsidTr="00F667D7">
        <w:tc>
          <w:tcPr>
            <w:tcW w:w="534" w:type="dxa"/>
          </w:tcPr>
          <w:p w14:paraId="7F83E1F9" w14:textId="77777777" w:rsidR="00F667D7" w:rsidRPr="00F667D7" w:rsidRDefault="00F667D7" w:rsidP="00F667D7">
            <w:pPr>
              <w:keepNext/>
              <w:keepLines/>
              <w:spacing w:after="0" w:line="240" w:lineRule="auto"/>
              <w:outlineLvl w:val="0"/>
              <w:rPr>
                <w:rFonts w:ascii="Times New Roman" w:hAnsi="Times New Roman" w:cs="Times New Roman"/>
                <w:sz w:val="24"/>
                <w:szCs w:val="24"/>
              </w:rPr>
            </w:pPr>
            <w:r w:rsidRPr="00F667D7">
              <w:rPr>
                <w:rFonts w:ascii="Times New Roman" w:hAnsi="Times New Roman" w:cs="Times New Roman"/>
                <w:sz w:val="24"/>
                <w:szCs w:val="24"/>
              </w:rPr>
              <w:t>2</w:t>
            </w:r>
          </w:p>
        </w:tc>
        <w:tc>
          <w:tcPr>
            <w:tcW w:w="9037" w:type="dxa"/>
            <w:shd w:val="clear" w:color="auto" w:fill="auto"/>
          </w:tcPr>
          <w:p w14:paraId="01811BC0" w14:textId="77777777" w:rsidR="00F667D7" w:rsidRPr="00F667D7" w:rsidRDefault="00F667D7" w:rsidP="00F667D7">
            <w:pPr>
              <w:keepNext/>
              <w:keepLines/>
              <w:spacing w:after="0" w:line="240" w:lineRule="auto"/>
              <w:outlineLvl w:val="0"/>
              <w:rPr>
                <w:rFonts w:ascii="Times New Roman" w:hAnsi="Times New Roman" w:cs="Times New Roman"/>
                <w:sz w:val="24"/>
                <w:szCs w:val="24"/>
              </w:rPr>
            </w:pPr>
            <w:r w:rsidRPr="00F667D7">
              <w:rPr>
                <w:rFonts w:ascii="Times New Roman" w:hAnsi="Times New Roman" w:cs="Times New Roman"/>
                <w:sz w:val="24"/>
                <w:szCs w:val="24"/>
              </w:rPr>
              <w:t>Налоговый кодекс Российской Федерации (часть первая) от 31.07.1998 № 146-ФЗ (с изменениями и дополнениями):</w:t>
            </w:r>
          </w:p>
          <w:p w14:paraId="511245D4" w14:textId="77777777" w:rsidR="00F667D7" w:rsidRPr="00F667D7" w:rsidRDefault="00F667D7" w:rsidP="00F667D7">
            <w:pPr>
              <w:keepNext/>
              <w:keepLines/>
              <w:spacing w:after="0" w:line="240" w:lineRule="auto"/>
              <w:outlineLvl w:val="0"/>
              <w:rPr>
                <w:rFonts w:ascii="Times New Roman" w:hAnsi="Times New Roman" w:cs="Times New Roman"/>
                <w:sz w:val="24"/>
                <w:szCs w:val="24"/>
              </w:rPr>
            </w:pPr>
            <w:r w:rsidRPr="00F667D7">
              <w:rPr>
                <w:rFonts w:ascii="Times New Roman" w:eastAsia="Times New Roman" w:hAnsi="Times New Roman" w:cs="Times New Roman"/>
                <w:sz w:val="24"/>
                <w:szCs w:val="24"/>
                <w:lang w:eastAsia="ru-RU"/>
              </w:rPr>
              <w:t>Глава 7 «Объекты налогообложения» (кроме ст.40)</w:t>
            </w:r>
          </w:p>
        </w:tc>
      </w:tr>
      <w:tr w:rsidR="00F667D7" w:rsidRPr="00F667D7" w14:paraId="1592FCB8" w14:textId="77777777" w:rsidTr="00F667D7">
        <w:tc>
          <w:tcPr>
            <w:tcW w:w="534" w:type="dxa"/>
            <w:vMerge w:val="restart"/>
            <w:tcBorders>
              <w:top w:val="single" w:sz="4" w:space="0" w:color="auto"/>
              <w:left w:val="single" w:sz="4" w:space="0" w:color="auto"/>
              <w:right w:val="single" w:sz="4" w:space="0" w:color="auto"/>
            </w:tcBorders>
          </w:tcPr>
          <w:p w14:paraId="38FAE360" w14:textId="77777777" w:rsidR="00F667D7" w:rsidRPr="00F667D7" w:rsidRDefault="00F667D7" w:rsidP="00F667D7">
            <w:pPr>
              <w:tabs>
                <w:tab w:val="left" w:pos="851"/>
              </w:tabs>
              <w:spacing w:after="0" w:line="240" w:lineRule="auto"/>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3</w:t>
            </w:r>
          </w:p>
          <w:p w14:paraId="0BF1BA76" w14:textId="77777777" w:rsidR="00F667D7" w:rsidRPr="00F667D7" w:rsidRDefault="00F667D7" w:rsidP="00F667D7">
            <w:pPr>
              <w:tabs>
                <w:tab w:val="left" w:pos="851"/>
              </w:tabs>
              <w:spacing w:after="0" w:line="240" w:lineRule="auto"/>
              <w:rPr>
                <w:rFonts w:ascii="Times New Roman" w:eastAsia="Times New Roman" w:hAnsi="Times New Roman" w:cs="Times New Roman"/>
                <w:sz w:val="24"/>
                <w:szCs w:val="24"/>
                <w:lang w:eastAsia="ru-RU"/>
              </w:rPr>
            </w:pP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538AF983" w14:textId="77777777" w:rsidR="00F667D7" w:rsidRPr="00F667D7" w:rsidRDefault="00F667D7" w:rsidP="00F667D7">
            <w:pPr>
              <w:tabs>
                <w:tab w:val="left" w:pos="851"/>
              </w:tabs>
              <w:spacing w:after="0" w:line="240" w:lineRule="auto"/>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Налоговый кодекс Российской Федерации (часть вторая) от 05.08.2000 № 117-ФЗ (с изменениями и дополнениями)</w:t>
            </w:r>
          </w:p>
        </w:tc>
      </w:tr>
      <w:tr w:rsidR="00F667D7" w:rsidRPr="00F667D7" w14:paraId="7D6F3F00" w14:textId="77777777" w:rsidTr="00F667D7">
        <w:tc>
          <w:tcPr>
            <w:tcW w:w="534" w:type="dxa"/>
            <w:vMerge/>
            <w:tcBorders>
              <w:left w:val="single" w:sz="4" w:space="0" w:color="auto"/>
              <w:right w:val="single" w:sz="4" w:space="0" w:color="auto"/>
            </w:tcBorders>
          </w:tcPr>
          <w:p w14:paraId="42F5E86C" w14:textId="77777777" w:rsidR="00F667D7" w:rsidRPr="00F667D7" w:rsidRDefault="00F667D7" w:rsidP="00F667D7">
            <w:pPr>
              <w:tabs>
                <w:tab w:val="left" w:pos="851"/>
              </w:tabs>
              <w:spacing w:after="0" w:line="240" w:lineRule="auto"/>
              <w:rPr>
                <w:rFonts w:ascii="Times New Roman" w:eastAsia="Times New Roman" w:hAnsi="Times New Roman" w:cs="Times New Roman"/>
                <w:sz w:val="24"/>
                <w:szCs w:val="24"/>
                <w:lang w:eastAsia="ru-RU"/>
              </w:rPr>
            </w:pPr>
          </w:p>
        </w:tc>
        <w:tc>
          <w:tcPr>
            <w:tcW w:w="9037" w:type="dxa"/>
            <w:tcBorders>
              <w:left w:val="single" w:sz="4" w:space="0" w:color="auto"/>
            </w:tcBorders>
            <w:shd w:val="clear" w:color="auto" w:fill="auto"/>
          </w:tcPr>
          <w:p w14:paraId="6EE25F4F" w14:textId="77777777" w:rsidR="00F667D7" w:rsidRPr="00F667D7" w:rsidRDefault="00F667D7" w:rsidP="00F667D7">
            <w:pPr>
              <w:tabs>
                <w:tab w:val="left" w:pos="851"/>
              </w:tabs>
              <w:spacing w:after="0" w:line="240" w:lineRule="auto"/>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Глава 21 «Налог на добавленную стоимость» (ст. 143, 145, 146-151, 153-156, 159-162, 163-169, 170-174, 176-177)</w:t>
            </w:r>
          </w:p>
        </w:tc>
      </w:tr>
      <w:tr w:rsidR="00F667D7" w:rsidRPr="00F667D7" w14:paraId="508109DC" w14:textId="77777777" w:rsidTr="00F667D7">
        <w:tc>
          <w:tcPr>
            <w:tcW w:w="534" w:type="dxa"/>
            <w:vMerge/>
            <w:tcBorders>
              <w:left w:val="single" w:sz="4" w:space="0" w:color="auto"/>
              <w:right w:val="single" w:sz="4" w:space="0" w:color="auto"/>
            </w:tcBorders>
          </w:tcPr>
          <w:p w14:paraId="2FD0D305" w14:textId="77777777" w:rsidR="00F667D7" w:rsidRPr="00F667D7" w:rsidRDefault="00F667D7" w:rsidP="00F667D7">
            <w:pPr>
              <w:tabs>
                <w:tab w:val="left" w:pos="851"/>
              </w:tabs>
              <w:spacing w:after="0" w:line="240" w:lineRule="auto"/>
              <w:rPr>
                <w:rFonts w:ascii="Times New Roman" w:eastAsia="Times New Roman" w:hAnsi="Times New Roman" w:cs="Times New Roman"/>
                <w:sz w:val="24"/>
                <w:szCs w:val="24"/>
                <w:lang w:eastAsia="ru-RU"/>
              </w:rPr>
            </w:pPr>
          </w:p>
        </w:tc>
        <w:tc>
          <w:tcPr>
            <w:tcW w:w="9037" w:type="dxa"/>
            <w:tcBorders>
              <w:left w:val="single" w:sz="4" w:space="0" w:color="auto"/>
            </w:tcBorders>
            <w:shd w:val="clear" w:color="auto" w:fill="auto"/>
          </w:tcPr>
          <w:p w14:paraId="793C2F92" w14:textId="77777777" w:rsidR="00F667D7" w:rsidRPr="00F667D7" w:rsidRDefault="00F667D7" w:rsidP="00F667D7">
            <w:pPr>
              <w:tabs>
                <w:tab w:val="left" w:pos="851"/>
              </w:tabs>
              <w:spacing w:after="0" w:line="240" w:lineRule="auto"/>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Глава 22 «Акцизы» (ст. 179, 181-184, 185,186, 187, 190-195*, 199 п.1-3, 200 п.1-19, 201-203, 204 п.3,205)</w:t>
            </w:r>
          </w:p>
          <w:p w14:paraId="14F9DC31" w14:textId="77777777" w:rsidR="00F667D7" w:rsidRPr="00F667D7" w:rsidRDefault="00F667D7" w:rsidP="00F667D7">
            <w:pPr>
              <w:tabs>
                <w:tab w:val="left" w:pos="851"/>
              </w:tabs>
              <w:spacing w:after="0" w:line="240" w:lineRule="auto"/>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 По ст.193 необходимо иметь представление о порядке применения ставок. Сами ставки указываются в тексте заданий.</w:t>
            </w:r>
          </w:p>
        </w:tc>
      </w:tr>
      <w:tr w:rsidR="00F667D7" w:rsidRPr="00F667D7" w14:paraId="7F543A45" w14:textId="77777777" w:rsidTr="00F667D7">
        <w:tc>
          <w:tcPr>
            <w:tcW w:w="534" w:type="dxa"/>
          </w:tcPr>
          <w:p w14:paraId="01641065" w14:textId="77777777" w:rsidR="00F667D7" w:rsidRPr="00F667D7" w:rsidRDefault="00F667D7" w:rsidP="00F667D7">
            <w:pPr>
              <w:spacing w:after="0" w:line="240" w:lineRule="auto"/>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4</w:t>
            </w:r>
          </w:p>
        </w:tc>
        <w:tc>
          <w:tcPr>
            <w:tcW w:w="9037" w:type="dxa"/>
            <w:shd w:val="clear" w:color="auto" w:fill="auto"/>
          </w:tcPr>
          <w:p w14:paraId="76D5B380" w14:textId="77777777" w:rsidR="00F667D7" w:rsidRPr="00F667D7" w:rsidRDefault="00F667D7" w:rsidP="00F667D7">
            <w:pPr>
              <w:spacing w:after="0" w:line="240" w:lineRule="auto"/>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Постановление Правительства Российской Федерации от 26.12.2011 № 1137 «О формах и правилах заполнения (ведения) документов, применяемых при расчетах по налогу на добавленную стоимость» (с изменениями и дополнениями).</w:t>
            </w:r>
          </w:p>
        </w:tc>
      </w:tr>
      <w:tr w:rsidR="00F667D7" w:rsidRPr="00F667D7" w14:paraId="6FB09784" w14:textId="77777777" w:rsidTr="00F667D7">
        <w:tc>
          <w:tcPr>
            <w:tcW w:w="534" w:type="dxa"/>
          </w:tcPr>
          <w:p w14:paraId="5D4C6FB6" w14:textId="77777777" w:rsidR="00F667D7" w:rsidRPr="00F667D7" w:rsidRDefault="00F667D7" w:rsidP="00F667D7">
            <w:pPr>
              <w:tabs>
                <w:tab w:val="left" w:pos="8555"/>
              </w:tabs>
              <w:spacing w:after="0" w:line="240" w:lineRule="auto"/>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5</w:t>
            </w:r>
          </w:p>
        </w:tc>
        <w:tc>
          <w:tcPr>
            <w:tcW w:w="9037" w:type="dxa"/>
            <w:shd w:val="clear" w:color="auto" w:fill="auto"/>
          </w:tcPr>
          <w:p w14:paraId="586682B1" w14:textId="77777777" w:rsidR="00F667D7" w:rsidRPr="00F667D7" w:rsidRDefault="00E14F58" w:rsidP="00E14F58">
            <w:pPr>
              <w:tabs>
                <w:tab w:val="left" w:pos="8555"/>
              </w:tabs>
              <w:spacing w:after="0" w:line="240" w:lineRule="auto"/>
              <w:rPr>
                <w:rFonts w:ascii="Times New Roman" w:eastAsia="Times New Roman" w:hAnsi="Times New Roman" w:cs="Times New Roman"/>
                <w:sz w:val="24"/>
                <w:szCs w:val="24"/>
                <w:lang w:eastAsia="ru-RU"/>
              </w:rPr>
            </w:pPr>
            <w:r w:rsidRPr="008E3652">
              <w:rPr>
                <w:rFonts w:ascii="PT Serif" w:hAnsi="PT Serif"/>
                <w:shd w:val="clear" w:color="auto" w:fill="FFFFFF"/>
              </w:rPr>
              <w:t>Приказ Федеральной налоговой службы от 5 ноября 2024 г. N ЕД-7-3/989@ "Об утверждении формы налоговой декларации по налогу на добавленную стоимость, порядка ее заполнения (представления), формата представления налоговой декларации по налогу на добавленную стоимость в электронной форме, а также форматов представления документов, прилагаемых к такой декларации, в электронной форме"</w:t>
            </w:r>
          </w:p>
        </w:tc>
      </w:tr>
      <w:tr w:rsidR="00F667D7" w:rsidRPr="00F667D7" w14:paraId="454C4714" w14:textId="77777777" w:rsidTr="00F667D7">
        <w:tc>
          <w:tcPr>
            <w:tcW w:w="534" w:type="dxa"/>
          </w:tcPr>
          <w:p w14:paraId="64B18D46" w14:textId="77777777" w:rsidR="00F667D7" w:rsidRPr="00F667D7" w:rsidRDefault="00F667D7" w:rsidP="00F667D7">
            <w:pPr>
              <w:spacing w:after="0" w:line="240" w:lineRule="auto"/>
              <w:contextualSpacing/>
              <w:outlineLvl w:val="0"/>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6</w:t>
            </w:r>
          </w:p>
        </w:tc>
        <w:tc>
          <w:tcPr>
            <w:tcW w:w="9037" w:type="dxa"/>
            <w:shd w:val="clear" w:color="auto" w:fill="auto"/>
          </w:tcPr>
          <w:p w14:paraId="0A85AD0B" w14:textId="77777777" w:rsidR="00F667D7" w:rsidRPr="00F667D7" w:rsidRDefault="00F667D7" w:rsidP="00F667D7">
            <w:pPr>
              <w:spacing w:after="0" w:line="240" w:lineRule="auto"/>
              <w:contextualSpacing/>
              <w:outlineLvl w:val="0"/>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Договор о Евразийском экономическом союзе (Астана, 29.05.2014) (с изменениями и дополнениями) (ст.71, 72; Приложение № 18 «Протокол о порядке взимания косвенных налога и механизме контроля за их уплатой при экспорте и импорте товаров, выполнении работ, оказании услуг»)</w:t>
            </w:r>
          </w:p>
        </w:tc>
      </w:tr>
      <w:tr w:rsidR="00F667D7" w:rsidRPr="00F667D7" w14:paraId="08CDE7BA" w14:textId="77777777" w:rsidTr="00F667D7">
        <w:tc>
          <w:tcPr>
            <w:tcW w:w="534" w:type="dxa"/>
          </w:tcPr>
          <w:p w14:paraId="1A4F9A11" w14:textId="77777777" w:rsidR="00F667D7" w:rsidRPr="00F667D7" w:rsidRDefault="00F667D7" w:rsidP="00F667D7">
            <w:pPr>
              <w:spacing w:after="0" w:line="240" w:lineRule="auto"/>
              <w:contextualSpacing/>
              <w:outlineLvl w:val="0"/>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7</w:t>
            </w:r>
          </w:p>
        </w:tc>
        <w:tc>
          <w:tcPr>
            <w:tcW w:w="9037" w:type="dxa"/>
            <w:shd w:val="clear" w:color="auto" w:fill="auto"/>
          </w:tcPr>
          <w:p w14:paraId="7AD642CF" w14:textId="77777777" w:rsidR="00F667D7" w:rsidRPr="00F667D7" w:rsidRDefault="00F667D7" w:rsidP="00F667D7">
            <w:pPr>
              <w:spacing w:after="0" w:line="240" w:lineRule="auto"/>
              <w:contextualSpacing/>
              <w:outlineLvl w:val="0"/>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Договор о Таможенном кодексе Евразийского экономического союза (Москва, 11.04.2017) (с изменениями и дополнениями)</w:t>
            </w:r>
          </w:p>
        </w:tc>
      </w:tr>
      <w:tr w:rsidR="00F667D7" w:rsidRPr="00F667D7" w14:paraId="23B41A6E" w14:textId="77777777" w:rsidTr="00F667D7">
        <w:tc>
          <w:tcPr>
            <w:tcW w:w="534" w:type="dxa"/>
          </w:tcPr>
          <w:p w14:paraId="5E3F8D08" w14:textId="77777777" w:rsidR="00F667D7" w:rsidRPr="00F667D7" w:rsidRDefault="00F667D7" w:rsidP="00F667D7">
            <w:pPr>
              <w:spacing w:after="0" w:line="240" w:lineRule="auto"/>
              <w:contextualSpacing/>
              <w:outlineLvl w:val="0"/>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8</w:t>
            </w:r>
          </w:p>
        </w:tc>
        <w:tc>
          <w:tcPr>
            <w:tcW w:w="9037" w:type="dxa"/>
            <w:shd w:val="clear" w:color="auto" w:fill="auto"/>
          </w:tcPr>
          <w:p w14:paraId="47124A2A" w14:textId="77777777" w:rsidR="00F667D7" w:rsidRPr="00F667D7" w:rsidRDefault="00F667D7" w:rsidP="00F667D7">
            <w:pPr>
              <w:spacing w:after="0" w:line="240" w:lineRule="auto"/>
              <w:contextualSpacing/>
              <w:outlineLvl w:val="0"/>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Таможенный кодекс Евразийского экономического союза (приложение № 1 к Договору о Таможенном кодексе Евразийского экономического союза от 11 апреля 2017 г.) (с изменениями и дополнениями) (ст.50-71)</w:t>
            </w:r>
          </w:p>
        </w:tc>
      </w:tr>
      <w:tr w:rsidR="00F667D7" w:rsidRPr="00F667D7" w14:paraId="06C0BB68" w14:textId="77777777" w:rsidTr="00F667D7">
        <w:tc>
          <w:tcPr>
            <w:tcW w:w="534" w:type="dxa"/>
          </w:tcPr>
          <w:p w14:paraId="4F66BA63" w14:textId="77777777" w:rsidR="00F667D7" w:rsidRPr="00F667D7" w:rsidRDefault="00F667D7" w:rsidP="00F667D7">
            <w:pPr>
              <w:tabs>
                <w:tab w:val="left" w:pos="851"/>
              </w:tabs>
              <w:spacing w:after="0" w:line="240" w:lineRule="auto"/>
              <w:jc w:val="both"/>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9</w:t>
            </w:r>
          </w:p>
        </w:tc>
        <w:tc>
          <w:tcPr>
            <w:tcW w:w="9037" w:type="dxa"/>
            <w:shd w:val="clear" w:color="auto" w:fill="auto"/>
          </w:tcPr>
          <w:p w14:paraId="33094C4C" w14:textId="77777777" w:rsidR="00F667D7" w:rsidRPr="00F667D7" w:rsidRDefault="00F667D7" w:rsidP="00F667D7">
            <w:pPr>
              <w:tabs>
                <w:tab w:val="left" w:pos="851"/>
              </w:tabs>
              <w:spacing w:after="0" w:line="240" w:lineRule="auto"/>
              <w:jc w:val="both"/>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Правила определения таможенной стоимости товаров, вывозимых из Российской Федерации (утверждены Постановлением Правительства Российской Федерации от 16.12.2019 № 1694)</w:t>
            </w:r>
          </w:p>
        </w:tc>
      </w:tr>
      <w:tr w:rsidR="00F667D7" w:rsidRPr="00F667D7" w14:paraId="1512B18A" w14:textId="77777777" w:rsidTr="00F667D7">
        <w:tc>
          <w:tcPr>
            <w:tcW w:w="534" w:type="dxa"/>
          </w:tcPr>
          <w:p w14:paraId="2AE2364F" w14:textId="77777777" w:rsidR="00F667D7" w:rsidRPr="00F667D7" w:rsidRDefault="00F667D7" w:rsidP="00F667D7">
            <w:pPr>
              <w:keepNext/>
              <w:keepLines/>
              <w:spacing w:after="0" w:line="240" w:lineRule="auto"/>
              <w:outlineLvl w:val="0"/>
              <w:rPr>
                <w:rFonts w:ascii="Times New Roman" w:eastAsiaTheme="majorEastAsia" w:hAnsi="Times New Roman" w:cs="Times New Roman"/>
                <w:b/>
                <w:bCs/>
                <w:sz w:val="28"/>
                <w:szCs w:val="28"/>
              </w:rPr>
            </w:pPr>
          </w:p>
        </w:tc>
        <w:tc>
          <w:tcPr>
            <w:tcW w:w="9037" w:type="dxa"/>
            <w:shd w:val="clear" w:color="auto" w:fill="auto"/>
          </w:tcPr>
          <w:p w14:paraId="434A5103" w14:textId="77777777" w:rsidR="00F667D7" w:rsidRPr="009B3E9E" w:rsidRDefault="00F667D7" w:rsidP="00F667D7">
            <w:pPr>
              <w:keepNext/>
              <w:keepLines/>
              <w:spacing w:after="0" w:line="240" w:lineRule="auto"/>
              <w:outlineLvl w:val="0"/>
              <w:rPr>
                <w:rFonts w:ascii="Times New Roman" w:eastAsia="Times New Roman" w:hAnsi="Times New Roman" w:cs="Times New Roman"/>
                <w:b/>
                <w:bCs/>
                <w:sz w:val="24"/>
                <w:szCs w:val="24"/>
                <w:lang w:eastAsia="ru-RU"/>
              </w:rPr>
            </w:pPr>
            <w:r w:rsidRPr="009B3E9E">
              <w:rPr>
                <w:rFonts w:ascii="Times New Roman" w:eastAsiaTheme="majorEastAsia" w:hAnsi="Times New Roman" w:cs="Times New Roman"/>
                <w:b/>
                <w:bCs/>
                <w:sz w:val="24"/>
                <w:szCs w:val="24"/>
              </w:rPr>
              <w:t>Раздел 2.  Налог на прибыль</w:t>
            </w:r>
          </w:p>
        </w:tc>
      </w:tr>
      <w:tr w:rsidR="00F667D7" w:rsidRPr="00F667D7" w14:paraId="7BCEA2AC" w14:textId="77777777" w:rsidTr="00F667D7">
        <w:tc>
          <w:tcPr>
            <w:tcW w:w="534" w:type="dxa"/>
          </w:tcPr>
          <w:p w14:paraId="0931BF9F" w14:textId="77777777" w:rsidR="00F667D7" w:rsidRPr="00F667D7" w:rsidRDefault="00F667D7" w:rsidP="00F667D7">
            <w:pPr>
              <w:spacing w:after="0" w:line="240" w:lineRule="auto"/>
              <w:jc w:val="both"/>
              <w:rPr>
                <w:rFonts w:ascii="Times New Roman" w:hAnsi="Times New Roman" w:cs="Times New Roman"/>
                <w:color w:val="000000"/>
                <w:sz w:val="24"/>
                <w:szCs w:val="24"/>
              </w:rPr>
            </w:pPr>
            <w:r w:rsidRPr="00F667D7">
              <w:rPr>
                <w:rFonts w:ascii="Times New Roman" w:hAnsi="Times New Roman" w:cs="Times New Roman"/>
                <w:color w:val="000000"/>
                <w:sz w:val="24"/>
                <w:szCs w:val="24"/>
              </w:rPr>
              <w:t>10</w:t>
            </w:r>
          </w:p>
        </w:tc>
        <w:tc>
          <w:tcPr>
            <w:tcW w:w="9037" w:type="dxa"/>
            <w:shd w:val="clear" w:color="auto" w:fill="auto"/>
          </w:tcPr>
          <w:p w14:paraId="5490EAFC" w14:textId="77777777" w:rsidR="00F667D7" w:rsidRPr="00F667D7" w:rsidRDefault="00F667D7" w:rsidP="00F667D7">
            <w:pPr>
              <w:spacing w:after="0" w:line="240" w:lineRule="auto"/>
              <w:jc w:val="both"/>
              <w:rPr>
                <w:rFonts w:ascii="Times New Roman" w:hAnsi="Times New Roman" w:cs="Times New Roman"/>
                <w:color w:val="000000"/>
                <w:sz w:val="24"/>
                <w:szCs w:val="24"/>
              </w:rPr>
            </w:pPr>
            <w:r w:rsidRPr="00F667D7">
              <w:rPr>
                <w:rFonts w:ascii="Times New Roman" w:hAnsi="Times New Roman" w:cs="Times New Roman"/>
                <w:color w:val="000000"/>
                <w:sz w:val="24"/>
                <w:szCs w:val="24"/>
              </w:rPr>
              <w:t>Налоговый кодекс Российской Федерации (часть первая) от 31.07.1998 № 146-ФЗ (с изменениями и дополнениями):</w:t>
            </w:r>
          </w:p>
          <w:p w14:paraId="5693B68A" w14:textId="77777777" w:rsidR="00F667D7" w:rsidRPr="00F667D7" w:rsidRDefault="00F667D7" w:rsidP="00F667D7">
            <w:pPr>
              <w:spacing w:after="0" w:line="240" w:lineRule="auto"/>
              <w:jc w:val="both"/>
              <w:rPr>
                <w:rFonts w:ascii="Times New Roman" w:hAnsi="Times New Roman" w:cs="Times New Roman"/>
                <w:color w:val="000000"/>
                <w:sz w:val="24"/>
                <w:szCs w:val="24"/>
              </w:rPr>
            </w:pPr>
            <w:r w:rsidRPr="00F667D7">
              <w:rPr>
                <w:rFonts w:ascii="Times New Roman" w:hAnsi="Times New Roman" w:cs="Times New Roman"/>
                <w:color w:val="000000"/>
                <w:sz w:val="24"/>
                <w:szCs w:val="24"/>
              </w:rPr>
              <w:t>Глава 7 «Объекты налогообложения» (кроме ст.40)</w:t>
            </w:r>
          </w:p>
        </w:tc>
      </w:tr>
      <w:tr w:rsidR="00F667D7" w:rsidRPr="00F667D7" w14:paraId="1A03F849" w14:textId="77777777" w:rsidTr="00F667D7">
        <w:tc>
          <w:tcPr>
            <w:tcW w:w="534" w:type="dxa"/>
            <w:vMerge w:val="restart"/>
          </w:tcPr>
          <w:p w14:paraId="414398D2" w14:textId="77777777" w:rsidR="00F667D7" w:rsidRPr="00F667D7" w:rsidRDefault="00F667D7" w:rsidP="00F667D7">
            <w:pPr>
              <w:spacing w:after="0" w:line="240" w:lineRule="auto"/>
              <w:jc w:val="both"/>
              <w:rPr>
                <w:rFonts w:ascii="Times New Roman" w:hAnsi="Times New Roman" w:cs="Times New Roman"/>
                <w:color w:val="000000"/>
                <w:sz w:val="24"/>
                <w:szCs w:val="24"/>
              </w:rPr>
            </w:pPr>
            <w:r w:rsidRPr="00F667D7">
              <w:rPr>
                <w:rFonts w:ascii="Times New Roman" w:hAnsi="Times New Roman" w:cs="Times New Roman"/>
                <w:color w:val="000000"/>
                <w:sz w:val="24"/>
                <w:szCs w:val="24"/>
              </w:rPr>
              <w:t>11</w:t>
            </w:r>
          </w:p>
        </w:tc>
        <w:tc>
          <w:tcPr>
            <w:tcW w:w="9037" w:type="dxa"/>
            <w:shd w:val="clear" w:color="auto" w:fill="auto"/>
          </w:tcPr>
          <w:p w14:paraId="594A7F56" w14:textId="77777777" w:rsidR="00F667D7" w:rsidRPr="00F667D7" w:rsidRDefault="00F667D7" w:rsidP="00F667D7">
            <w:pPr>
              <w:spacing w:after="0" w:line="240" w:lineRule="auto"/>
              <w:jc w:val="both"/>
              <w:rPr>
                <w:rFonts w:ascii="Times New Roman" w:hAnsi="Times New Roman" w:cs="Times New Roman"/>
                <w:color w:val="000000"/>
                <w:sz w:val="24"/>
                <w:szCs w:val="24"/>
              </w:rPr>
            </w:pPr>
            <w:r w:rsidRPr="00F667D7">
              <w:rPr>
                <w:rFonts w:ascii="Times New Roman" w:hAnsi="Times New Roman" w:cs="Times New Roman"/>
                <w:color w:val="000000"/>
                <w:sz w:val="24"/>
                <w:szCs w:val="24"/>
              </w:rPr>
              <w:t xml:space="preserve">Налоговый кодекс Российской Федерации (часть вторая) от 05.08.2000 № 117-ФЗ (с изменениями и дополнениями): </w:t>
            </w:r>
          </w:p>
        </w:tc>
      </w:tr>
      <w:tr w:rsidR="00F667D7" w:rsidRPr="00F667D7" w14:paraId="35E93581" w14:textId="77777777" w:rsidTr="00F667D7">
        <w:tc>
          <w:tcPr>
            <w:tcW w:w="534" w:type="dxa"/>
            <w:vMerge/>
          </w:tcPr>
          <w:p w14:paraId="2558CD88" w14:textId="77777777" w:rsidR="00F667D7" w:rsidRPr="00F667D7" w:rsidRDefault="00F667D7" w:rsidP="00F667D7">
            <w:pPr>
              <w:spacing w:after="0" w:line="240" w:lineRule="auto"/>
              <w:jc w:val="both"/>
              <w:rPr>
                <w:rFonts w:ascii="Times New Roman" w:hAnsi="Times New Roman" w:cs="Times New Roman"/>
                <w:color w:val="000000"/>
                <w:sz w:val="24"/>
                <w:szCs w:val="24"/>
              </w:rPr>
            </w:pPr>
          </w:p>
        </w:tc>
        <w:tc>
          <w:tcPr>
            <w:tcW w:w="9037" w:type="dxa"/>
            <w:shd w:val="clear" w:color="auto" w:fill="auto"/>
          </w:tcPr>
          <w:p w14:paraId="5AD1990C" w14:textId="77777777" w:rsidR="00F667D7" w:rsidRPr="00F667D7" w:rsidRDefault="00F667D7" w:rsidP="00F667D7">
            <w:pPr>
              <w:spacing w:after="0" w:line="240" w:lineRule="auto"/>
              <w:jc w:val="both"/>
              <w:rPr>
                <w:rFonts w:ascii="Times New Roman" w:hAnsi="Times New Roman" w:cs="Times New Roman"/>
                <w:color w:val="000000"/>
                <w:sz w:val="24"/>
                <w:szCs w:val="24"/>
              </w:rPr>
            </w:pPr>
            <w:r w:rsidRPr="00F667D7">
              <w:rPr>
                <w:rFonts w:ascii="Times New Roman" w:hAnsi="Times New Roman" w:cs="Times New Roman"/>
                <w:color w:val="000000"/>
                <w:sz w:val="24"/>
                <w:szCs w:val="24"/>
              </w:rPr>
              <w:t>Глава 25 «Налог на прибыль организаций» (ст. 246, 246.2, 247-264, 265, 266, 267, 268, 269-275, 276, 277, 279, 280, 281, 283, 284, 285-288, 289-294, 295, 296, 298-299, 306-310, 311, 312, 313 – 320, 322-324, 329</w:t>
            </w:r>
            <w:r w:rsidR="00E14F58">
              <w:rPr>
                <w:rFonts w:ascii="Times New Roman" w:hAnsi="Times New Roman" w:cs="Times New Roman"/>
                <w:color w:val="000000"/>
                <w:sz w:val="24"/>
                <w:szCs w:val="24"/>
              </w:rPr>
              <w:t xml:space="preserve">, </w:t>
            </w:r>
            <w:r w:rsidR="00E14F58" w:rsidRPr="008E3652">
              <w:rPr>
                <w:rFonts w:ascii="Times New Roman" w:hAnsi="Times New Roman" w:cs="Times New Roman"/>
                <w:sz w:val="24"/>
                <w:szCs w:val="24"/>
              </w:rPr>
              <w:t>331, 332</w:t>
            </w:r>
            <w:r w:rsidRPr="00F667D7">
              <w:rPr>
                <w:rFonts w:ascii="Times New Roman" w:hAnsi="Times New Roman" w:cs="Times New Roman"/>
                <w:color w:val="000000"/>
                <w:sz w:val="24"/>
                <w:szCs w:val="24"/>
              </w:rPr>
              <w:t>)</w:t>
            </w:r>
          </w:p>
        </w:tc>
      </w:tr>
      <w:tr w:rsidR="00F667D7" w:rsidRPr="00F667D7" w14:paraId="4E5C6C2F" w14:textId="77777777" w:rsidTr="00F667D7">
        <w:tc>
          <w:tcPr>
            <w:tcW w:w="534" w:type="dxa"/>
          </w:tcPr>
          <w:p w14:paraId="4EB66F07" w14:textId="77777777" w:rsidR="00F667D7" w:rsidRPr="00F667D7" w:rsidRDefault="00F667D7" w:rsidP="00F667D7">
            <w:pPr>
              <w:spacing w:after="0" w:line="240" w:lineRule="auto"/>
              <w:jc w:val="both"/>
              <w:rPr>
                <w:rFonts w:ascii="Times New Roman" w:hAnsi="Times New Roman" w:cs="Times New Roman"/>
                <w:color w:val="000000"/>
                <w:sz w:val="24"/>
                <w:szCs w:val="24"/>
              </w:rPr>
            </w:pPr>
            <w:r w:rsidRPr="00F667D7">
              <w:rPr>
                <w:rFonts w:ascii="Times New Roman" w:hAnsi="Times New Roman" w:cs="Times New Roman"/>
                <w:color w:val="000000"/>
                <w:sz w:val="24"/>
                <w:szCs w:val="24"/>
              </w:rPr>
              <w:t>12</w:t>
            </w:r>
          </w:p>
        </w:tc>
        <w:tc>
          <w:tcPr>
            <w:tcW w:w="9037" w:type="dxa"/>
            <w:shd w:val="clear" w:color="auto" w:fill="auto"/>
          </w:tcPr>
          <w:p w14:paraId="020E1A28" w14:textId="77777777" w:rsidR="0082681C" w:rsidRDefault="004F119B" w:rsidP="00F667D7">
            <w:pPr>
              <w:spacing w:after="0" w:line="240" w:lineRule="auto"/>
              <w:jc w:val="both"/>
              <w:rPr>
                <w:rFonts w:ascii="PT Serif" w:hAnsi="PT Serif"/>
                <w:shd w:val="clear" w:color="auto" w:fill="FFFFFF"/>
              </w:rPr>
            </w:pPr>
            <w:proofErr w:type="gramStart"/>
            <w:r w:rsidRPr="008E3652">
              <w:rPr>
                <w:rFonts w:ascii="PT Serif" w:hAnsi="PT Serif"/>
                <w:shd w:val="clear" w:color="auto" w:fill="FFFFFF"/>
              </w:rPr>
              <w:t>Приказ Федеральной налоговой службы от 2 октября 2024 г. N ЕД-7-3/830@ "Об утверждении формы, порядка заполнения (представления) и формата представления в электронной форме налоговой декларации по налогу на прибыль организаций, а также о внесении изменений в приложение к приказу ФНС России от 29.02.2024 N ЕД-7-3/164@"</w:t>
            </w:r>
            <w:r>
              <w:rPr>
                <w:rFonts w:ascii="PT Serif" w:hAnsi="PT Serif"/>
                <w:shd w:val="clear" w:color="auto" w:fill="FFFFFF"/>
              </w:rPr>
              <w:t xml:space="preserve"> </w:t>
            </w:r>
            <w:r w:rsidRPr="00201B18">
              <w:rPr>
                <w:rFonts w:ascii="PT Serif" w:hAnsi="PT Serif"/>
                <w:shd w:val="clear" w:color="auto" w:fill="FFFFFF"/>
              </w:rPr>
              <w:t>(с</w:t>
            </w:r>
            <w:r w:rsidRPr="004F119B">
              <w:rPr>
                <w:rFonts w:ascii="PT Serif" w:hAnsi="PT Serif"/>
                <w:color w:val="7030A0"/>
                <w:u w:val="single"/>
                <w:shd w:val="clear" w:color="auto" w:fill="FFFFFF"/>
              </w:rPr>
              <w:t xml:space="preserve"> </w:t>
            </w:r>
            <w:r w:rsidRPr="00201B18">
              <w:rPr>
                <w:rFonts w:ascii="PT Serif" w:hAnsi="PT Serif"/>
                <w:shd w:val="clear" w:color="auto" w:fill="FFFFFF"/>
              </w:rPr>
              <w:t>изменениями и дополнениями)</w:t>
            </w:r>
            <w:proofErr w:type="gramEnd"/>
          </w:p>
          <w:p w14:paraId="47CE3F3A" w14:textId="72219287" w:rsidR="00445DF8" w:rsidRPr="00F667D7" w:rsidRDefault="00445DF8" w:rsidP="00F667D7">
            <w:pPr>
              <w:spacing w:after="0" w:line="240" w:lineRule="auto"/>
              <w:jc w:val="both"/>
              <w:rPr>
                <w:rFonts w:ascii="Times New Roman" w:hAnsi="Times New Roman" w:cs="Times New Roman"/>
                <w:color w:val="000000"/>
                <w:sz w:val="24"/>
                <w:szCs w:val="24"/>
              </w:rPr>
            </w:pPr>
          </w:p>
        </w:tc>
      </w:tr>
      <w:tr w:rsidR="00F667D7" w:rsidRPr="00F667D7" w14:paraId="4B09347D" w14:textId="77777777" w:rsidTr="00F667D7">
        <w:tc>
          <w:tcPr>
            <w:tcW w:w="534" w:type="dxa"/>
          </w:tcPr>
          <w:p w14:paraId="4AAF384A" w14:textId="77777777" w:rsidR="00F667D7" w:rsidRPr="00F667D7" w:rsidRDefault="00F667D7" w:rsidP="00F667D7">
            <w:pPr>
              <w:keepNext/>
              <w:keepLines/>
              <w:spacing w:after="0" w:line="240" w:lineRule="auto"/>
              <w:outlineLvl w:val="0"/>
              <w:rPr>
                <w:rFonts w:ascii="Times New Roman" w:eastAsiaTheme="majorEastAsia" w:hAnsi="Times New Roman" w:cs="Times New Roman"/>
                <w:b/>
                <w:bCs/>
                <w:sz w:val="28"/>
                <w:szCs w:val="28"/>
              </w:rPr>
            </w:pPr>
          </w:p>
        </w:tc>
        <w:tc>
          <w:tcPr>
            <w:tcW w:w="9037" w:type="dxa"/>
            <w:shd w:val="clear" w:color="auto" w:fill="auto"/>
          </w:tcPr>
          <w:p w14:paraId="3F0F5A55" w14:textId="77777777" w:rsidR="00F667D7" w:rsidRPr="009B3E9E" w:rsidRDefault="00F667D7" w:rsidP="00F667D7">
            <w:pPr>
              <w:keepNext/>
              <w:keepLines/>
              <w:spacing w:after="0" w:line="240" w:lineRule="auto"/>
              <w:outlineLvl w:val="0"/>
              <w:rPr>
                <w:rFonts w:ascii="Times New Roman" w:eastAsia="Times New Roman" w:hAnsi="Times New Roman" w:cs="Times New Roman"/>
                <w:b/>
                <w:bCs/>
                <w:sz w:val="24"/>
                <w:szCs w:val="24"/>
                <w:lang w:eastAsia="ru-RU"/>
              </w:rPr>
            </w:pPr>
            <w:r w:rsidRPr="009B3E9E">
              <w:rPr>
                <w:rFonts w:ascii="Times New Roman" w:eastAsiaTheme="majorEastAsia" w:hAnsi="Times New Roman" w:cs="Times New Roman"/>
                <w:b/>
                <w:bCs/>
                <w:sz w:val="24"/>
                <w:szCs w:val="24"/>
              </w:rPr>
              <w:t>Раздел 3.  НДФЛ и страховые взносы</w:t>
            </w:r>
          </w:p>
        </w:tc>
      </w:tr>
      <w:tr w:rsidR="00F667D7" w:rsidRPr="00F667D7" w14:paraId="54878F49" w14:textId="77777777" w:rsidTr="00F667D7">
        <w:tc>
          <w:tcPr>
            <w:tcW w:w="534" w:type="dxa"/>
            <w:tcBorders>
              <w:top w:val="single" w:sz="4" w:space="0" w:color="auto"/>
              <w:left w:val="single" w:sz="4" w:space="0" w:color="auto"/>
              <w:right w:val="single" w:sz="4" w:space="0" w:color="auto"/>
            </w:tcBorders>
          </w:tcPr>
          <w:p w14:paraId="3B2F6F6F" w14:textId="77777777" w:rsidR="00F667D7" w:rsidRPr="00F667D7" w:rsidRDefault="00F667D7" w:rsidP="00F667D7">
            <w:pPr>
              <w:tabs>
                <w:tab w:val="left" w:pos="851"/>
              </w:tabs>
              <w:spacing w:after="0" w:line="240" w:lineRule="auto"/>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13</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25D2CEDE" w14:textId="77777777" w:rsidR="00F667D7" w:rsidRPr="00F667D7" w:rsidRDefault="00F667D7" w:rsidP="00F667D7">
            <w:pPr>
              <w:tabs>
                <w:tab w:val="left" w:pos="851"/>
              </w:tabs>
              <w:spacing w:after="0" w:line="240" w:lineRule="auto"/>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Налоговый кодекс Российской Федерации (часть первая) от 31.07.1998 № 146-ФЗ (с изменениями и дополнениями):</w:t>
            </w:r>
          </w:p>
          <w:p w14:paraId="2356D073" w14:textId="77777777" w:rsidR="00F667D7" w:rsidRPr="00F667D7" w:rsidRDefault="00F667D7" w:rsidP="00F667D7">
            <w:pPr>
              <w:tabs>
                <w:tab w:val="left" w:pos="851"/>
              </w:tabs>
              <w:spacing w:after="0" w:line="240" w:lineRule="auto"/>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Глава 7 «Объекты налогообложения» (кроме ст.40)</w:t>
            </w:r>
          </w:p>
        </w:tc>
      </w:tr>
      <w:tr w:rsidR="00F667D7" w:rsidRPr="00F667D7" w14:paraId="089B8B57" w14:textId="77777777" w:rsidTr="00F667D7">
        <w:tc>
          <w:tcPr>
            <w:tcW w:w="534" w:type="dxa"/>
            <w:vMerge w:val="restart"/>
            <w:tcBorders>
              <w:top w:val="single" w:sz="4" w:space="0" w:color="auto"/>
              <w:left w:val="single" w:sz="4" w:space="0" w:color="auto"/>
              <w:right w:val="single" w:sz="4" w:space="0" w:color="auto"/>
            </w:tcBorders>
          </w:tcPr>
          <w:p w14:paraId="6F90D69B" w14:textId="77777777" w:rsidR="00F667D7" w:rsidRPr="00F667D7" w:rsidRDefault="00F667D7" w:rsidP="00F667D7">
            <w:pPr>
              <w:tabs>
                <w:tab w:val="left" w:pos="851"/>
              </w:tabs>
              <w:spacing w:after="0" w:line="240" w:lineRule="auto"/>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14</w:t>
            </w:r>
          </w:p>
        </w:tc>
        <w:tc>
          <w:tcPr>
            <w:tcW w:w="9037" w:type="dxa"/>
            <w:tcBorders>
              <w:top w:val="single" w:sz="4" w:space="0" w:color="auto"/>
              <w:left w:val="single" w:sz="4" w:space="0" w:color="auto"/>
              <w:bottom w:val="single" w:sz="4" w:space="0" w:color="auto"/>
              <w:right w:val="single" w:sz="4" w:space="0" w:color="auto"/>
            </w:tcBorders>
            <w:shd w:val="clear" w:color="auto" w:fill="auto"/>
          </w:tcPr>
          <w:p w14:paraId="2285F883" w14:textId="77777777" w:rsidR="00F667D7" w:rsidRPr="00F667D7" w:rsidRDefault="00F667D7" w:rsidP="00F667D7">
            <w:pPr>
              <w:tabs>
                <w:tab w:val="left" w:pos="851"/>
              </w:tabs>
              <w:spacing w:after="0" w:line="240" w:lineRule="auto"/>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Налоговый кодекс Российской Федерации (часть вторая) от 05.08.2000 № 117-ФЗ (с изменениями и дополнениями):</w:t>
            </w:r>
          </w:p>
        </w:tc>
      </w:tr>
      <w:tr w:rsidR="00F667D7" w:rsidRPr="00F667D7" w14:paraId="53DD36D9" w14:textId="77777777" w:rsidTr="00F667D7">
        <w:tc>
          <w:tcPr>
            <w:tcW w:w="534" w:type="dxa"/>
            <w:vMerge/>
            <w:tcBorders>
              <w:left w:val="single" w:sz="4" w:space="0" w:color="auto"/>
              <w:right w:val="single" w:sz="4" w:space="0" w:color="auto"/>
            </w:tcBorders>
          </w:tcPr>
          <w:p w14:paraId="523D4299" w14:textId="77777777" w:rsidR="00F667D7" w:rsidRPr="00F667D7" w:rsidRDefault="00F667D7" w:rsidP="00F667D7">
            <w:pPr>
              <w:tabs>
                <w:tab w:val="left" w:pos="851"/>
              </w:tabs>
              <w:spacing w:after="0" w:line="240" w:lineRule="auto"/>
              <w:rPr>
                <w:rFonts w:ascii="Times New Roman" w:hAnsi="Times New Roman" w:cs="Times New Roman"/>
                <w:b/>
                <w:sz w:val="24"/>
                <w:szCs w:val="24"/>
              </w:rPr>
            </w:pPr>
          </w:p>
        </w:tc>
        <w:tc>
          <w:tcPr>
            <w:tcW w:w="9037" w:type="dxa"/>
            <w:tcBorders>
              <w:left w:val="single" w:sz="4" w:space="0" w:color="auto"/>
            </w:tcBorders>
            <w:shd w:val="clear" w:color="auto" w:fill="auto"/>
          </w:tcPr>
          <w:p w14:paraId="1330D80D" w14:textId="77777777" w:rsidR="00F667D7" w:rsidRPr="00F667D7" w:rsidRDefault="00F667D7" w:rsidP="00F667D7">
            <w:pPr>
              <w:tabs>
                <w:tab w:val="left" w:pos="851"/>
              </w:tabs>
              <w:spacing w:after="0" w:line="240" w:lineRule="auto"/>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Глава 23 «Налог на доходы физических лиц» (ст. 207-212, 214, 214.2, 214.7, 214.10, 216-</w:t>
            </w:r>
            <w:r w:rsidR="001311C5">
              <w:rPr>
                <w:rFonts w:ascii="Times New Roman" w:eastAsia="Times New Roman" w:hAnsi="Times New Roman" w:cs="Times New Roman"/>
                <w:sz w:val="24"/>
                <w:szCs w:val="24"/>
                <w:lang w:eastAsia="ru-RU"/>
              </w:rPr>
              <w:t xml:space="preserve">219.1, </w:t>
            </w:r>
            <w:r w:rsidRPr="00F667D7">
              <w:rPr>
                <w:rFonts w:ascii="Times New Roman" w:eastAsia="Times New Roman" w:hAnsi="Times New Roman" w:cs="Times New Roman"/>
                <w:sz w:val="24"/>
                <w:szCs w:val="24"/>
                <w:lang w:eastAsia="ru-RU"/>
              </w:rPr>
              <w:t>220, 221, 223-226, 228-230)</w:t>
            </w:r>
          </w:p>
        </w:tc>
      </w:tr>
      <w:tr w:rsidR="00F667D7" w:rsidRPr="00F667D7" w14:paraId="3E32BD4F" w14:textId="77777777" w:rsidTr="00F667D7">
        <w:tc>
          <w:tcPr>
            <w:tcW w:w="534" w:type="dxa"/>
            <w:vMerge/>
            <w:tcBorders>
              <w:left w:val="single" w:sz="4" w:space="0" w:color="auto"/>
              <w:right w:val="single" w:sz="4" w:space="0" w:color="auto"/>
            </w:tcBorders>
          </w:tcPr>
          <w:p w14:paraId="688E11A6" w14:textId="77777777" w:rsidR="00F667D7" w:rsidRPr="00F667D7" w:rsidRDefault="00F667D7" w:rsidP="00F667D7">
            <w:pPr>
              <w:tabs>
                <w:tab w:val="left" w:pos="851"/>
              </w:tabs>
              <w:spacing w:after="0" w:line="240" w:lineRule="auto"/>
              <w:jc w:val="both"/>
              <w:rPr>
                <w:rFonts w:ascii="Times New Roman" w:hAnsi="Times New Roman" w:cs="Times New Roman"/>
                <w:b/>
                <w:sz w:val="24"/>
                <w:szCs w:val="24"/>
              </w:rPr>
            </w:pPr>
          </w:p>
        </w:tc>
        <w:tc>
          <w:tcPr>
            <w:tcW w:w="9037" w:type="dxa"/>
            <w:tcBorders>
              <w:left w:val="single" w:sz="4" w:space="0" w:color="auto"/>
            </w:tcBorders>
            <w:shd w:val="clear" w:color="auto" w:fill="auto"/>
          </w:tcPr>
          <w:p w14:paraId="2D47FFF2" w14:textId="77777777" w:rsidR="00F667D7" w:rsidRPr="00F667D7" w:rsidRDefault="00F667D7" w:rsidP="00F667D7">
            <w:pPr>
              <w:tabs>
                <w:tab w:val="left" w:pos="851"/>
              </w:tabs>
              <w:spacing w:after="0" w:line="240" w:lineRule="auto"/>
              <w:jc w:val="both"/>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Глава 34 «Страховые взносы» (ст. 419-425, 427,428, 431)</w:t>
            </w:r>
          </w:p>
        </w:tc>
      </w:tr>
      <w:tr w:rsidR="00F667D7" w:rsidRPr="00F667D7" w14:paraId="071E5E0C" w14:textId="77777777" w:rsidTr="00F667D7">
        <w:tc>
          <w:tcPr>
            <w:tcW w:w="534" w:type="dxa"/>
            <w:vMerge/>
            <w:tcBorders>
              <w:left w:val="single" w:sz="4" w:space="0" w:color="auto"/>
              <w:right w:val="single" w:sz="4" w:space="0" w:color="auto"/>
            </w:tcBorders>
          </w:tcPr>
          <w:p w14:paraId="3B9543BC" w14:textId="77777777" w:rsidR="00F667D7" w:rsidRPr="00F667D7" w:rsidRDefault="00F667D7" w:rsidP="00F667D7">
            <w:pPr>
              <w:tabs>
                <w:tab w:val="left" w:pos="851"/>
              </w:tabs>
              <w:spacing w:after="0" w:line="240" w:lineRule="auto"/>
              <w:jc w:val="both"/>
              <w:rPr>
                <w:rFonts w:ascii="Times New Roman" w:hAnsi="Times New Roman" w:cs="Times New Roman"/>
                <w:b/>
                <w:sz w:val="24"/>
                <w:szCs w:val="24"/>
              </w:rPr>
            </w:pPr>
          </w:p>
        </w:tc>
        <w:tc>
          <w:tcPr>
            <w:tcW w:w="9037" w:type="dxa"/>
            <w:tcBorders>
              <w:left w:val="single" w:sz="4" w:space="0" w:color="auto"/>
            </w:tcBorders>
            <w:shd w:val="clear" w:color="auto" w:fill="auto"/>
          </w:tcPr>
          <w:p w14:paraId="68545A70" w14:textId="066AC62D" w:rsidR="00F667D7" w:rsidRPr="00F667D7" w:rsidRDefault="004F119B" w:rsidP="00F667D7">
            <w:pPr>
              <w:tabs>
                <w:tab w:val="left" w:pos="851"/>
              </w:tabs>
              <w:spacing w:after="0" w:line="240" w:lineRule="auto"/>
              <w:jc w:val="both"/>
              <w:rPr>
                <w:rFonts w:ascii="Times New Roman" w:eastAsia="Times New Roman" w:hAnsi="Times New Roman" w:cs="Times New Roman"/>
                <w:sz w:val="24"/>
                <w:szCs w:val="24"/>
                <w:lang w:eastAsia="ru-RU"/>
              </w:rPr>
            </w:pPr>
            <w:r w:rsidRPr="00834E51">
              <w:rPr>
                <w:rFonts w:ascii="Times New Roman" w:eastAsia="Times New Roman" w:hAnsi="Times New Roman" w:cs="Times New Roman"/>
                <w:sz w:val="24"/>
                <w:szCs w:val="24"/>
                <w:lang w:eastAsia="ru-RU"/>
              </w:rPr>
              <w:t xml:space="preserve">Постановление Правительства Российской Федерации </w:t>
            </w:r>
            <w:r w:rsidRPr="008E3652">
              <w:rPr>
                <w:rFonts w:ascii="Times New Roman" w:eastAsia="Times New Roman" w:hAnsi="Times New Roman" w:cs="Times New Roman"/>
                <w:sz w:val="24"/>
                <w:szCs w:val="24"/>
                <w:lang w:eastAsia="ru-RU"/>
              </w:rPr>
              <w:t xml:space="preserve">от 31 октября </w:t>
            </w:r>
            <w:r w:rsidRPr="00201B18">
              <w:rPr>
                <w:rFonts w:ascii="Times New Roman" w:eastAsia="Times New Roman" w:hAnsi="Times New Roman" w:cs="Times New Roman"/>
                <w:sz w:val="24"/>
                <w:szCs w:val="24"/>
                <w:lang w:eastAsia="ru-RU"/>
              </w:rPr>
              <w:t>2025</w:t>
            </w:r>
            <w:r w:rsidRPr="004F119B">
              <w:rPr>
                <w:rFonts w:ascii="Times New Roman" w:eastAsia="Times New Roman" w:hAnsi="Times New Roman" w:cs="Times New Roman"/>
                <w:color w:val="7030A0"/>
                <w:sz w:val="24"/>
                <w:szCs w:val="24"/>
                <w:lang w:eastAsia="ru-RU"/>
              </w:rPr>
              <w:t xml:space="preserve"> </w:t>
            </w:r>
            <w:r w:rsidRPr="008E365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1705</w:t>
            </w:r>
            <w:r w:rsidRPr="008E3652">
              <w:rPr>
                <w:rFonts w:ascii="Times New Roman" w:eastAsia="Times New Roman" w:hAnsi="Times New Roman" w:cs="Times New Roman"/>
                <w:sz w:val="24"/>
                <w:szCs w:val="24"/>
                <w:lang w:eastAsia="ru-RU"/>
              </w:rPr>
              <w:t xml:space="preserve"> «О единой предельной величине базы для исчисления страховых взносов с 1 января </w:t>
            </w:r>
            <w:r w:rsidRPr="00201B18">
              <w:rPr>
                <w:rFonts w:ascii="Times New Roman" w:eastAsia="Times New Roman" w:hAnsi="Times New Roman" w:cs="Times New Roman"/>
                <w:sz w:val="24"/>
                <w:szCs w:val="24"/>
                <w:lang w:eastAsia="ru-RU"/>
              </w:rPr>
              <w:t>2026</w:t>
            </w:r>
            <w:r w:rsidRPr="004F119B">
              <w:rPr>
                <w:rFonts w:ascii="Times New Roman" w:eastAsia="Times New Roman" w:hAnsi="Times New Roman" w:cs="Times New Roman"/>
                <w:color w:val="7030A0"/>
                <w:sz w:val="24"/>
                <w:szCs w:val="24"/>
                <w:lang w:eastAsia="ru-RU"/>
              </w:rPr>
              <w:t xml:space="preserve"> </w:t>
            </w:r>
            <w:r w:rsidRPr="008E3652">
              <w:rPr>
                <w:rFonts w:ascii="Times New Roman" w:eastAsia="Times New Roman" w:hAnsi="Times New Roman" w:cs="Times New Roman"/>
                <w:sz w:val="24"/>
                <w:szCs w:val="24"/>
                <w:lang w:eastAsia="ru-RU"/>
              </w:rPr>
              <w:t>г.»</w:t>
            </w:r>
          </w:p>
        </w:tc>
      </w:tr>
      <w:tr w:rsidR="00F667D7" w:rsidRPr="00F667D7" w14:paraId="4DEF23FD" w14:textId="77777777" w:rsidTr="00F667D7">
        <w:tc>
          <w:tcPr>
            <w:tcW w:w="534" w:type="dxa"/>
          </w:tcPr>
          <w:p w14:paraId="330AA04B" w14:textId="77777777" w:rsidR="00F667D7" w:rsidRPr="00F667D7" w:rsidRDefault="00F667D7" w:rsidP="00F667D7">
            <w:pPr>
              <w:keepNext/>
              <w:keepLines/>
              <w:spacing w:after="0" w:line="240" w:lineRule="auto"/>
              <w:outlineLvl w:val="0"/>
              <w:rPr>
                <w:rFonts w:ascii="Times New Roman" w:eastAsiaTheme="majorEastAsia" w:hAnsi="Times New Roman" w:cs="Times New Roman"/>
                <w:b/>
                <w:bCs/>
                <w:sz w:val="28"/>
                <w:szCs w:val="28"/>
              </w:rPr>
            </w:pPr>
            <w:r w:rsidRPr="00F667D7">
              <w:rPr>
                <w:rFonts w:ascii="Times New Roman" w:eastAsiaTheme="majorEastAsia" w:hAnsi="Times New Roman" w:cs="Times New Roman"/>
                <w:b/>
                <w:bCs/>
                <w:sz w:val="28"/>
                <w:szCs w:val="28"/>
              </w:rPr>
              <w:t xml:space="preserve"> </w:t>
            </w:r>
          </w:p>
        </w:tc>
        <w:tc>
          <w:tcPr>
            <w:tcW w:w="9037" w:type="dxa"/>
            <w:shd w:val="clear" w:color="auto" w:fill="auto"/>
          </w:tcPr>
          <w:p w14:paraId="39B41DFC" w14:textId="77777777" w:rsidR="00F667D7" w:rsidRPr="009B3E9E" w:rsidRDefault="00F667D7" w:rsidP="00F667D7">
            <w:pPr>
              <w:keepNext/>
              <w:keepLines/>
              <w:spacing w:after="0" w:line="240" w:lineRule="auto"/>
              <w:outlineLvl w:val="0"/>
              <w:rPr>
                <w:rFonts w:ascii="Times New Roman" w:eastAsia="Times New Roman" w:hAnsi="Times New Roman" w:cs="Times New Roman"/>
                <w:b/>
                <w:bCs/>
                <w:sz w:val="24"/>
                <w:szCs w:val="24"/>
                <w:lang w:eastAsia="ru-RU"/>
              </w:rPr>
            </w:pPr>
            <w:r w:rsidRPr="009B3E9E">
              <w:rPr>
                <w:rFonts w:ascii="Times New Roman" w:eastAsiaTheme="majorEastAsia" w:hAnsi="Times New Roman" w:cs="Times New Roman"/>
                <w:b/>
                <w:bCs/>
                <w:sz w:val="24"/>
                <w:szCs w:val="24"/>
              </w:rPr>
              <w:t>Раздел 4. Налоговый контроль и налоговое администрирование</w:t>
            </w:r>
          </w:p>
        </w:tc>
      </w:tr>
      <w:tr w:rsidR="00F667D7" w:rsidRPr="00F667D7" w14:paraId="0FE54D0C" w14:textId="77777777" w:rsidTr="00F667D7">
        <w:tc>
          <w:tcPr>
            <w:tcW w:w="534" w:type="dxa"/>
            <w:vMerge w:val="restart"/>
          </w:tcPr>
          <w:p w14:paraId="6A4479C6" w14:textId="77777777" w:rsidR="00F667D7" w:rsidRPr="00F667D7" w:rsidRDefault="00F667D7" w:rsidP="00F667D7">
            <w:pPr>
              <w:tabs>
                <w:tab w:val="left" w:pos="851"/>
              </w:tabs>
              <w:spacing w:after="0" w:line="240" w:lineRule="auto"/>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15</w:t>
            </w:r>
          </w:p>
        </w:tc>
        <w:tc>
          <w:tcPr>
            <w:tcW w:w="9037" w:type="dxa"/>
            <w:shd w:val="clear" w:color="auto" w:fill="auto"/>
          </w:tcPr>
          <w:p w14:paraId="60008B1A" w14:textId="77777777" w:rsidR="00F667D7" w:rsidRPr="00F667D7" w:rsidRDefault="00F667D7" w:rsidP="00F667D7">
            <w:pPr>
              <w:tabs>
                <w:tab w:val="left" w:pos="851"/>
              </w:tabs>
              <w:spacing w:after="0" w:line="240" w:lineRule="auto"/>
              <w:rPr>
                <w:rFonts w:ascii="Times New Roman" w:hAnsi="Times New Roman" w:cs="Times New Roman"/>
                <w:sz w:val="24"/>
                <w:szCs w:val="24"/>
              </w:rPr>
            </w:pPr>
            <w:r w:rsidRPr="00F667D7">
              <w:rPr>
                <w:rFonts w:ascii="Times New Roman" w:eastAsia="Times New Roman" w:hAnsi="Times New Roman" w:cs="Times New Roman"/>
                <w:sz w:val="24"/>
                <w:szCs w:val="24"/>
                <w:lang w:eastAsia="ru-RU"/>
              </w:rPr>
              <w:t>Налоговый кодекс Российской Федерации (часть первая) от 31.07.1998 № 146-ФЗ (с изменениями и дополнениями)</w:t>
            </w:r>
            <w:r w:rsidRPr="00F667D7">
              <w:rPr>
                <w:rFonts w:ascii="Times New Roman" w:hAnsi="Times New Roman" w:cs="Times New Roman"/>
                <w:sz w:val="24"/>
                <w:szCs w:val="24"/>
                <w:lang w:eastAsia="ru-RU"/>
              </w:rPr>
              <w:t>:</w:t>
            </w:r>
          </w:p>
        </w:tc>
      </w:tr>
      <w:tr w:rsidR="00F667D7" w:rsidRPr="00F667D7" w14:paraId="0A353320" w14:textId="77777777" w:rsidTr="00F667D7">
        <w:tc>
          <w:tcPr>
            <w:tcW w:w="534" w:type="dxa"/>
            <w:vMerge/>
          </w:tcPr>
          <w:p w14:paraId="6AC98EB6" w14:textId="77777777" w:rsidR="00F667D7" w:rsidRPr="00F667D7" w:rsidRDefault="00F667D7" w:rsidP="00F667D7">
            <w:pPr>
              <w:tabs>
                <w:tab w:val="left" w:pos="851"/>
              </w:tabs>
              <w:spacing w:after="0" w:line="240" w:lineRule="auto"/>
              <w:rPr>
                <w:rFonts w:ascii="Times New Roman" w:eastAsia="Times New Roman" w:hAnsi="Times New Roman" w:cs="Times New Roman"/>
                <w:sz w:val="24"/>
                <w:szCs w:val="24"/>
                <w:lang w:eastAsia="ru-RU"/>
              </w:rPr>
            </w:pPr>
          </w:p>
        </w:tc>
        <w:tc>
          <w:tcPr>
            <w:tcW w:w="9037" w:type="dxa"/>
            <w:shd w:val="clear" w:color="auto" w:fill="auto"/>
          </w:tcPr>
          <w:p w14:paraId="5174D5A6" w14:textId="77777777" w:rsidR="00F667D7" w:rsidRPr="00F667D7" w:rsidRDefault="00F667D7" w:rsidP="00F667D7">
            <w:pPr>
              <w:tabs>
                <w:tab w:val="left" w:pos="851"/>
              </w:tabs>
              <w:spacing w:after="0" w:line="240" w:lineRule="auto"/>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 xml:space="preserve">Раздел </w:t>
            </w:r>
            <w:r w:rsidRPr="00F667D7">
              <w:rPr>
                <w:rFonts w:ascii="Times New Roman" w:eastAsia="Times New Roman" w:hAnsi="Times New Roman" w:cs="Times New Roman"/>
                <w:sz w:val="24"/>
                <w:szCs w:val="24"/>
                <w:lang w:val="en-US" w:eastAsia="ru-RU"/>
              </w:rPr>
              <w:t>III</w:t>
            </w:r>
            <w:r w:rsidRPr="00F667D7">
              <w:rPr>
                <w:rFonts w:ascii="Times New Roman" w:eastAsia="Times New Roman" w:hAnsi="Times New Roman" w:cs="Times New Roman"/>
                <w:sz w:val="24"/>
                <w:szCs w:val="24"/>
                <w:lang w:eastAsia="ru-RU"/>
              </w:rPr>
              <w:t xml:space="preserve"> (гл. 5)</w:t>
            </w:r>
          </w:p>
        </w:tc>
      </w:tr>
      <w:tr w:rsidR="00F667D7" w:rsidRPr="00F667D7" w14:paraId="414EEC35" w14:textId="77777777" w:rsidTr="00F667D7">
        <w:tc>
          <w:tcPr>
            <w:tcW w:w="534" w:type="dxa"/>
            <w:vMerge/>
          </w:tcPr>
          <w:p w14:paraId="35F702BB" w14:textId="77777777" w:rsidR="00F667D7" w:rsidRPr="00F667D7" w:rsidRDefault="00F667D7" w:rsidP="00F667D7">
            <w:pPr>
              <w:tabs>
                <w:tab w:val="left" w:pos="851"/>
              </w:tabs>
              <w:spacing w:after="0" w:line="240" w:lineRule="auto"/>
              <w:rPr>
                <w:rFonts w:ascii="Times New Roman" w:eastAsia="Times New Roman" w:hAnsi="Times New Roman" w:cs="Times New Roman"/>
                <w:sz w:val="24"/>
                <w:szCs w:val="24"/>
                <w:lang w:eastAsia="ru-RU"/>
              </w:rPr>
            </w:pPr>
          </w:p>
        </w:tc>
        <w:tc>
          <w:tcPr>
            <w:tcW w:w="9037" w:type="dxa"/>
            <w:shd w:val="clear" w:color="auto" w:fill="auto"/>
          </w:tcPr>
          <w:p w14:paraId="60308AEF" w14:textId="77777777" w:rsidR="00F667D7" w:rsidRPr="00F667D7" w:rsidRDefault="00F667D7" w:rsidP="00F667D7">
            <w:pPr>
              <w:tabs>
                <w:tab w:val="left" w:pos="851"/>
              </w:tabs>
              <w:spacing w:after="0" w:line="240" w:lineRule="auto"/>
              <w:rPr>
                <w:rFonts w:ascii="Times New Roman" w:hAnsi="Times New Roman" w:cs="Times New Roman"/>
                <w:sz w:val="24"/>
                <w:szCs w:val="24"/>
              </w:rPr>
            </w:pPr>
            <w:r w:rsidRPr="00F667D7">
              <w:rPr>
                <w:rFonts w:ascii="Times New Roman" w:eastAsia="Times New Roman" w:hAnsi="Times New Roman" w:cs="Times New Roman"/>
                <w:sz w:val="24"/>
                <w:szCs w:val="24"/>
                <w:lang w:eastAsia="ru-RU"/>
              </w:rPr>
              <w:t xml:space="preserve">Раздел </w:t>
            </w:r>
            <w:r w:rsidRPr="00F667D7">
              <w:rPr>
                <w:rFonts w:ascii="Times New Roman" w:eastAsia="Times New Roman" w:hAnsi="Times New Roman" w:cs="Times New Roman"/>
                <w:sz w:val="24"/>
                <w:szCs w:val="24"/>
                <w:lang w:val="en-US" w:eastAsia="ru-RU"/>
              </w:rPr>
              <w:t>I</w:t>
            </w:r>
            <w:r w:rsidRPr="00F667D7">
              <w:rPr>
                <w:rFonts w:ascii="Times New Roman" w:hAnsi="Times New Roman" w:cs="Times New Roman"/>
                <w:sz w:val="24"/>
                <w:szCs w:val="24"/>
                <w:lang w:val="en-US" w:eastAsia="ru-RU"/>
              </w:rPr>
              <w:t>V</w:t>
            </w:r>
            <w:r w:rsidRPr="00F667D7">
              <w:rPr>
                <w:rFonts w:ascii="Times New Roman" w:hAnsi="Times New Roman" w:cs="Times New Roman"/>
                <w:sz w:val="24"/>
                <w:szCs w:val="24"/>
                <w:lang w:eastAsia="ru-RU"/>
              </w:rPr>
              <w:t xml:space="preserve"> (</w:t>
            </w:r>
            <w:r w:rsidR="00D23C2C">
              <w:rPr>
                <w:rFonts w:ascii="Times New Roman" w:eastAsia="Times New Roman" w:hAnsi="Times New Roman" w:cs="Times New Roman"/>
                <w:sz w:val="24"/>
                <w:szCs w:val="24"/>
                <w:lang w:eastAsia="ru-RU"/>
              </w:rPr>
              <w:t>гл.8 – только ст.44, 45, 46, 47, 49</w:t>
            </w:r>
            <w:r w:rsidR="00006A21">
              <w:rPr>
                <w:rFonts w:ascii="Times New Roman" w:eastAsia="Times New Roman" w:hAnsi="Times New Roman" w:cs="Times New Roman"/>
                <w:sz w:val="24"/>
                <w:szCs w:val="24"/>
                <w:lang w:eastAsia="ru-RU"/>
              </w:rPr>
              <w:t>-</w:t>
            </w:r>
            <w:r w:rsidR="00006A21" w:rsidRPr="00272086">
              <w:rPr>
                <w:rFonts w:ascii="Times New Roman" w:eastAsia="Times New Roman" w:hAnsi="Times New Roman" w:cs="Times New Roman"/>
                <w:sz w:val="24"/>
                <w:szCs w:val="24"/>
                <w:lang w:eastAsia="ru-RU"/>
              </w:rPr>
              <w:t>50</w:t>
            </w:r>
            <w:r w:rsidRPr="00272086">
              <w:rPr>
                <w:rFonts w:ascii="Times New Roman" w:eastAsia="Times New Roman" w:hAnsi="Times New Roman" w:cs="Times New Roman"/>
                <w:sz w:val="24"/>
                <w:szCs w:val="24"/>
                <w:lang w:eastAsia="ru-RU"/>
              </w:rPr>
              <w:t xml:space="preserve">, </w:t>
            </w:r>
            <w:r w:rsidRPr="00F667D7">
              <w:rPr>
                <w:rFonts w:ascii="Times New Roman" w:eastAsia="Times New Roman" w:hAnsi="Times New Roman" w:cs="Times New Roman"/>
                <w:sz w:val="24"/>
                <w:szCs w:val="24"/>
                <w:lang w:eastAsia="ru-RU"/>
              </w:rPr>
              <w:t>54.1, 59, 60; главы 9-12)</w:t>
            </w:r>
          </w:p>
        </w:tc>
      </w:tr>
      <w:tr w:rsidR="00F667D7" w:rsidRPr="00F667D7" w14:paraId="4139F049" w14:textId="77777777" w:rsidTr="00F667D7">
        <w:tc>
          <w:tcPr>
            <w:tcW w:w="534" w:type="dxa"/>
            <w:vMerge/>
          </w:tcPr>
          <w:p w14:paraId="0BC890FD" w14:textId="77777777" w:rsidR="00F667D7" w:rsidRPr="00F667D7" w:rsidRDefault="00F667D7" w:rsidP="00F667D7">
            <w:pPr>
              <w:tabs>
                <w:tab w:val="left" w:pos="851"/>
              </w:tabs>
              <w:spacing w:after="0" w:line="240" w:lineRule="auto"/>
              <w:rPr>
                <w:rFonts w:ascii="Times New Roman" w:eastAsia="Times New Roman" w:hAnsi="Times New Roman" w:cs="Times New Roman"/>
                <w:sz w:val="24"/>
                <w:szCs w:val="24"/>
                <w:lang w:eastAsia="ru-RU"/>
              </w:rPr>
            </w:pPr>
          </w:p>
        </w:tc>
        <w:tc>
          <w:tcPr>
            <w:tcW w:w="9037" w:type="dxa"/>
            <w:shd w:val="clear" w:color="auto" w:fill="auto"/>
          </w:tcPr>
          <w:p w14:paraId="286EE452" w14:textId="77777777" w:rsidR="00F667D7" w:rsidRPr="00F667D7" w:rsidRDefault="00F667D7" w:rsidP="00F667D7">
            <w:pPr>
              <w:tabs>
                <w:tab w:val="left" w:pos="851"/>
              </w:tabs>
              <w:spacing w:after="0" w:line="240" w:lineRule="auto"/>
              <w:rPr>
                <w:rFonts w:ascii="Times New Roman" w:eastAsia="Times New Roman" w:hAnsi="Times New Roman" w:cs="Times New Roman"/>
                <w:sz w:val="24"/>
                <w:szCs w:val="24"/>
                <w:lang w:eastAsia="ru-RU"/>
              </w:rPr>
            </w:pPr>
            <w:r w:rsidRPr="00F667D7">
              <w:rPr>
                <w:rFonts w:ascii="Times New Roman" w:eastAsia="Times New Roman" w:hAnsi="Times New Roman" w:cs="Times New Roman"/>
                <w:sz w:val="24"/>
                <w:szCs w:val="24"/>
                <w:lang w:eastAsia="ru-RU"/>
              </w:rPr>
              <w:t>Раздел V (гл.13, гл.14 – только ст. 82-84, 87-89, 90-101.4, 103)</w:t>
            </w:r>
          </w:p>
        </w:tc>
      </w:tr>
      <w:tr w:rsidR="00F667D7" w:rsidRPr="00F667D7" w14:paraId="484125E0" w14:textId="77777777" w:rsidTr="00F667D7">
        <w:tc>
          <w:tcPr>
            <w:tcW w:w="534" w:type="dxa"/>
            <w:vMerge/>
          </w:tcPr>
          <w:p w14:paraId="66C3F9D5" w14:textId="77777777" w:rsidR="00F667D7" w:rsidRPr="00F667D7" w:rsidRDefault="00F667D7" w:rsidP="00F667D7">
            <w:pPr>
              <w:tabs>
                <w:tab w:val="left" w:pos="851"/>
              </w:tabs>
              <w:spacing w:after="0" w:line="240" w:lineRule="auto"/>
              <w:rPr>
                <w:rFonts w:ascii="Times New Roman" w:eastAsia="Times New Roman" w:hAnsi="Times New Roman" w:cs="Times New Roman"/>
                <w:sz w:val="24"/>
                <w:szCs w:val="24"/>
                <w:lang w:eastAsia="ru-RU"/>
              </w:rPr>
            </w:pPr>
          </w:p>
        </w:tc>
        <w:tc>
          <w:tcPr>
            <w:tcW w:w="9037" w:type="dxa"/>
            <w:shd w:val="clear" w:color="auto" w:fill="auto"/>
          </w:tcPr>
          <w:p w14:paraId="07544E01" w14:textId="77777777" w:rsidR="00F667D7" w:rsidRPr="00F667D7" w:rsidRDefault="00F667D7" w:rsidP="00F667D7">
            <w:pPr>
              <w:tabs>
                <w:tab w:val="left" w:pos="851"/>
              </w:tabs>
              <w:spacing w:after="0" w:line="240" w:lineRule="auto"/>
              <w:rPr>
                <w:rFonts w:ascii="Times New Roman" w:hAnsi="Times New Roman" w:cs="Times New Roman"/>
                <w:sz w:val="24"/>
                <w:szCs w:val="24"/>
              </w:rPr>
            </w:pPr>
            <w:r w:rsidRPr="00F667D7">
              <w:rPr>
                <w:rFonts w:ascii="Times New Roman" w:eastAsia="Times New Roman" w:hAnsi="Times New Roman" w:cs="Times New Roman"/>
                <w:sz w:val="24"/>
                <w:szCs w:val="24"/>
                <w:lang w:eastAsia="ru-RU"/>
              </w:rPr>
              <w:t xml:space="preserve">Разделы </w:t>
            </w:r>
            <w:r w:rsidRPr="00F667D7">
              <w:rPr>
                <w:rFonts w:ascii="Times New Roman" w:eastAsia="Times New Roman" w:hAnsi="Times New Roman" w:cs="Times New Roman"/>
                <w:sz w:val="24"/>
                <w:szCs w:val="24"/>
                <w:lang w:val="en-US" w:eastAsia="ru-RU"/>
              </w:rPr>
              <w:t>V</w:t>
            </w:r>
            <w:r w:rsidRPr="00F667D7">
              <w:rPr>
                <w:rFonts w:ascii="Times New Roman" w:eastAsia="Times New Roman" w:hAnsi="Times New Roman" w:cs="Times New Roman"/>
                <w:sz w:val="24"/>
                <w:szCs w:val="24"/>
                <w:lang w:eastAsia="ru-RU"/>
              </w:rPr>
              <w:t xml:space="preserve">.1 и </w:t>
            </w:r>
            <w:r w:rsidRPr="00F667D7">
              <w:rPr>
                <w:rFonts w:ascii="Times New Roman" w:hAnsi="Times New Roman" w:cs="Times New Roman"/>
                <w:sz w:val="24"/>
                <w:szCs w:val="24"/>
                <w:lang w:val="en-US" w:eastAsia="ru-RU"/>
              </w:rPr>
              <w:t>V</w:t>
            </w:r>
            <w:r w:rsidRPr="00F667D7">
              <w:rPr>
                <w:rFonts w:ascii="Times New Roman" w:hAnsi="Times New Roman" w:cs="Times New Roman"/>
                <w:sz w:val="24"/>
                <w:szCs w:val="24"/>
                <w:lang w:eastAsia="ru-RU"/>
              </w:rPr>
              <w:t>.2</w:t>
            </w:r>
          </w:p>
        </w:tc>
      </w:tr>
      <w:tr w:rsidR="00F667D7" w:rsidRPr="00F667D7" w14:paraId="786277D4" w14:textId="77777777" w:rsidTr="00F667D7">
        <w:tc>
          <w:tcPr>
            <w:tcW w:w="534" w:type="dxa"/>
            <w:vMerge/>
          </w:tcPr>
          <w:p w14:paraId="0656CDFB" w14:textId="77777777" w:rsidR="00F667D7" w:rsidRPr="00F667D7" w:rsidRDefault="00F667D7" w:rsidP="00F667D7">
            <w:pPr>
              <w:tabs>
                <w:tab w:val="left" w:pos="851"/>
              </w:tabs>
              <w:spacing w:after="0" w:line="240" w:lineRule="auto"/>
              <w:rPr>
                <w:rFonts w:ascii="Times New Roman" w:eastAsia="Times New Roman" w:hAnsi="Times New Roman" w:cs="Times New Roman"/>
                <w:sz w:val="24"/>
                <w:szCs w:val="24"/>
                <w:lang w:eastAsia="ru-RU"/>
              </w:rPr>
            </w:pPr>
          </w:p>
        </w:tc>
        <w:tc>
          <w:tcPr>
            <w:tcW w:w="9037" w:type="dxa"/>
            <w:shd w:val="clear" w:color="auto" w:fill="auto"/>
          </w:tcPr>
          <w:p w14:paraId="4B28D439" w14:textId="77777777" w:rsidR="00F667D7" w:rsidRPr="00F667D7" w:rsidRDefault="00F667D7" w:rsidP="00F667D7">
            <w:pPr>
              <w:tabs>
                <w:tab w:val="left" w:pos="851"/>
              </w:tabs>
              <w:spacing w:after="0" w:line="240" w:lineRule="auto"/>
              <w:rPr>
                <w:rFonts w:ascii="Times New Roman" w:hAnsi="Times New Roman" w:cs="Times New Roman"/>
                <w:sz w:val="24"/>
                <w:szCs w:val="24"/>
              </w:rPr>
            </w:pPr>
            <w:r w:rsidRPr="00F667D7">
              <w:rPr>
                <w:rFonts w:ascii="Times New Roman" w:eastAsia="Times New Roman" w:hAnsi="Times New Roman" w:cs="Times New Roman"/>
                <w:sz w:val="24"/>
                <w:szCs w:val="24"/>
                <w:lang w:eastAsia="ru-RU"/>
              </w:rPr>
              <w:t>Раздел</w:t>
            </w:r>
            <w:r w:rsidRPr="00F667D7">
              <w:rPr>
                <w:rFonts w:ascii="Times New Roman" w:hAnsi="Times New Roman" w:cs="Times New Roman"/>
                <w:sz w:val="24"/>
                <w:szCs w:val="24"/>
                <w:lang w:eastAsia="ru-RU"/>
              </w:rPr>
              <w:t xml:space="preserve"> </w:t>
            </w:r>
            <w:r w:rsidRPr="00F667D7">
              <w:rPr>
                <w:rFonts w:ascii="Times New Roman" w:hAnsi="Times New Roman" w:cs="Times New Roman"/>
                <w:sz w:val="24"/>
                <w:szCs w:val="24"/>
                <w:lang w:val="en-US" w:eastAsia="ru-RU"/>
              </w:rPr>
              <w:t>VII</w:t>
            </w:r>
            <w:r w:rsidRPr="00F667D7">
              <w:rPr>
                <w:rFonts w:ascii="Times New Roman" w:hAnsi="Times New Roman" w:cs="Times New Roman"/>
                <w:sz w:val="24"/>
                <w:szCs w:val="24"/>
                <w:lang w:eastAsia="ru-RU"/>
              </w:rPr>
              <w:t xml:space="preserve"> (гл.19, 20)</w:t>
            </w:r>
          </w:p>
        </w:tc>
      </w:tr>
    </w:tbl>
    <w:p w14:paraId="749BFA25" w14:textId="77777777" w:rsidR="00F667D7" w:rsidRPr="00F667D7" w:rsidRDefault="00F667D7" w:rsidP="00F667D7"/>
    <w:sectPr w:rsidR="00F667D7" w:rsidRPr="00F667D7" w:rsidSect="00445DF8">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AFF" w:usb1="C0007841" w:usb2="00000009" w:usb3="00000000" w:csb0="000001FF" w:csb1="00000000"/>
  </w:font>
  <w:font w:name="PT Serif">
    <w:altName w:val="Times New Roman"/>
    <w:charset w:val="CC"/>
    <w:family w:val="roman"/>
    <w:pitch w:val="variable"/>
    <w:sig w:usb0="A00002EF" w:usb1="5000204B" w:usb2="00000000" w:usb3="00000000" w:csb0="000000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2DE"/>
    <w:rsid w:val="00006A21"/>
    <w:rsid w:val="00015474"/>
    <w:rsid w:val="0002341F"/>
    <w:rsid w:val="00034EC5"/>
    <w:rsid w:val="00056DC5"/>
    <w:rsid w:val="00073FB4"/>
    <w:rsid w:val="000A499C"/>
    <w:rsid w:val="000C0E0A"/>
    <w:rsid w:val="000D07AB"/>
    <w:rsid w:val="000E707B"/>
    <w:rsid w:val="000F333A"/>
    <w:rsid w:val="000F5D37"/>
    <w:rsid w:val="00103BE3"/>
    <w:rsid w:val="001311C5"/>
    <w:rsid w:val="00157060"/>
    <w:rsid w:val="00160209"/>
    <w:rsid w:val="00165A34"/>
    <w:rsid w:val="0018639A"/>
    <w:rsid w:val="001C070B"/>
    <w:rsid w:val="001F3ED8"/>
    <w:rsid w:val="00200974"/>
    <w:rsid w:val="00201B18"/>
    <w:rsid w:val="00204D9A"/>
    <w:rsid w:val="002062DC"/>
    <w:rsid w:val="00216773"/>
    <w:rsid w:val="00237ADE"/>
    <w:rsid w:val="00247419"/>
    <w:rsid w:val="002502DE"/>
    <w:rsid w:val="00263583"/>
    <w:rsid w:val="002704BF"/>
    <w:rsid w:val="00272086"/>
    <w:rsid w:val="00273B22"/>
    <w:rsid w:val="002A4A16"/>
    <w:rsid w:val="002A737D"/>
    <w:rsid w:val="002D6F4E"/>
    <w:rsid w:val="00307181"/>
    <w:rsid w:val="00356E4F"/>
    <w:rsid w:val="003607EC"/>
    <w:rsid w:val="0038054C"/>
    <w:rsid w:val="00392F17"/>
    <w:rsid w:val="003949B1"/>
    <w:rsid w:val="003C40B9"/>
    <w:rsid w:val="00420E8B"/>
    <w:rsid w:val="004345CC"/>
    <w:rsid w:val="00445DF8"/>
    <w:rsid w:val="00451C30"/>
    <w:rsid w:val="00472556"/>
    <w:rsid w:val="004803D3"/>
    <w:rsid w:val="0048610E"/>
    <w:rsid w:val="004B7656"/>
    <w:rsid w:val="004D472C"/>
    <w:rsid w:val="004D5031"/>
    <w:rsid w:val="004E001A"/>
    <w:rsid w:val="004E12EC"/>
    <w:rsid w:val="004F119B"/>
    <w:rsid w:val="005A3A29"/>
    <w:rsid w:val="005B4723"/>
    <w:rsid w:val="005C0C79"/>
    <w:rsid w:val="005C5211"/>
    <w:rsid w:val="005E5B8B"/>
    <w:rsid w:val="006152EF"/>
    <w:rsid w:val="00617789"/>
    <w:rsid w:val="0062242C"/>
    <w:rsid w:val="00622B08"/>
    <w:rsid w:val="00635FF3"/>
    <w:rsid w:val="00655B20"/>
    <w:rsid w:val="00671434"/>
    <w:rsid w:val="00677F8A"/>
    <w:rsid w:val="0068045A"/>
    <w:rsid w:val="00692E85"/>
    <w:rsid w:val="006C1E25"/>
    <w:rsid w:val="006E1F19"/>
    <w:rsid w:val="007069FA"/>
    <w:rsid w:val="00715BD6"/>
    <w:rsid w:val="00725517"/>
    <w:rsid w:val="00734F71"/>
    <w:rsid w:val="0075150F"/>
    <w:rsid w:val="00753417"/>
    <w:rsid w:val="0076362B"/>
    <w:rsid w:val="00775062"/>
    <w:rsid w:val="007A7652"/>
    <w:rsid w:val="007C5B5C"/>
    <w:rsid w:val="007D0B13"/>
    <w:rsid w:val="007D1985"/>
    <w:rsid w:val="007E6774"/>
    <w:rsid w:val="007F315B"/>
    <w:rsid w:val="00800B7E"/>
    <w:rsid w:val="00806BE5"/>
    <w:rsid w:val="00813330"/>
    <w:rsid w:val="0081552D"/>
    <w:rsid w:val="00815E33"/>
    <w:rsid w:val="008169B3"/>
    <w:rsid w:val="008267C3"/>
    <w:rsid w:val="0082681C"/>
    <w:rsid w:val="00834E51"/>
    <w:rsid w:val="008468DF"/>
    <w:rsid w:val="008868F0"/>
    <w:rsid w:val="00891007"/>
    <w:rsid w:val="008A2BBA"/>
    <w:rsid w:val="008C0591"/>
    <w:rsid w:val="008C6356"/>
    <w:rsid w:val="008C6E2A"/>
    <w:rsid w:val="008D7504"/>
    <w:rsid w:val="008E3652"/>
    <w:rsid w:val="008F32A8"/>
    <w:rsid w:val="008F7AEB"/>
    <w:rsid w:val="00905300"/>
    <w:rsid w:val="00921C3C"/>
    <w:rsid w:val="00954CA2"/>
    <w:rsid w:val="00965D66"/>
    <w:rsid w:val="009802E6"/>
    <w:rsid w:val="009A05A6"/>
    <w:rsid w:val="009A1D14"/>
    <w:rsid w:val="009B3E9E"/>
    <w:rsid w:val="009F2CAE"/>
    <w:rsid w:val="00A03227"/>
    <w:rsid w:val="00A152AF"/>
    <w:rsid w:val="00A23F82"/>
    <w:rsid w:val="00A245BA"/>
    <w:rsid w:val="00A54374"/>
    <w:rsid w:val="00A57D7A"/>
    <w:rsid w:val="00A602E8"/>
    <w:rsid w:val="00A71E7B"/>
    <w:rsid w:val="00A754C8"/>
    <w:rsid w:val="00A80807"/>
    <w:rsid w:val="00A917AE"/>
    <w:rsid w:val="00A9335E"/>
    <w:rsid w:val="00AC6DC4"/>
    <w:rsid w:val="00AD0D5A"/>
    <w:rsid w:val="00AD39E3"/>
    <w:rsid w:val="00AD7F0F"/>
    <w:rsid w:val="00B84D43"/>
    <w:rsid w:val="00B9629D"/>
    <w:rsid w:val="00BA1BF5"/>
    <w:rsid w:val="00BD6940"/>
    <w:rsid w:val="00BE3B5A"/>
    <w:rsid w:val="00BE576F"/>
    <w:rsid w:val="00BF078D"/>
    <w:rsid w:val="00BF6934"/>
    <w:rsid w:val="00C015C4"/>
    <w:rsid w:val="00C01D18"/>
    <w:rsid w:val="00C24466"/>
    <w:rsid w:val="00C37723"/>
    <w:rsid w:val="00C726FE"/>
    <w:rsid w:val="00C74FEE"/>
    <w:rsid w:val="00C83510"/>
    <w:rsid w:val="00C97650"/>
    <w:rsid w:val="00CA39BA"/>
    <w:rsid w:val="00CA58DD"/>
    <w:rsid w:val="00CB671F"/>
    <w:rsid w:val="00CC7FC4"/>
    <w:rsid w:val="00CD4C20"/>
    <w:rsid w:val="00CE7618"/>
    <w:rsid w:val="00D13598"/>
    <w:rsid w:val="00D21824"/>
    <w:rsid w:val="00D23C2C"/>
    <w:rsid w:val="00D278BC"/>
    <w:rsid w:val="00D37EAF"/>
    <w:rsid w:val="00D40601"/>
    <w:rsid w:val="00D435E0"/>
    <w:rsid w:val="00D80C25"/>
    <w:rsid w:val="00D85729"/>
    <w:rsid w:val="00D9098E"/>
    <w:rsid w:val="00DA35D0"/>
    <w:rsid w:val="00DA5AEF"/>
    <w:rsid w:val="00DA6045"/>
    <w:rsid w:val="00DB7FC4"/>
    <w:rsid w:val="00DD4056"/>
    <w:rsid w:val="00DE3AB3"/>
    <w:rsid w:val="00DE5758"/>
    <w:rsid w:val="00DF39DC"/>
    <w:rsid w:val="00E104EE"/>
    <w:rsid w:val="00E14F58"/>
    <w:rsid w:val="00E255A7"/>
    <w:rsid w:val="00E37C10"/>
    <w:rsid w:val="00E71929"/>
    <w:rsid w:val="00E7516E"/>
    <w:rsid w:val="00E75322"/>
    <w:rsid w:val="00E96CFB"/>
    <w:rsid w:val="00EB48C2"/>
    <w:rsid w:val="00EC1E00"/>
    <w:rsid w:val="00EC249C"/>
    <w:rsid w:val="00EC7EFA"/>
    <w:rsid w:val="00EF1AFB"/>
    <w:rsid w:val="00EF2EF9"/>
    <w:rsid w:val="00EF794F"/>
    <w:rsid w:val="00F26103"/>
    <w:rsid w:val="00F35E26"/>
    <w:rsid w:val="00F50349"/>
    <w:rsid w:val="00F52D6F"/>
    <w:rsid w:val="00F551E8"/>
    <w:rsid w:val="00F63392"/>
    <w:rsid w:val="00F639D9"/>
    <w:rsid w:val="00F642EE"/>
    <w:rsid w:val="00F667D7"/>
    <w:rsid w:val="00F67335"/>
    <w:rsid w:val="00F679E6"/>
    <w:rsid w:val="00F87084"/>
    <w:rsid w:val="00F87BC3"/>
    <w:rsid w:val="00FA3AA4"/>
    <w:rsid w:val="00FB02B8"/>
    <w:rsid w:val="00FC5DA2"/>
    <w:rsid w:val="00FC647D"/>
    <w:rsid w:val="00FF61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74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8F0"/>
  </w:style>
  <w:style w:type="paragraph" w:styleId="1">
    <w:name w:val="heading 1"/>
    <w:basedOn w:val="a"/>
    <w:next w:val="a"/>
    <w:link w:val="10"/>
    <w:uiPriority w:val="9"/>
    <w:qFormat/>
    <w:rsid w:val="008868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8868F0"/>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8868F0"/>
    <w:rPr>
      <w:color w:val="0000FF"/>
      <w:u w:val="single"/>
    </w:rPr>
  </w:style>
  <w:style w:type="character" w:styleId="a4">
    <w:name w:val="FollowedHyperlink"/>
    <w:basedOn w:val="a0"/>
    <w:uiPriority w:val="99"/>
    <w:semiHidden/>
    <w:unhideWhenUsed/>
    <w:rsid w:val="000F333A"/>
    <w:rPr>
      <w:color w:val="800080" w:themeColor="followedHyperlink"/>
      <w:u w:val="single"/>
    </w:rPr>
  </w:style>
  <w:style w:type="paragraph" w:styleId="a5">
    <w:name w:val="Normal (Web)"/>
    <w:basedOn w:val="a"/>
    <w:uiPriority w:val="99"/>
    <w:semiHidden/>
    <w:unhideWhenUsed/>
    <w:rsid w:val="00DF3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annotation text"/>
    <w:basedOn w:val="a"/>
    <w:link w:val="a7"/>
    <w:uiPriority w:val="99"/>
    <w:semiHidden/>
    <w:unhideWhenUsed/>
    <w:rsid w:val="00DA6045"/>
  </w:style>
  <w:style w:type="character" w:customStyle="1" w:styleId="a7">
    <w:name w:val="Текст примечания Знак"/>
    <w:basedOn w:val="a0"/>
    <w:link w:val="a6"/>
    <w:uiPriority w:val="99"/>
    <w:semiHidden/>
    <w:rsid w:val="00DA6045"/>
  </w:style>
  <w:style w:type="paragraph" w:styleId="a8">
    <w:name w:val="Balloon Text"/>
    <w:basedOn w:val="a"/>
    <w:link w:val="a9"/>
    <w:uiPriority w:val="99"/>
    <w:semiHidden/>
    <w:unhideWhenUsed/>
    <w:rsid w:val="00DA604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A6045"/>
    <w:rPr>
      <w:rFonts w:ascii="Tahoma" w:hAnsi="Tahoma" w:cs="Tahoma"/>
      <w:sz w:val="16"/>
      <w:szCs w:val="16"/>
    </w:rPr>
  </w:style>
  <w:style w:type="character" w:styleId="aa">
    <w:name w:val="annotation reference"/>
    <w:basedOn w:val="a0"/>
    <w:uiPriority w:val="99"/>
    <w:semiHidden/>
    <w:unhideWhenUse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8F0"/>
  </w:style>
  <w:style w:type="paragraph" w:styleId="1">
    <w:name w:val="heading 1"/>
    <w:basedOn w:val="a"/>
    <w:next w:val="a"/>
    <w:link w:val="10"/>
    <w:uiPriority w:val="9"/>
    <w:qFormat/>
    <w:rsid w:val="008868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8868F0"/>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8868F0"/>
    <w:rPr>
      <w:color w:val="0000FF"/>
      <w:u w:val="single"/>
    </w:rPr>
  </w:style>
  <w:style w:type="character" w:styleId="a4">
    <w:name w:val="FollowedHyperlink"/>
    <w:basedOn w:val="a0"/>
    <w:uiPriority w:val="99"/>
    <w:semiHidden/>
    <w:unhideWhenUsed/>
    <w:rsid w:val="000F333A"/>
    <w:rPr>
      <w:color w:val="800080" w:themeColor="followedHyperlink"/>
      <w:u w:val="single"/>
    </w:rPr>
  </w:style>
  <w:style w:type="paragraph" w:styleId="a5">
    <w:name w:val="Normal (Web)"/>
    <w:basedOn w:val="a"/>
    <w:uiPriority w:val="99"/>
    <w:semiHidden/>
    <w:unhideWhenUsed/>
    <w:rsid w:val="00DF3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annotation text"/>
    <w:basedOn w:val="a"/>
    <w:link w:val="a7"/>
    <w:uiPriority w:val="99"/>
    <w:semiHidden/>
    <w:unhideWhenUsed/>
    <w:rsid w:val="00DA6045"/>
  </w:style>
  <w:style w:type="character" w:customStyle="1" w:styleId="a7">
    <w:name w:val="Текст примечания Знак"/>
    <w:basedOn w:val="a0"/>
    <w:link w:val="a6"/>
    <w:uiPriority w:val="99"/>
    <w:semiHidden/>
    <w:rsid w:val="00DA6045"/>
  </w:style>
  <w:style w:type="paragraph" w:styleId="a8">
    <w:name w:val="Balloon Text"/>
    <w:basedOn w:val="a"/>
    <w:link w:val="a9"/>
    <w:uiPriority w:val="99"/>
    <w:semiHidden/>
    <w:unhideWhenUsed/>
    <w:rsid w:val="00DA604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A6045"/>
    <w:rPr>
      <w:rFonts w:ascii="Tahoma" w:hAnsi="Tahoma" w:cs="Tahoma"/>
      <w:sz w:val="16"/>
      <w:szCs w:val="16"/>
    </w:rPr>
  </w:style>
  <w:style w:type="character" w:styleId="aa">
    <w:name w:val="annotation reference"/>
    <w:basedOn w:val="a0"/>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k-rus.ru/about_attestation/podgotovka_k_sdache_examena1" TargetMode="External"/><Relationship Id="rId13" Type="http://schemas.openxmlformats.org/officeDocument/2006/relationships/hyperlink" Target="https://eak-rus.ru/about_attestation/podgotovka_k_sdache_examena1" TargetMode="External"/><Relationship Id="rId18" Type="http://schemas.openxmlformats.org/officeDocument/2006/relationships/hyperlink" Target="https://eak-rus.ru/about_attestation/podgotovka_k_sdache_examena1" TargetMode="External"/><Relationship Id="rId3" Type="http://schemas.microsoft.com/office/2007/relationships/stylesWithEffects" Target="stylesWithEffects.xml"/><Relationship Id="rId21" Type="http://schemas.openxmlformats.org/officeDocument/2006/relationships/hyperlink" Target="http://www.fedsfm.ru" TargetMode="External"/><Relationship Id="rId7" Type="http://schemas.openxmlformats.org/officeDocument/2006/relationships/hyperlink" Target="https://eak-rus.ru/about_attestation/podgotovka_k_sdache_examena1" TargetMode="External"/><Relationship Id="rId12" Type="http://schemas.openxmlformats.org/officeDocument/2006/relationships/hyperlink" Target="https://eak-rus.ru/about_attestation/podgotovka_k_sdache_examena1" TargetMode="External"/><Relationship Id="rId17" Type="http://schemas.openxmlformats.org/officeDocument/2006/relationships/hyperlink" Target="https://www.ifrs.org/content/dam/ifrs/integrated-reporting/framework-and-translations/international-integrated-reporting-framework-january-2021-russian.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ak-rus.ru/about_attestation/podgotovka_k_sdache_examena1" TargetMode="External"/><Relationship Id="rId20" Type="http://schemas.openxmlformats.org/officeDocument/2006/relationships/hyperlink" Target="https://eak-rus.ru/about_attestation/podgotovka_k_sdache_examena1" TargetMode="External"/><Relationship Id="rId1" Type="http://schemas.openxmlformats.org/officeDocument/2006/relationships/customXml" Target="../customXml/item1.xml"/><Relationship Id="rId6" Type="http://schemas.openxmlformats.org/officeDocument/2006/relationships/hyperlink" Target="https://eak-rus.ru/about_attestation/podgotovka_k_sdache_examena1" TargetMode="External"/><Relationship Id="rId11" Type="http://schemas.openxmlformats.org/officeDocument/2006/relationships/hyperlink" Target="https://eak-rus.ru/about_attestation/podgotovka_k_sdache_examena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A4BB7E078818D4F32F408F214283D776300D1A1DB50E35FA90BE9CBD1Bq6y1M" TargetMode="External"/><Relationship Id="rId23" Type="http://schemas.openxmlformats.org/officeDocument/2006/relationships/hyperlink" Target="https://eak-rus.ru/about_attestation/podgotovka_k_sdache_examena1" TargetMode="External"/><Relationship Id="rId10" Type="http://schemas.openxmlformats.org/officeDocument/2006/relationships/hyperlink" Target="https://book.ru/book/945923" TargetMode="External"/><Relationship Id="rId19" Type="http://schemas.openxmlformats.org/officeDocument/2006/relationships/hyperlink" Target="https://urait.ru/bcode/583190" TargetMode="External"/><Relationship Id="rId4" Type="http://schemas.openxmlformats.org/officeDocument/2006/relationships/settings" Target="settings.xml"/><Relationship Id="rId9" Type="http://schemas.openxmlformats.org/officeDocument/2006/relationships/hyperlink" Target="https://support.microsoft.com/ru-ru/office/%D1%84%D1%83%D0%BD%D0%BA%D1%86%D0%B8%D0%B8-excel-%D0%BF%D0%BE-%D0%B0%D0%BB%D1%84%D0%B0%D0%B2%D0%B8%D1%82%D1%83-b3944572-255d-4efb-bb96-c6d90033e188" TargetMode="External"/><Relationship Id="rId14" Type="http://schemas.openxmlformats.org/officeDocument/2006/relationships/hyperlink" Target="https://eak-rus.ru/about_attestation/podgotovka_k_sdache_examena1" TargetMode="External"/><Relationship Id="rId22" Type="http://schemas.openxmlformats.org/officeDocument/2006/relationships/hyperlink" Target="http://www.fedsf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83EE6-ECA4-4FEE-AEED-0AE5E5082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32</Pages>
  <Words>12461</Words>
  <Characters>71034</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83329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Федотова Ирина Николаевна</dc:creator>
  <cp:lastModifiedBy>Болотин Виктор Анатольевич</cp:lastModifiedBy>
  <cp:revision>17</cp:revision>
  <dcterms:created xsi:type="dcterms:W3CDTF">2026-02-27T08:48:00Z</dcterms:created>
  <dcterms:modified xsi:type="dcterms:W3CDTF">2026-03-12T14:30:00Z</dcterms:modified>
</cp:coreProperties>
</file>