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6AA82" w14:textId="77777777" w:rsidR="00720576" w:rsidRPr="00B30158" w:rsidRDefault="00720576" w:rsidP="00F6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280"/>
        <w:gridCol w:w="4517"/>
      </w:tblGrid>
      <w:tr w:rsidR="00720576" w:rsidRPr="00C15921" w14:paraId="33EC64B9" w14:textId="77777777" w:rsidTr="00F31E1C">
        <w:tc>
          <w:tcPr>
            <w:tcW w:w="4773" w:type="dxa"/>
            <w:shd w:val="clear" w:color="auto" w:fill="auto"/>
          </w:tcPr>
          <w:p w14:paraId="76282DEA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7E767166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shd w:val="clear" w:color="auto" w:fill="auto"/>
          </w:tcPr>
          <w:p w14:paraId="20E95EF3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20576" w:rsidRPr="00C15921" w14:paraId="688C709F" w14:textId="77777777" w:rsidTr="00F31E1C">
        <w:tc>
          <w:tcPr>
            <w:tcW w:w="4773" w:type="dxa"/>
            <w:shd w:val="clear" w:color="auto" w:fill="auto"/>
          </w:tcPr>
          <w:p w14:paraId="0EE0DBE3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14:paraId="63603C4D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14:paraId="7DF62F95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576" w:rsidRPr="00C15921" w14:paraId="3EE23FCB" w14:textId="77777777" w:rsidTr="00F31E1C">
        <w:tc>
          <w:tcPr>
            <w:tcW w:w="4773" w:type="dxa"/>
            <w:shd w:val="clear" w:color="auto" w:fill="auto"/>
          </w:tcPr>
          <w:p w14:paraId="6EC96996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14:paraId="3FE499ED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14:paraId="3FF1EB72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576" w:rsidRPr="00C15921" w14:paraId="05EFFA8D" w14:textId="77777777" w:rsidTr="00F31E1C">
        <w:tc>
          <w:tcPr>
            <w:tcW w:w="4773" w:type="dxa"/>
            <w:shd w:val="clear" w:color="auto" w:fill="auto"/>
          </w:tcPr>
          <w:p w14:paraId="08B61E40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14:paraId="4DB32603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14:paraId="6CC613BC" w14:textId="77777777" w:rsidR="00720576" w:rsidRPr="00C15921" w:rsidRDefault="00720576" w:rsidP="00F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D10C981" w14:textId="77777777" w:rsidR="00F31E1C" w:rsidRDefault="00F31E1C" w:rsidP="00F31E1C">
      <w:pPr>
        <w:pStyle w:val="1"/>
        <w:spacing w:before="0" w:after="120" w:line="240" w:lineRule="auto"/>
        <w:jc w:val="center"/>
        <w:rPr>
          <w:rFonts w:ascii="Times New Roman" w:hAnsi="Times New Roman"/>
          <w:color w:val="1F497D" w:themeColor="text2"/>
        </w:rPr>
      </w:pPr>
    </w:p>
    <w:p w14:paraId="11F3FFCA" w14:textId="77777777" w:rsidR="00F31E1C" w:rsidRPr="003C3948" w:rsidRDefault="00F31E1C" w:rsidP="00F31E1C">
      <w:pPr>
        <w:pStyle w:val="1"/>
        <w:spacing w:before="0" w:after="120" w:line="240" w:lineRule="auto"/>
        <w:jc w:val="center"/>
        <w:rPr>
          <w:rFonts w:ascii="Times New Roman" w:hAnsi="Times New Roman"/>
          <w:color w:val="1F497D" w:themeColor="text2"/>
        </w:rPr>
      </w:pPr>
      <w:r w:rsidRPr="003C3948">
        <w:rPr>
          <w:rFonts w:ascii="Times New Roman" w:hAnsi="Times New Roman"/>
          <w:color w:val="1F497D" w:themeColor="text2"/>
        </w:rPr>
        <w:t>ПРОГРАММА</w:t>
      </w:r>
    </w:p>
    <w:p w14:paraId="58A8B57C" w14:textId="77777777" w:rsidR="00F31E1C" w:rsidRPr="00F34344" w:rsidRDefault="00F31E1C" w:rsidP="00F31E1C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b/>
          <w:bCs/>
          <w:color w:val="1F497D" w:themeColor="text2"/>
          <w:sz w:val="28"/>
          <w:szCs w:val="28"/>
        </w:rPr>
        <w:t>м</w:t>
      </w:r>
      <w:r w:rsidRPr="00F34344">
        <w:rPr>
          <w:rFonts w:ascii="Times New Roman" w:eastAsiaTheme="majorEastAsia" w:hAnsi="Times New Roman"/>
          <w:b/>
          <w:bCs/>
          <w:color w:val="1F497D" w:themeColor="text2"/>
          <w:sz w:val="28"/>
          <w:szCs w:val="28"/>
        </w:rPr>
        <w:t>одул</w:t>
      </w:r>
      <w:r>
        <w:rPr>
          <w:rFonts w:ascii="Times New Roman" w:eastAsiaTheme="majorEastAsia" w:hAnsi="Times New Roman"/>
          <w:b/>
          <w:bCs/>
          <w:color w:val="1F497D" w:themeColor="text2"/>
          <w:sz w:val="28"/>
          <w:szCs w:val="28"/>
        </w:rPr>
        <w:t>я К</w:t>
      </w:r>
      <w:r w:rsidRPr="00F34344">
        <w:rPr>
          <w:rFonts w:ascii="Times New Roman" w:eastAsiaTheme="majorEastAsia" w:hAnsi="Times New Roman"/>
          <w:b/>
          <w:bCs/>
          <w:color w:val="1F497D" w:themeColor="text2"/>
          <w:sz w:val="28"/>
          <w:szCs w:val="28"/>
        </w:rPr>
        <w:t xml:space="preserve">омплексная задача «Стратегия устойчивого развития компании, управление финансами и </w:t>
      </w:r>
      <w:proofErr w:type="gramStart"/>
      <w:r w:rsidRPr="00F34344">
        <w:rPr>
          <w:rFonts w:ascii="Times New Roman" w:eastAsiaTheme="majorEastAsia" w:hAnsi="Times New Roman"/>
          <w:b/>
          <w:bCs/>
          <w:color w:val="1F497D" w:themeColor="text2"/>
          <w:sz w:val="28"/>
          <w:szCs w:val="28"/>
        </w:rPr>
        <w:t>бизнес-рисками</w:t>
      </w:r>
      <w:proofErr w:type="gramEnd"/>
      <w:r w:rsidRPr="00F34344">
        <w:rPr>
          <w:rFonts w:ascii="Times New Roman" w:eastAsiaTheme="majorEastAsia" w:hAnsi="Times New Roman"/>
          <w:b/>
          <w:bCs/>
          <w:color w:val="1F497D" w:themeColor="text2"/>
          <w:sz w:val="28"/>
          <w:szCs w:val="28"/>
        </w:rPr>
        <w:t>»</w:t>
      </w:r>
    </w:p>
    <w:p w14:paraId="5B472C5D" w14:textId="77777777" w:rsidR="00F31E1C" w:rsidRDefault="00F31E1C" w:rsidP="00F31E1C">
      <w:pPr>
        <w:tabs>
          <w:tab w:val="left" w:pos="8555"/>
        </w:tabs>
        <w:spacing w:after="0" w:line="240" w:lineRule="auto"/>
        <w:jc w:val="center"/>
        <w:rPr>
          <w:rFonts w:ascii="Times New Roman" w:eastAsiaTheme="majorEastAsia" w:hAnsi="Times New Roman"/>
          <w:b/>
          <w:bCs/>
          <w:color w:val="1F497D" w:themeColor="text2"/>
          <w:sz w:val="28"/>
          <w:szCs w:val="28"/>
        </w:rPr>
      </w:pPr>
    </w:p>
    <w:p w14:paraId="547DCF37" w14:textId="77777777" w:rsidR="00F31E1C" w:rsidRDefault="00F31E1C" w:rsidP="00F31E1C">
      <w:pPr>
        <w:tabs>
          <w:tab w:val="left" w:pos="8555"/>
        </w:tabs>
        <w:spacing w:after="0" w:line="240" w:lineRule="auto"/>
        <w:jc w:val="center"/>
        <w:rPr>
          <w:rFonts w:ascii="Times New Roman" w:eastAsiaTheme="majorEastAsia" w:hAnsi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eastAsiaTheme="majorEastAsia" w:hAnsi="Times New Roman"/>
          <w:b/>
          <w:bCs/>
          <w:color w:val="1F497D" w:themeColor="text2"/>
          <w:sz w:val="28"/>
          <w:szCs w:val="28"/>
          <w:lang w:val="en-US"/>
        </w:rPr>
        <w:t>III</w:t>
      </w:r>
      <w:r>
        <w:rPr>
          <w:rFonts w:ascii="Times New Roman" w:eastAsiaTheme="majorEastAsia" w:hAnsi="Times New Roman"/>
          <w:b/>
          <w:bCs/>
          <w:color w:val="1F497D" w:themeColor="text2"/>
          <w:sz w:val="28"/>
          <w:szCs w:val="28"/>
        </w:rPr>
        <w:t xml:space="preserve"> этапа Комплексной сертификации </w:t>
      </w:r>
      <w:r w:rsidRPr="00B90C1A">
        <w:rPr>
          <w:rFonts w:ascii="Times New Roman" w:eastAsiaTheme="majorEastAsia" w:hAnsi="Times New Roman"/>
          <w:b/>
          <w:bCs/>
          <w:color w:val="1F497D" w:themeColor="text2"/>
          <w:sz w:val="28"/>
          <w:szCs w:val="28"/>
        </w:rPr>
        <w:t>«Учет и отчетность в бизнесе, контроль и управление финансами»</w:t>
      </w:r>
    </w:p>
    <w:p w14:paraId="7B32A101" w14:textId="77777777" w:rsidR="002277A6" w:rsidRDefault="002277A6" w:rsidP="00BF07E4">
      <w:pPr>
        <w:keepNext/>
        <w:keepLines/>
        <w:spacing w:after="120" w:line="240" w:lineRule="auto"/>
        <w:outlineLvl w:val="0"/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</w:pPr>
    </w:p>
    <w:p w14:paraId="480F31C1" w14:textId="77777777" w:rsidR="00F31E1C" w:rsidRDefault="00F31E1C" w:rsidP="00BF07E4">
      <w:pPr>
        <w:keepNext/>
        <w:keepLines/>
        <w:spacing w:after="120" w:line="240" w:lineRule="auto"/>
        <w:outlineLvl w:val="0"/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</w:pPr>
    </w:p>
    <w:p w14:paraId="09F4956E" w14:textId="77777777" w:rsidR="00F31E1C" w:rsidRPr="00F34344" w:rsidRDefault="00F31E1C" w:rsidP="00BF07E4">
      <w:pPr>
        <w:keepNext/>
        <w:keepLines/>
        <w:spacing w:after="120" w:line="240" w:lineRule="auto"/>
        <w:outlineLvl w:val="0"/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</w:p>
    <w:p w14:paraId="6057ADFB" w14:textId="2BF85258" w:rsidR="00BF07E4" w:rsidRPr="00444B91" w:rsidRDefault="00BF07E4" w:rsidP="00BF07E4">
      <w:pPr>
        <w:keepNext/>
        <w:keepLines/>
        <w:spacing w:after="120" w:line="240" w:lineRule="auto"/>
        <w:outlineLvl w:val="0"/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</w:pPr>
      <w:r w:rsidRPr="00F34344"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  <w:t>Описание</w:t>
      </w:r>
      <w:r w:rsidR="00960BF0" w:rsidRPr="00F34344"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  <w:t xml:space="preserve"> </w:t>
      </w:r>
      <w:r w:rsidR="005A2C33" w:rsidRPr="00F34344">
        <w:rPr>
          <w:rFonts w:ascii="Times New Roman" w:eastAsiaTheme="majorEastAsia" w:hAnsi="Times New Roman"/>
          <w:b/>
          <w:bCs/>
          <w:color w:val="365F91" w:themeColor="accent1" w:themeShade="BF"/>
          <w:sz w:val="28"/>
          <w:szCs w:val="28"/>
        </w:rPr>
        <w:t>модуля</w:t>
      </w:r>
    </w:p>
    <w:p w14:paraId="1EBA5186" w14:textId="0415B737" w:rsidR="00BF07E4" w:rsidRDefault="00BF07E4" w:rsidP="00BF07E4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A33B2">
        <w:rPr>
          <w:rFonts w:ascii="Times New Roman" w:hAnsi="Times New Roman"/>
          <w:bCs/>
          <w:sz w:val="24"/>
          <w:szCs w:val="24"/>
          <w:lang w:eastAsia="ru-RU"/>
        </w:rPr>
        <w:t xml:space="preserve">Цель </w:t>
      </w:r>
      <w:r w:rsidR="002277A6" w:rsidRPr="00E421C4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="0098743D" w:rsidRPr="00E421C4">
        <w:rPr>
          <w:rFonts w:ascii="Times New Roman" w:hAnsi="Times New Roman"/>
          <w:b/>
          <w:bCs/>
          <w:sz w:val="24"/>
          <w:szCs w:val="24"/>
          <w:lang w:eastAsia="ru-RU"/>
        </w:rPr>
        <w:t>омплексн</w:t>
      </w:r>
      <w:r w:rsidR="002277A6" w:rsidRPr="00E421C4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98743D" w:rsidRPr="00E421C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й </w:t>
      </w:r>
      <w:r w:rsidR="002277A6" w:rsidRPr="00E421C4">
        <w:rPr>
          <w:rFonts w:ascii="Times New Roman" w:hAnsi="Times New Roman"/>
          <w:b/>
          <w:bCs/>
          <w:sz w:val="24"/>
          <w:szCs w:val="24"/>
          <w:lang w:eastAsia="ru-RU"/>
        </w:rPr>
        <w:t>задачи</w:t>
      </w:r>
      <w:r w:rsidR="002277A6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 w:rsidR="00E421C4">
        <w:rPr>
          <w:rFonts w:ascii="Times New Roman" w:hAnsi="Times New Roman"/>
          <w:bCs/>
          <w:sz w:val="24"/>
          <w:szCs w:val="24"/>
          <w:lang w:eastAsia="ru-RU"/>
        </w:rPr>
        <w:t xml:space="preserve">далее - </w:t>
      </w:r>
      <w:r w:rsidR="002277A6">
        <w:rPr>
          <w:rFonts w:ascii="Times New Roman" w:hAnsi="Times New Roman"/>
          <w:bCs/>
          <w:sz w:val="24"/>
          <w:szCs w:val="24"/>
          <w:lang w:eastAsia="ru-RU"/>
        </w:rPr>
        <w:t xml:space="preserve">КЗ) </w:t>
      </w:r>
      <w:r w:rsidR="002277A6" w:rsidRPr="00E421C4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98743D" w:rsidRPr="00E421C4">
        <w:rPr>
          <w:rFonts w:ascii="Times New Roman" w:hAnsi="Times New Roman"/>
          <w:b/>
          <w:bCs/>
          <w:sz w:val="24"/>
          <w:szCs w:val="24"/>
          <w:lang w:eastAsia="ru-RU"/>
        </w:rPr>
        <w:t>Стратегия устойчивого развития компании, управление финансами и бизнес-рисками»</w:t>
      </w:r>
      <w:r w:rsidRPr="009706DD">
        <w:rPr>
          <w:rFonts w:ascii="Times New Roman" w:hAnsi="Times New Roman"/>
          <w:bCs/>
          <w:sz w:val="24"/>
          <w:szCs w:val="24"/>
          <w:lang w:eastAsia="ru-RU"/>
        </w:rPr>
        <w:t xml:space="preserve"> – оценка компетенций, обеспечивающих комплексный  анализ данных учета и финансовой отчетности, подготовленной в соответствии с международными стандартами финансовой отчетности,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для подготовки необходимой информации и обоснований для стратегических решений по управлению рисками, бизнес-процессами и финансами компании, а также применение необходимых профессиональных </w:t>
      </w:r>
      <w:r w:rsidRPr="00286E87">
        <w:rPr>
          <w:rFonts w:ascii="Times New Roman" w:hAnsi="Times New Roman"/>
          <w:bCs/>
          <w:sz w:val="24"/>
          <w:szCs w:val="24"/>
          <w:lang w:eastAsia="ru-RU"/>
        </w:rPr>
        <w:t xml:space="preserve">навыков, заключающихся в </w:t>
      </w:r>
      <w:r w:rsidRPr="007B3858">
        <w:rPr>
          <w:rFonts w:ascii="Times New Roman" w:hAnsi="Times New Roman"/>
          <w:bCs/>
          <w:sz w:val="24"/>
          <w:szCs w:val="24"/>
          <w:lang w:eastAsia="ru-RU"/>
        </w:rPr>
        <w:t xml:space="preserve">использовании профессионального суждения, </w:t>
      </w:r>
      <w:r w:rsidRPr="00286E87">
        <w:rPr>
          <w:rFonts w:ascii="Times New Roman" w:hAnsi="Times New Roman"/>
          <w:bCs/>
          <w:sz w:val="24"/>
          <w:szCs w:val="24"/>
          <w:lang w:eastAsia="ru-RU"/>
        </w:rPr>
        <w:t>умени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286E8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B3858">
        <w:rPr>
          <w:rFonts w:ascii="Times New Roman" w:hAnsi="Times New Roman"/>
          <w:bCs/>
          <w:sz w:val="24"/>
          <w:szCs w:val="24"/>
          <w:lang w:eastAsia="ru-RU"/>
        </w:rPr>
        <w:t xml:space="preserve">объективно анализировать, </w:t>
      </w:r>
      <w:r w:rsidRPr="00286E87">
        <w:rPr>
          <w:rFonts w:ascii="Times New Roman" w:hAnsi="Times New Roman"/>
          <w:bCs/>
          <w:sz w:val="24"/>
          <w:szCs w:val="24"/>
          <w:lang w:eastAsia="ru-RU"/>
        </w:rPr>
        <w:t>интерпретировать</w:t>
      </w:r>
      <w:r w:rsidRPr="007B3858">
        <w:rPr>
          <w:rFonts w:ascii="Times New Roman" w:hAnsi="Times New Roman"/>
          <w:bCs/>
          <w:sz w:val="24"/>
          <w:szCs w:val="24"/>
          <w:lang w:eastAsia="ru-RU"/>
        </w:rPr>
        <w:t xml:space="preserve"> и сопоставлять информацию из разных источников и доносить информацию до заинтересованных лиц соответствующим образом.</w:t>
      </w:r>
    </w:p>
    <w:p w14:paraId="6CD64543" w14:textId="38E17D73" w:rsidR="00BF07E4" w:rsidRDefault="00BF07E4" w:rsidP="00BF07E4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2BB">
        <w:rPr>
          <w:rFonts w:ascii="Times New Roman" w:hAnsi="Times New Roman"/>
          <w:bCs/>
          <w:sz w:val="24"/>
          <w:szCs w:val="24"/>
          <w:lang w:eastAsia="ru-RU"/>
        </w:rPr>
        <w:t>Программа модул</w:t>
      </w:r>
      <w:r w:rsidR="0098743D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4C12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Start w:id="1" w:name="_Hlk27750951"/>
      <w:r w:rsidRPr="004C12BB">
        <w:rPr>
          <w:rFonts w:ascii="Times New Roman" w:hAnsi="Times New Roman"/>
          <w:bCs/>
          <w:sz w:val="24"/>
          <w:szCs w:val="24"/>
          <w:lang w:eastAsia="ru-RU"/>
        </w:rPr>
        <w:t>раскрывает описание содержани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4C12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934BD">
        <w:rPr>
          <w:rFonts w:ascii="Times New Roman" w:hAnsi="Times New Roman"/>
          <w:bCs/>
          <w:sz w:val="24"/>
          <w:szCs w:val="24"/>
          <w:lang w:eastAsia="ru-RU"/>
        </w:rPr>
        <w:t>КЗ</w:t>
      </w:r>
      <w:r w:rsidR="004B712B">
        <w:rPr>
          <w:rFonts w:ascii="Times New Roman" w:hAnsi="Times New Roman"/>
          <w:bCs/>
          <w:sz w:val="24"/>
          <w:szCs w:val="24"/>
          <w:lang w:eastAsia="ru-RU"/>
        </w:rPr>
        <w:t>, состоящей</w:t>
      </w:r>
      <w:r w:rsidR="0098743D" w:rsidRPr="0098743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90897">
        <w:rPr>
          <w:rFonts w:ascii="Times New Roman" w:hAnsi="Times New Roman"/>
          <w:bCs/>
          <w:sz w:val="24"/>
          <w:szCs w:val="24"/>
          <w:lang w:eastAsia="ru-RU"/>
        </w:rPr>
        <w:t xml:space="preserve">из </w:t>
      </w:r>
      <w:r w:rsidR="003934BD">
        <w:rPr>
          <w:rFonts w:ascii="Times New Roman" w:hAnsi="Times New Roman"/>
          <w:bCs/>
          <w:sz w:val="24"/>
          <w:szCs w:val="24"/>
          <w:lang w:eastAsia="ru-RU"/>
        </w:rPr>
        <w:t>нескольких заданий</w:t>
      </w:r>
      <w:r w:rsidRPr="004C12BB">
        <w:rPr>
          <w:rFonts w:ascii="Times New Roman" w:hAnsi="Times New Roman"/>
          <w:bCs/>
          <w:sz w:val="24"/>
          <w:szCs w:val="24"/>
          <w:lang w:eastAsia="ru-RU"/>
        </w:rPr>
        <w:t xml:space="preserve">, перечень оцениваемых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входных </w:t>
      </w:r>
      <w:r w:rsidRPr="004C12BB">
        <w:rPr>
          <w:rFonts w:ascii="Times New Roman" w:hAnsi="Times New Roman"/>
          <w:bCs/>
          <w:sz w:val="24"/>
          <w:szCs w:val="24"/>
          <w:lang w:eastAsia="ru-RU"/>
        </w:rPr>
        <w:t>компетенций в их взаимосвязи, ожидаемый результат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(выходные компетенции)</w:t>
      </w:r>
      <w:r w:rsidRPr="004C12B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676ED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рамках модуля</w:t>
      </w:r>
      <w:r w:rsidRPr="00FA78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0A50">
        <w:rPr>
          <w:rFonts w:ascii="Times New Roman" w:hAnsi="Times New Roman"/>
          <w:sz w:val="24"/>
          <w:szCs w:val="24"/>
          <w:lang w:eastAsia="ru-RU"/>
        </w:rPr>
        <w:t>оцениваются профессиональные навыки претендента.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1"/>
    </w:p>
    <w:p w14:paraId="732C1565" w14:textId="77777777" w:rsidR="00BF07E4" w:rsidRPr="00500A50" w:rsidRDefault="00BF07E4" w:rsidP="00BF07E4">
      <w:pPr>
        <w:pStyle w:val="a3"/>
        <w:spacing w:before="120" w:beforeAutospacing="0" w:after="120" w:afterAutospacing="0"/>
        <w:ind w:firstLine="709"/>
        <w:jc w:val="both"/>
      </w:pPr>
      <w:r w:rsidRPr="00500A50">
        <w:t xml:space="preserve">При сдаче </w:t>
      </w:r>
      <w:r w:rsidR="003934BD">
        <w:t>экзамена</w:t>
      </w:r>
      <w:r>
        <w:t xml:space="preserve"> претендент</w:t>
      </w:r>
      <w:r w:rsidRPr="00500A50">
        <w:t xml:space="preserve"> получает </w:t>
      </w:r>
      <w:r w:rsidR="003934BD">
        <w:t>КЗ</w:t>
      </w:r>
      <w:r w:rsidRPr="00500A50">
        <w:t>, единую для всех претендентов, одновременно</w:t>
      </w:r>
      <w:r>
        <w:t xml:space="preserve"> сдающих данный модуль. </w:t>
      </w:r>
      <w:r w:rsidR="006B70C2">
        <w:t>Кроме того, на компьютере</w:t>
      </w:r>
      <w:r w:rsidR="001F7CED">
        <w:t xml:space="preserve"> выгружены все источники, необходимые для решения конкретной задачи, которыми может пользоваться претендент.</w:t>
      </w:r>
    </w:p>
    <w:p w14:paraId="5B782DF7" w14:textId="77777777" w:rsidR="00BF07E4" w:rsidRPr="00D942EE" w:rsidRDefault="00BF07E4" w:rsidP="007C7E4E">
      <w:pPr>
        <w:pStyle w:val="2"/>
        <w:keepNext w:val="0"/>
        <w:keepLines w:val="0"/>
        <w:widowControl w:val="0"/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Входные </w:t>
      </w:r>
      <w:r w:rsidRPr="00BB0440">
        <w:rPr>
          <w:rFonts w:ascii="Times New Roman" w:hAnsi="Times New Roman"/>
        </w:rPr>
        <w:t>компетенции</w:t>
      </w:r>
    </w:p>
    <w:p w14:paraId="2C8847F4" w14:textId="77777777" w:rsidR="00BF07E4" w:rsidRDefault="00BF07E4" w:rsidP="00BF07E4">
      <w:pPr>
        <w:tabs>
          <w:tab w:val="left" w:pos="8555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рамках модуля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 оценивается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способность обосновывать различные варианты стратегических решений и формировать рекомендации на основе результатов анализа данных финансового и управленческого учета, финансовой и нефинансовой информации, и данных о системах корпоративного управления, управления рисками и внутреннего контроля. Также оценивается комплексный и интегрированный подход к решению задачи с использованием различных источников информации, компетенций и областей знаний и практической деятельности предыдущего этапа сертификации. </w:t>
      </w:r>
    </w:p>
    <w:p w14:paraId="033D32B6" w14:textId="77777777" w:rsidR="00BF07E4" w:rsidRPr="00502D15" w:rsidRDefault="00BF07E4" w:rsidP="00BF07E4">
      <w:pPr>
        <w:tabs>
          <w:tab w:val="left" w:pos="8555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D15"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</w:rPr>
        <w:t xml:space="preserve">конкретизации </w:t>
      </w:r>
      <w:r w:rsidRPr="00502D15">
        <w:rPr>
          <w:rFonts w:ascii="Times New Roman" w:hAnsi="Times New Roman"/>
          <w:color w:val="000000"/>
          <w:sz w:val="24"/>
          <w:szCs w:val="24"/>
        </w:rPr>
        <w:t xml:space="preserve">комплексной оценки указанной способности условно выделяются 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следующие группы компетенций. 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4961"/>
        <w:gridCol w:w="2410"/>
      </w:tblGrid>
      <w:tr w:rsidR="00BF07E4" w:rsidRPr="00502D15" w14:paraId="68E4CCE8" w14:textId="77777777" w:rsidTr="008F0E5D">
        <w:trPr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2624" w14:textId="77777777" w:rsidR="00BF07E4" w:rsidRPr="008F0E5D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F0E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Оцениваемые области знаний и практической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0B7E" w14:textId="77777777" w:rsidR="00BF07E4" w:rsidRPr="008F0E5D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F0E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Обобщенные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DE82" w14:textId="77777777" w:rsidR="00BF07E4" w:rsidRPr="008F0E5D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F0E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Удельный вес группы компетенций в общем объеме компетенций по модулю (%)</w:t>
            </w:r>
          </w:p>
        </w:tc>
      </w:tr>
      <w:tr w:rsidR="00BF07E4" w:rsidRPr="00502D15" w14:paraId="73E2E346" w14:textId="77777777" w:rsidTr="008F0E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DC84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Бухгалтерский учет и отчетность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6D94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Интерпретировать показатели консолидированной финансовой отчетности, подготовленной в соответствии с Международными стандартами финансовой отчетности.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6E08" w14:textId="77777777" w:rsidR="00BF07E4" w:rsidRPr="00502D15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F07E4" w:rsidRPr="00502D15" w14:paraId="2ECFE270" w14:textId="77777777" w:rsidTr="008F0E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160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анализ и анализ бизнеса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FDE9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 оценивать финансовое состояние, деятельность и устойчивое развитие компании на основании финансовой и нефинансовой информации.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ABE9" w14:textId="77777777" w:rsidR="00BF07E4" w:rsidRPr="00502D15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F07E4" w:rsidRPr="00502D15" w14:paraId="71D76000" w14:textId="77777777" w:rsidTr="008F0E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9F87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Управленческий учет, управление рискам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и, </w:t>
            </w: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внутренний контроль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AC4" w14:textId="77777777" w:rsidR="00BF07E4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 интерпретировать данные управленческого учета для целей формирования обоснований для принятия стратегических решений.</w:t>
            </w:r>
          </w:p>
          <w:p w14:paraId="4AFD2A42" w14:textId="77777777" w:rsidR="00BF07E4" w:rsidRPr="004C36B4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стандарты и выбирать соответствующие методы управления рисками и организации внутреннего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03A2" w14:textId="77777777" w:rsidR="00BF07E4" w:rsidRPr="00502D15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F07E4" w:rsidRPr="00502D15" w14:paraId="6EAB33AF" w14:textId="77777777" w:rsidTr="008F0E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CD78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CF8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структуру юридического лица и оценивать действия органов управления.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0FB" w14:textId="77777777" w:rsidR="00BF07E4" w:rsidRPr="00502D15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  <w:tr w:rsidR="00BF07E4" w:rsidRPr="00502D15" w14:paraId="5D59F8F3" w14:textId="77777777" w:rsidTr="008F0E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ACFF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Налогообложение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862F" w14:textId="77777777" w:rsidR="00BF07E4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Интерпретировать показатели налогообложения.</w:t>
            </w:r>
          </w:p>
          <w:p w14:paraId="555780DB" w14:textId="77777777" w:rsidR="00BF07E4" w:rsidRPr="002B1F96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порядок налогового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2BDA" w14:textId="77777777" w:rsidR="00BF07E4" w:rsidRPr="00502D15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F07E4" w:rsidRPr="00502D15" w14:paraId="15C79BE0" w14:textId="77777777" w:rsidTr="008F0E5D">
        <w:trPr>
          <w:trHeight w:val="128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0694D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Профессиональные навыки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A5D0" w14:textId="77777777" w:rsidR="00BF07E4" w:rsidRPr="00502D15" w:rsidRDefault="00BF07E4" w:rsidP="00BF07E4">
            <w:pPr>
              <w:numPr>
                <w:ilvl w:val="0"/>
                <w:numId w:val="40"/>
              </w:numPr>
              <w:tabs>
                <w:tab w:val="left" w:pos="244"/>
                <w:tab w:val="left" w:pos="516"/>
              </w:tabs>
              <w:spacing w:after="0" w:line="240" w:lineRule="auto"/>
              <w:ind w:left="0" w:firstLine="16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>боснов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02D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>представл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свои мнение, 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>вывод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 xml:space="preserve"> и рассуждени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 xml:space="preserve"> в четкой, логичной и краткой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32F" w14:textId="77777777" w:rsidR="00BF07E4" w:rsidRPr="00502D15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02D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F07E4" w:rsidRPr="00502D15" w14:paraId="179BE069" w14:textId="77777777" w:rsidTr="008F0E5D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3A623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44F" w14:textId="77777777" w:rsidR="00BF07E4" w:rsidRPr="00502D15" w:rsidRDefault="00BF07E4" w:rsidP="00BF07E4">
            <w:pPr>
              <w:numPr>
                <w:ilvl w:val="0"/>
                <w:numId w:val="40"/>
              </w:numPr>
              <w:tabs>
                <w:tab w:val="left" w:pos="244"/>
                <w:tab w:val="left" w:pos="516"/>
              </w:tabs>
              <w:spacing w:after="0" w:line="240" w:lineRule="auto"/>
              <w:ind w:left="0" w:firstLine="16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D15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 xml:space="preserve"> скептицизм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оценке </w:t>
            </w:r>
            <w:r w:rsidRPr="00502D15">
              <w:rPr>
                <w:rFonts w:ascii="Times New Roman" w:hAnsi="Times New Roman"/>
                <w:sz w:val="24"/>
                <w:szCs w:val="24"/>
              </w:rPr>
              <w:t>обстоятельств и полученной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825C" w14:textId="77777777" w:rsidR="00BF07E4" w:rsidRPr="00502D15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BF07E4" w:rsidRPr="00502D15" w14:paraId="44DD3D0B" w14:textId="77777777" w:rsidTr="008F0E5D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CDF94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CE2" w14:textId="77777777" w:rsidR="00BF07E4" w:rsidRPr="00502D15" w:rsidRDefault="00BF07E4" w:rsidP="00BF07E4">
            <w:pPr>
              <w:numPr>
                <w:ilvl w:val="0"/>
                <w:numId w:val="40"/>
              </w:numPr>
              <w:tabs>
                <w:tab w:val="left" w:pos="244"/>
                <w:tab w:val="left" w:pos="516"/>
              </w:tabs>
              <w:spacing w:after="0" w:line="240" w:lineRule="auto"/>
              <w:ind w:left="0" w:firstLine="16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результатам анализа </w:t>
            </w:r>
            <w:r w:rsidRPr="007B6135">
              <w:rPr>
                <w:rFonts w:ascii="Times New Roman" w:hAnsi="Times New Roman"/>
                <w:sz w:val="24"/>
                <w:szCs w:val="24"/>
              </w:rPr>
              <w:t xml:space="preserve">финансовой и нефинансовой </w:t>
            </w:r>
            <w:r w:rsidRPr="00362082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>азраб</w:t>
            </w:r>
            <w:r>
              <w:rPr>
                <w:rFonts w:ascii="Times New Roman" w:hAnsi="Times New Roman"/>
                <w:sz w:val="24"/>
                <w:szCs w:val="24"/>
              </w:rPr>
              <w:t>атывать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предоставлять обоснованные варианты и 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>рекомендац</w:t>
            </w:r>
            <w:r>
              <w:rPr>
                <w:rFonts w:ascii="Times New Roman" w:hAnsi="Times New Roman"/>
                <w:sz w:val="24"/>
                <w:szCs w:val="24"/>
              </w:rPr>
              <w:t>ии для принятия управленческих решений, применяя профессиональное суждение и представляя соответствующие доказательства</w:t>
            </w:r>
            <w:r w:rsidRPr="00F947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0E6D" w14:textId="77777777" w:rsidR="00BF07E4" w:rsidRPr="00502D15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BF07E4" w:rsidRPr="00502D15" w14:paraId="5F8EB5AD" w14:textId="77777777" w:rsidTr="008F0E5D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9D7" w14:textId="77777777" w:rsidR="00BF07E4" w:rsidRPr="00502D15" w:rsidRDefault="00BF07E4" w:rsidP="00BF07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6E10" w14:textId="77777777" w:rsidR="00BF07E4" w:rsidRDefault="00BF07E4" w:rsidP="00BF07E4">
            <w:pPr>
              <w:numPr>
                <w:ilvl w:val="0"/>
                <w:numId w:val="40"/>
              </w:numPr>
              <w:tabs>
                <w:tab w:val="left" w:pos="244"/>
                <w:tab w:val="left" w:pos="516"/>
              </w:tabs>
              <w:spacing w:after="0" w:line="240" w:lineRule="auto"/>
              <w:ind w:left="0" w:firstLine="16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967">
              <w:rPr>
                <w:rFonts w:ascii="Times New Roman" w:hAnsi="Times New Roman"/>
                <w:sz w:val="24"/>
                <w:szCs w:val="24"/>
              </w:rPr>
              <w:t xml:space="preserve">Демонстрировать необходимые навыки применения технологий при решении задач, связанных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интерпретацией финансовой и нефинансовой информации, </w:t>
            </w:r>
            <w:r w:rsidRPr="00FA5967">
              <w:rPr>
                <w:rFonts w:ascii="Times New Roman" w:hAnsi="Times New Roman"/>
                <w:sz w:val="24"/>
                <w:szCs w:val="24"/>
              </w:rPr>
              <w:t xml:space="preserve">анализом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данных управленческого учета, налогообложения, </w:t>
            </w:r>
            <w:r w:rsidRPr="00FA5967">
              <w:rPr>
                <w:rFonts w:ascii="Times New Roman" w:hAnsi="Times New Roman"/>
                <w:sz w:val="24"/>
                <w:szCs w:val="24"/>
              </w:rPr>
              <w:t>системы внутреннего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управления рисками.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0028" w14:textId="77777777" w:rsidR="00BF07E4" w:rsidRDefault="00BF07E4" w:rsidP="00BF07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</w:tbl>
    <w:p w14:paraId="00DCA211" w14:textId="25506350" w:rsidR="00BF07E4" w:rsidRDefault="00BF07E4" w:rsidP="00BF07E4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решении КЗ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 предполагается проверка </w:t>
      </w:r>
      <w:r w:rsidRPr="006073A8">
        <w:rPr>
          <w:rFonts w:ascii="Times New Roman" w:hAnsi="Times New Roman"/>
          <w:sz w:val="24"/>
          <w:szCs w:val="24"/>
          <w:lang w:eastAsia="ru-RU"/>
        </w:rPr>
        <w:t xml:space="preserve">компетенций и профессиональных навыков, </w:t>
      </w:r>
      <w:r w:rsidR="00690897" w:rsidRPr="00F34344">
        <w:rPr>
          <w:rFonts w:ascii="Times New Roman" w:hAnsi="Times New Roman"/>
          <w:sz w:val="24"/>
          <w:szCs w:val="24"/>
          <w:lang w:eastAsia="ru-RU"/>
        </w:rPr>
        <w:t>представленных в таблице</w:t>
      </w:r>
      <w:r w:rsidRPr="00F34344">
        <w:rPr>
          <w:rFonts w:ascii="Times New Roman" w:hAnsi="Times New Roman"/>
          <w:sz w:val="24"/>
          <w:szCs w:val="24"/>
          <w:lang w:eastAsia="ru-RU"/>
        </w:rPr>
        <w:t>.</w:t>
      </w:r>
      <w:r w:rsidRPr="006073A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B420F17" w14:textId="77777777" w:rsidR="00BF07E4" w:rsidRDefault="00BF07E4" w:rsidP="00BF07E4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12B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Профессиональные навыки составляют 20% в общем объеме компетенций по модулю и не имеют прямой связи с конкретными областями </w:t>
      </w:r>
      <w:r>
        <w:rPr>
          <w:rFonts w:ascii="Times New Roman" w:hAnsi="Times New Roman"/>
          <w:sz w:val="24"/>
          <w:szCs w:val="24"/>
          <w:lang w:eastAsia="ru-RU"/>
        </w:rPr>
        <w:t>знаний и практической деятельности</w:t>
      </w:r>
      <w:r w:rsidRPr="004C12BB">
        <w:rPr>
          <w:rFonts w:ascii="Times New Roman" w:hAnsi="Times New Roman"/>
          <w:sz w:val="24"/>
          <w:szCs w:val="24"/>
          <w:lang w:eastAsia="ru-RU"/>
        </w:rPr>
        <w:t>, а оцениваются применительно к решению КЗ и подход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4C12BB">
        <w:rPr>
          <w:rFonts w:ascii="Times New Roman" w:hAnsi="Times New Roman"/>
          <w:sz w:val="24"/>
          <w:szCs w:val="24"/>
          <w:lang w:eastAsia="ru-RU"/>
        </w:rPr>
        <w:t xml:space="preserve"> к обоснованию </w:t>
      </w:r>
      <w:r w:rsidRPr="00FC3536">
        <w:rPr>
          <w:rFonts w:ascii="Times New Roman" w:hAnsi="Times New Roman"/>
          <w:sz w:val="24"/>
          <w:szCs w:val="24"/>
          <w:lang w:eastAsia="ru-RU"/>
        </w:rPr>
        <w:t>профессионального суждения претендент</w:t>
      </w:r>
      <w:r>
        <w:rPr>
          <w:rFonts w:ascii="Times New Roman" w:hAnsi="Times New Roman"/>
          <w:sz w:val="24"/>
          <w:szCs w:val="24"/>
          <w:lang w:eastAsia="ru-RU"/>
        </w:rPr>
        <w:t xml:space="preserve">ом на сертификацию </w:t>
      </w:r>
      <w:r w:rsidRPr="004C12BB">
        <w:rPr>
          <w:rFonts w:ascii="Times New Roman" w:hAnsi="Times New Roman"/>
          <w:sz w:val="24"/>
          <w:szCs w:val="24"/>
          <w:lang w:eastAsia="ru-RU"/>
        </w:rPr>
        <w:t>в целом.</w:t>
      </w:r>
    </w:p>
    <w:p w14:paraId="20499F94" w14:textId="77777777" w:rsidR="00BF07E4" w:rsidRPr="00BB0440" w:rsidRDefault="00BF07E4" w:rsidP="00BF07E4">
      <w:pPr>
        <w:pStyle w:val="2"/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Выходные </w:t>
      </w:r>
      <w:r w:rsidRPr="00BB0440">
        <w:rPr>
          <w:rFonts w:ascii="Times New Roman" w:hAnsi="Times New Roman"/>
        </w:rPr>
        <w:t>компетенции</w:t>
      </w:r>
    </w:p>
    <w:p w14:paraId="437BB4EA" w14:textId="77777777" w:rsidR="00BF07E4" w:rsidRDefault="00BF07E4" w:rsidP="00BF07E4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Модуль направлен на формирование навыков синтеза и объективной оценки информации, условий и обстоятельств для формирования выводов и рекомендаций с учетом требований заинтересованных сторон. После подготовки и успешной сдачи модуля «Комплексная задача» претендент сможет:</w:t>
      </w:r>
    </w:p>
    <w:p w14:paraId="7BD8436B" w14:textId="77777777" w:rsidR="00BF07E4" w:rsidRDefault="00BF07E4" w:rsidP="00BF07E4">
      <w:pPr>
        <w:pStyle w:val="ab"/>
        <w:numPr>
          <w:ilvl w:val="0"/>
          <w:numId w:val="58"/>
        </w:numPr>
        <w:spacing w:before="120" w:after="12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Оценивать и интерпретировать показатели финансовой и нефинансовой отчетности компании для целей оценки эффективности деятельности и формирования </w:t>
      </w:r>
      <w:r w:rsidRPr="00B900D5">
        <w:rPr>
          <w:rFonts w:ascii="Times New Roman" w:hAnsi="Times New Roman"/>
          <w:sz w:val="24"/>
          <w:szCs w:val="24"/>
          <w:lang w:eastAsia="ru-RU"/>
        </w:rPr>
        <w:t>стратегии, в том числе по управлению финансами;</w:t>
      </w:r>
    </w:p>
    <w:p w14:paraId="24D705DD" w14:textId="77777777" w:rsidR="00BF07E4" w:rsidRDefault="00BF07E4" w:rsidP="00BF07E4">
      <w:pPr>
        <w:pStyle w:val="ab"/>
        <w:numPr>
          <w:ilvl w:val="0"/>
          <w:numId w:val="58"/>
        </w:numPr>
        <w:spacing w:before="120" w:after="12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465">
        <w:rPr>
          <w:rFonts w:ascii="Times New Roman" w:hAnsi="Times New Roman"/>
          <w:sz w:val="24"/>
          <w:szCs w:val="24"/>
          <w:lang w:eastAsia="ru-RU"/>
        </w:rPr>
        <w:t>Оцени</w:t>
      </w:r>
      <w:r>
        <w:rPr>
          <w:rFonts w:ascii="Times New Roman" w:hAnsi="Times New Roman"/>
          <w:sz w:val="24"/>
          <w:szCs w:val="24"/>
          <w:lang w:eastAsia="ru-RU"/>
        </w:rPr>
        <w:t>вать</w:t>
      </w:r>
      <w:r w:rsidRPr="00256465">
        <w:rPr>
          <w:rFonts w:ascii="Times New Roman" w:hAnsi="Times New Roman"/>
          <w:sz w:val="24"/>
          <w:szCs w:val="24"/>
          <w:lang w:eastAsia="ru-RU"/>
        </w:rPr>
        <w:t xml:space="preserve"> стратегическую позицию </w:t>
      </w:r>
      <w:r>
        <w:rPr>
          <w:rFonts w:ascii="Times New Roman" w:hAnsi="Times New Roman"/>
          <w:sz w:val="24"/>
          <w:szCs w:val="24"/>
          <w:lang w:eastAsia="ru-RU"/>
        </w:rPr>
        <w:t>компании</w:t>
      </w:r>
      <w:r w:rsidRPr="00256465">
        <w:rPr>
          <w:rFonts w:ascii="Times New Roman" w:hAnsi="Times New Roman"/>
          <w:sz w:val="24"/>
          <w:szCs w:val="24"/>
          <w:lang w:eastAsia="ru-RU"/>
        </w:rPr>
        <w:t xml:space="preserve"> по отношению к внешней среде и наличи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256465">
        <w:rPr>
          <w:rFonts w:ascii="Times New Roman" w:hAnsi="Times New Roman"/>
          <w:sz w:val="24"/>
          <w:szCs w:val="24"/>
          <w:lang w:eastAsia="ru-RU"/>
        </w:rPr>
        <w:t xml:space="preserve"> внутренних ресурсов, чтобы определить возможные стратегические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направления деятельности и формулировать обоснования для последующего принятия </w:t>
      </w:r>
      <w:r w:rsidRPr="009706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руководством</w:t>
      </w:r>
      <w:r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стратегических решений по управлению финансами и бизнес-процессами компании;</w:t>
      </w:r>
    </w:p>
    <w:p w14:paraId="6808BBDC" w14:textId="661C7D7B" w:rsidR="00BF07E4" w:rsidRPr="005717D9" w:rsidRDefault="00D43DFF" w:rsidP="00BF07E4">
      <w:pPr>
        <w:pStyle w:val="ab"/>
        <w:numPr>
          <w:ilvl w:val="0"/>
          <w:numId w:val="58"/>
        </w:numPr>
        <w:spacing w:before="120" w:after="12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Выступать экспертом и к</w:t>
      </w:r>
      <w:r w:rsidR="00BF07E4" w:rsidRPr="000A6C66">
        <w:rPr>
          <w:rFonts w:ascii="Times New Roman" w:hAnsi="Times New Roman"/>
          <w:sz w:val="24"/>
          <w:szCs w:val="24"/>
          <w:lang w:eastAsia="ru-RU"/>
        </w:rPr>
        <w:t>онсультировать руководств</w:t>
      </w:r>
      <w:r w:rsidR="00BF07E4" w:rsidRPr="000D4C24">
        <w:rPr>
          <w:rFonts w:ascii="Times New Roman" w:hAnsi="Times New Roman"/>
          <w:sz w:val="24"/>
          <w:szCs w:val="24"/>
          <w:lang w:eastAsia="ru-RU"/>
        </w:rPr>
        <w:t>о</w:t>
      </w:r>
      <w:r w:rsidR="00BF07E4">
        <w:rPr>
          <w:rFonts w:ascii="Times New Roman" w:hAnsi="Times New Roman"/>
          <w:sz w:val="24"/>
          <w:szCs w:val="24"/>
          <w:lang w:eastAsia="ru-RU"/>
        </w:rPr>
        <w:t xml:space="preserve"> компании</w:t>
      </w:r>
      <w:r w:rsidR="00BF07E4" w:rsidRPr="000A6C66">
        <w:rPr>
          <w:rFonts w:ascii="Times New Roman" w:hAnsi="Times New Roman"/>
          <w:sz w:val="24"/>
          <w:szCs w:val="24"/>
          <w:lang w:eastAsia="ru-RU"/>
        </w:rPr>
        <w:t xml:space="preserve"> на предмет влияния инвестиционных и финансовых стратегий и решений на заинтересованные стороны с использованием </w:t>
      </w:r>
      <w:r w:rsidR="00BF07E4">
        <w:rPr>
          <w:rFonts w:ascii="Times New Roman" w:hAnsi="Times New Roman"/>
          <w:sz w:val="24"/>
          <w:szCs w:val="24"/>
          <w:lang w:eastAsia="ru-RU"/>
        </w:rPr>
        <w:t xml:space="preserve">результатов </w:t>
      </w:r>
      <w:r w:rsidR="00BF07E4" w:rsidRPr="000A6C66">
        <w:rPr>
          <w:rFonts w:ascii="Times New Roman" w:hAnsi="Times New Roman"/>
          <w:sz w:val="24"/>
          <w:szCs w:val="24"/>
          <w:lang w:eastAsia="ru-RU"/>
        </w:rPr>
        <w:t xml:space="preserve">анализа </w:t>
      </w:r>
      <w:r w:rsidR="00BF07E4" w:rsidRPr="005717D9">
        <w:rPr>
          <w:rFonts w:ascii="Times New Roman" w:hAnsi="Times New Roman"/>
          <w:sz w:val="24"/>
          <w:szCs w:val="24"/>
          <w:lang w:eastAsia="ru-RU"/>
        </w:rPr>
        <w:t>инвестиционной привлекательности и оценки стоимости компании;</w:t>
      </w:r>
    </w:p>
    <w:p w14:paraId="321BD930" w14:textId="77777777" w:rsidR="00BF07E4" w:rsidRPr="0006490E" w:rsidRDefault="00BF07E4" w:rsidP="00BF07E4">
      <w:pPr>
        <w:pStyle w:val="ab"/>
        <w:numPr>
          <w:ilvl w:val="0"/>
          <w:numId w:val="58"/>
        </w:numPr>
        <w:spacing w:before="120" w:after="12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15">
        <w:rPr>
          <w:rFonts w:ascii="Times New Roman" w:hAnsi="Times New Roman"/>
          <w:sz w:val="24"/>
          <w:szCs w:val="24"/>
          <w:lang w:eastAsia="ru-RU"/>
        </w:rPr>
        <w:t xml:space="preserve">Оценивать данные управленческой отчетности, </w:t>
      </w:r>
      <w:r w:rsidRPr="0073590A">
        <w:rPr>
          <w:rFonts w:ascii="Times New Roman" w:hAnsi="Times New Roman"/>
          <w:sz w:val="24"/>
          <w:szCs w:val="24"/>
          <w:lang w:eastAsia="ru-RU"/>
        </w:rPr>
        <w:t xml:space="preserve">систем внутреннего контроля, аудита и управления рисками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формирования обоснований для </w:t>
      </w:r>
      <w:r w:rsidRPr="0073590A">
        <w:rPr>
          <w:rFonts w:ascii="Times New Roman" w:hAnsi="Times New Roman"/>
          <w:sz w:val="24"/>
          <w:szCs w:val="24"/>
          <w:lang w:eastAsia="ru-RU"/>
        </w:rPr>
        <w:t>стратегических р</w:t>
      </w:r>
      <w:r w:rsidRPr="000D4C24">
        <w:rPr>
          <w:rFonts w:ascii="Times New Roman" w:hAnsi="Times New Roman"/>
          <w:sz w:val="24"/>
          <w:szCs w:val="24"/>
          <w:lang w:eastAsia="ru-RU"/>
        </w:rPr>
        <w:t xml:space="preserve">ешений, обеспечения достижения целей и защиты активов </w:t>
      </w:r>
      <w:r>
        <w:rPr>
          <w:rFonts w:ascii="Times New Roman" w:hAnsi="Times New Roman"/>
          <w:sz w:val="24"/>
          <w:szCs w:val="24"/>
          <w:lang w:eastAsia="ru-RU"/>
        </w:rPr>
        <w:t>компании</w:t>
      </w:r>
      <w:r w:rsidRPr="000D4C24">
        <w:rPr>
          <w:rFonts w:ascii="Times New Roman" w:hAnsi="Times New Roman"/>
          <w:sz w:val="24"/>
          <w:szCs w:val="24"/>
          <w:lang w:eastAsia="ru-RU"/>
        </w:rPr>
        <w:t>;</w:t>
      </w:r>
    </w:p>
    <w:p w14:paraId="7167E059" w14:textId="77777777" w:rsidR="00BF07E4" w:rsidRPr="00DE7DFA" w:rsidRDefault="00BF07E4" w:rsidP="00BF07E4">
      <w:pPr>
        <w:pStyle w:val="ab"/>
        <w:numPr>
          <w:ilvl w:val="0"/>
          <w:numId w:val="58"/>
        </w:numPr>
        <w:spacing w:before="120" w:after="12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17D9">
        <w:rPr>
          <w:rFonts w:ascii="Times New Roman" w:hAnsi="Times New Roman"/>
          <w:sz w:val="24"/>
          <w:szCs w:val="24"/>
          <w:lang w:eastAsia="ru-RU"/>
        </w:rPr>
        <w:t>Оценивать эффективность системы корпоративного управления, ответственность совета директоров перед акционерами и прочими заинтересованными сторонами, включая социальную ответственность, и влияние экологических, социальных и этических факторов на раскрытие</w:t>
      </w:r>
      <w:r>
        <w:rPr>
          <w:rFonts w:ascii="Times New Roman" w:hAnsi="Times New Roman"/>
          <w:sz w:val="24"/>
          <w:szCs w:val="24"/>
          <w:lang w:eastAsia="ru-RU"/>
        </w:rPr>
        <w:t xml:space="preserve"> информации в финансовой</w:t>
      </w:r>
      <w:r w:rsidRPr="00D101B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нефинансовой </w:t>
      </w:r>
      <w:r w:rsidRPr="00D101B6">
        <w:rPr>
          <w:rFonts w:ascii="Times New Roman" w:hAnsi="Times New Roman"/>
          <w:sz w:val="24"/>
          <w:szCs w:val="24"/>
          <w:lang w:eastAsia="ru-RU"/>
        </w:rPr>
        <w:t>отчетности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3916B556" w14:textId="77777777" w:rsidR="00BF07E4" w:rsidRPr="00506523" w:rsidRDefault="00BF07E4" w:rsidP="00BF07E4">
      <w:pPr>
        <w:pStyle w:val="ab"/>
        <w:numPr>
          <w:ilvl w:val="0"/>
          <w:numId w:val="58"/>
        </w:numPr>
        <w:spacing w:before="120" w:after="12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6523">
        <w:rPr>
          <w:rFonts w:ascii="Times New Roman" w:hAnsi="Times New Roman"/>
          <w:sz w:val="24"/>
          <w:szCs w:val="24"/>
          <w:lang w:eastAsia="ru-RU"/>
        </w:rPr>
        <w:t>Интерпретировать соответствующие показатели налогообложения и оценивать их влияние на различные ситуации, действия и бизнес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06523">
        <w:rPr>
          <w:rFonts w:ascii="Times New Roman" w:hAnsi="Times New Roman"/>
          <w:sz w:val="24"/>
          <w:szCs w:val="24"/>
          <w:lang w:eastAsia="ru-RU"/>
        </w:rPr>
        <w:t>решения;</w:t>
      </w:r>
    </w:p>
    <w:p w14:paraId="37377996" w14:textId="77777777" w:rsidR="00BF07E4" w:rsidRDefault="00BF07E4" w:rsidP="00BF07E4">
      <w:pPr>
        <w:pStyle w:val="ab"/>
        <w:numPr>
          <w:ilvl w:val="0"/>
          <w:numId w:val="58"/>
        </w:numPr>
        <w:spacing w:before="120" w:after="12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Демонстрировать следующие профессиональные навыки:</w:t>
      </w:r>
    </w:p>
    <w:p w14:paraId="6640450F" w14:textId="77777777" w:rsidR="00BF07E4" w:rsidRDefault="00BF07E4" w:rsidP="00BF07E4">
      <w:pPr>
        <w:pStyle w:val="ab"/>
        <w:numPr>
          <w:ilvl w:val="1"/>
          <w:numId w:val="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6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Представлять информацию </w:t>
      </w:r>
      <w:r>
        <w:rPr>
          <w:rFonts w:ascii="Times New Roman" w:hAnsi="Times New Roman"/>
          <w:sz w:val="24"/>
          <w:szCs w:val="24"/>
          <w:lang w:eastAsia="ru-RU"/>
        </w:rPr>
        <w:t>в соответствии с требованиями заинтересованных лиц, кратко, объективно и недвусмысленно, используя подходящий стиль и формат;</w:t>
      </w:r>
    </w:p>
    <w:p w14:paraId="4AA63AEC" w14:textId="77777777" w:rsidR="00BF07E4" w:rsidRDefault="00BF07E4" w:rsidP="00BF07E4">
      <w:pPr>
        <w:pStyle w:val="ab"/>
        <w:numPr>
          <w:ilvl w:val="1"/>
          <w:numId w:val="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6DD">
        <w:rPr>
          <w:rFonts w:ascii="Times New Roman" w:hAnsi="Times New Roman"/>
          <w:sz w:val="24"/>
          <w:szCs w:val="24"/>
          <w:lang w:eastAsia="ru-RU"/>
        </w:rPr>
        <w:t>Убеждать</w:t>
      </w:r>
      <w:r w:rsidRPr="005D6440">
        <w:rPr>
          <w:rFonts w:ascii="Times New Roman" w:hAnsi="Times New Roman"/>
          <w:sz w:val="24"/>
          <w:szCs w:val="24"/>
          <w:lang w:eastAsia="ru-RU"/>
        </w:rPr>
        <w:t>,</w:t>
      </w:r>
      <w:r w:rsidRPr="00744A7F">
        <w:rPr>
          <w:rFonts w:ascii="Times New Roman" w:hAnsi="Times New Roman"/>
          <w:sz w:val="24"/>
          <w:szCs w:val="24"/>
          <w:lang w:eastAsia="ru-RU"/>
        </w:rPr>
        <w:t xml:space="preserve"> используя логичные аргументы, демонстрируя способность возражать там, где это уместно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662F4DD8" w14:textId="77777777" w:rsidR="00BF07E4" w:rsidRPr="001E4350" w:rsidRDefault="00BF07E4" w:rsidP="00BF07E4">
      <w:pPr>
        <w:pStyle w:val="ab"/>
        <w:numPr>
          <w:ilvl w:val="1"/>
          <w:numId w:val="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350">
        <w:rPr>
          <w:rFonts w:ascii="Times New Roman" w:hAnsi="Times New Roman"/>
          <w:sz w:val="24"/>
          <w:szCs w:val="24"/>
          <w:lang w:eastAsia="ru-RU"/>
        </w:rPr>
        <w:t>Ставить под сомнение факты, мнения и утверждения, в поисках достаточных доказательств для их обоснования</w:t>
      </w:r>
      <w:r w:rsidRPr="00B3291F">
        <w:rPr>
          <w:rFonts w:ascii="Times New Roman" w:hAnsi="Times New Roman"/>
          <w:sz w:val="24"/>
          <w:szCs w:val="24"/>
          <w:lang w:eastAsia="ru-RU"/>
        </w:rPr>
        <w:t>;</w:t>
      </w:r>
    </w:p>
    <w:p w14:paraId="3FCA36B4" w14:textId="77777777" w:rsidR="00BF07E4" w:rsidRPr="001E4350" w:rsidRDefault="00BF07E4" w:rsidP="00BF07E4">
      <w:pPr>
        <w:pStyle w:val="ab"/>
        <w:numPr>
          <w:ilvl w:val="1"/>
          <w:numId w:val="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Профессионально о</w:t>
      </w:r>
      <w:r w:rsidRPr="001E4350">
        <w:rPr>
          <w:rFonts w:ascii="Times New Roman" w:hAnsi="Times New Roman"/>
          <w:sz w:val="24"/>
          <w:szCs w:val="24"/>
          <w:lang w:eastAsia="ru-RU"/>
        </w:rPr>
        <w:t>спаривать представленную информацию или принятые решения, если это обосновано, в более широких профессиональных, этических, организационных или общественных интересах;</w:t>
      </w:r>
    </w:p>
    <w:p w14:paraId="4BA16C0F" w14:textId="77777777" w:rsidR="00BF07E4" w:rsidRPr="001E4350" w:rsidRDefault="00BF07E4" w:rsidP="00BF07E4">
      <w:pPr>
        <w:pStyle w:val="ab"/>
        <w:numPr>
          <w:ilvl w:val="1"/>
          <w:numId w:val="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350">
        <w:rPr>
          <w:rFonts w:ascii="Times New Roman" w:hAnsi="Times New Roman"/>
          <w:sz w:val="24"/>
          <w:szCs w:val="24"/>
          <w:lang w:eastAsia="ru-RU"/>
        </w:rPr>
        <w:t xml:space="preserve">Анализировать информацию из </w:t>
      </w:r>
      <w:r w:rsidRPr="007B3858">
        <w:rPr>
          <w:rFonts w:ascii="Times New Roman" w:hAnsi="Times New Roman"/>
          <w:sz w:val="24"/>
          <w:szCs w:val="24"/>
          <w:lang w:eastAsia="ru-RU"/>
        </w:rPr>
        <w:t>различных</w:t>
      </w:r>
      <w:r w:rsidRPr="001E4350">
        <w:rPr>
          <w:rFonts w:ascii="Times New Roman" w:hAnsi="Times New Roman"/>
          <w:sz w:val="24"/>
          <w:szCs w:val="24"/>
          <w:lang w:eastAsia="ru-RU"/>
        </w:rPr>
        <w:t xml:space="preserve"> источников таких как, базы данных, информационные системы, веб-сайты и прочие информационные ресурсы, используя адекватные методы для поиска причин возникновения тех или иных обстоятельств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1E4350">
        <w:rPr>
          <w:rFonts w:ascii="Times New Roman" w:hAnsi="Times New Roman"/>
          <w:sz w:val="24"/>
          <w:szCs w:val="24"/>
          <w:lang w:eastAsia="ru-RU"/>
        </w:rPr>
        <w:t xml:space="preserve"> для целей выявления возможностей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1E4350">
        <w:rPr>
          <w:rFonts w:ascii="Times New Roman" w:hAnsi="Times New Roman"/>
          <w:sz w:val="24"/>
          <w:szCs w:val="24"/>
          <w:lang w:eastAsia="ru-RU"/>
        </w:rPr>
        <w:t xml:space="preserve">развития </w:t>
      </w:r>
      <w:r>
        <w:rPr>
          <w:rFonts w:ascii="Times New Roman" w:hAnsi="Times New Roman"/>
          <w:sz w:val="24"/>
          <w:szCs w:val="24"/>
          <w:lang w:eastAsia="ru-RU"/>
        </w:rPr>
        <w:t>компании;</w:t>
      </w:r>
    </w:p>
    <w:p w14:paraId="0ABB5F08" w14:textId="77777777" w:rsidR="00BF07E4" w:rsidRPr="001E4350" w:rsidRDefault="00BF07E4" w:rsidP="00BF07E4">
      <w:pPr>
        <w:pStyle w:val="ab"/>
        <w:numPr>
          <w:ilvl w:val="1"/>
          <w:numId w:val="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350">
        <w:rPr>
          <w:rFonts w:ascii="Times New Roman" w:hAnsi="Times New Roman"/>
          <w:sz w:val="24"/>
          <w:szCs w:val="24"/>
          <w:lang w:eastAsia="ru-RU"/>
        </w:rPr>
        <w:t xml:space="preserve">Объективно оценивать информацию и использовать профессиональное суждение при рассмотрении стратегических и </w:t>
      </w:r>
      <w:r w:rsidRPr="009706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тактических вопросов, </w:t>
      </w:r>
      <w:r w:rsidRPr="001E435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сопоставляя риски, выгоды, затраты и возможности, принимая во внимание последствия таких решений для </w:t>
      </w:r>
      <w:r>
        <w:rPr>
          <w:rFonts w:ascii="Times New Roman" w:hAnsi="Times New Roman"/>
          <w:sz w:val="24"/>
          <w:szCs w:val="24"/>
          <w:lang w:eastAsia="ru-RU"/>
        </w:rPr>
        <w:t>компании</w:t>
      </w:r>
      <w:r w:rsidRPr="001E4350">
        <w:rPr>
          <w:rFonts w:ascii="Times New Roman" w:hAnsi="Times New Roman"/>
          <w:sz w:val="24"/>
          <w:szCs w:val="24"/>
          <w:lang w:eastAsia="ru-RU"/>
        </w:rPr>
        <w:t xml:space="preserve"> и тех, кого они затрагивают;</w:t>
      </w:r>
    </w:p>
    <w:p w14:paraId="513978BE" w14:textId="77777777" w:rsidR="00BF07E4" w:rsidRPr="001E4350" w:rsidRDefault="00BF07E4" w:rsidP="00BF07E4">
      <w:pPr>
        <w:pStyle w:val="ab"/>
        <w:numPr>
          <w:ilvl w:val="1"/>
          <w:numId w:val="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350">
        <w:rPr>
          <w:rFonts w:ascii="Times New Roman" w:hAnsi="Times New Roman"/>
          <w:sz w:val="24"/>
          <w:szCs w:val="24"/>
          <w:lang w:eastAsia="ru-RU"/>
        </w:rPr>
        <w:t>Демонстрировать осведомленность о</w:t>
      </w:r>
      <w:r>
        <w:rPr>
          <w:rFonts w:ascii="Times New Roman" w:hAnsi="Times New Roman"/>
          <w:sz w:val="24"/>
          <w:szCs w:val="24"/>
          <w:lang w:eastAsia="ru-RU"/>
        </w:rPr>
        <w:t xml:space="preserve"> внутренних</w:t>
      </w:r>
      <w:r w:rsidRPr="001E4350">
        <w:rPr>
          <w:rFonts w:ascii="Times New Roman" w:hAnsi="Times New Roman"/>
          <w:sz w:val="24"/>
          <w:szCs w:val="24"/>
          <w:lang w:eastAsia="ru-RU"/>
        </w:rPr>
        <w:t xml:space="preserve"> организационных и внешних факторах, влияющих на </w:t>
      </w:r>
      <w:r>
        <w:rPr>
          <w:rFonts w:ascii="Times New Roman" w:hAnsi="Times New Roman"/>
          <w:sz w:val="24"/>
          <w:szCs w:val="24"/>
          <w:lang w:eastAsia="ru-RU"/>
        </w:rPr>
        <w:t>компанию</w:t>
      </w:r>
      <w:r w:rsidRPr="001E4350">
        <w:rPr>
          <w:rFonts w:ascii="Times New Roman" w:hAnsi="Times New Roman"/>
          <w:sz w:val="24"/>
          <w:szCs w:val="24"/>
          <w:lang w:eastAsia="ru-RU"/>
        </w:rPr>
        <w:t>, отдельных лиц или команду, способствующи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1E4350">
        <w:rPr>
          <w:rFonts w:ascii="Times New Roman" w:hAnsi="Times New Roman"/>
          <w:sz w:val="24"/>
          <w:szCs w:val="24"/>
          <w:lang w:eastAsia="ru-RU"/>
        </w:rPr>
        <w:t xml:space="preserve"> достижению поставленных целей;</w:t>
      </w:r>
    </w:p>
    <w:p w14:paraId="24D9EBC3" w14:textId="77777777" w:rsidR="00BF07E4" w:rsidRDefault="00BF07E4" w:rsidP="00BF07E4">
      <w:pPr>
        <w:pStyle w:val="ab"/>
        <w:numPr>
          <w:ilvl w:val="1"/>
          <w:numId w:val="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350">
        <w:rPr>
          <w:rFonts w:ascii="Times New Roman" w:hAnsi="Times New Roman"/>
          <w:sz w:val="24"/>
          <w:szCs w:val="24"/>
          <w:lang w:eastAsia="ru-RU"/>
        </w:rPr>
        <w:t xml:space="preserve">Использовать суждение для определения ключевых факторов при решении организационных задач и представлении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руководству </w:t>
      </w:r>
      <w:r w:rsidRPr="001E4350">
        <w:rPr>
          <w:rFonts w:ascii="Times New Roman" w:hAnsi="Times New Roman"/>
          <w:sz w:val="24"/>
          <w:szCs w:val="24"/>
          <w:lang w:eastAsia="ru-RU"/>
        </w:rPr>
        <w:t>рекомендаций к внедрению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57367067" w14:textId="77777777" w:rsidR="00BF07E4" w:rsidRPr="001E4350" w:rsidRDefault="00BF07E4" w:rsidP="00BF07E4">
      <w:pPr>
        <w:pStyle w:val="ab"/>
        <w:numPr>
          <w:ilvl w:val="1"/>
          <w:numId w:val="58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Демонстрировать умение п</w:t>
      </w:r>
      <w:r w:rsidRPr="00E70DD6">
        <w:rPr>
          <w:rFonts w:ascii="Times New Roman" w:hAnsi="Times New Roman"/>
          <w:sz w:val="24"/>
          <w:szCs w:val="24"/>
          <w:lang w:eastAsia="ru-RU"/>
        </w:rPr>
        <w:t>римен</w:t>
      </w:r>
      <w:r>
        <w:rPr>
          <w:rFonts w:ascii="Times New Roman" w:hAnsi="Times New Roman"/>
          <w:sz w:val="24"/>
          <w:szCs w:val="24"/>
          <w:lang w:eastAsia="ru-RU"/>
        </w:rPr>
        <w:t xml:space="preserve">ять информационные </w:t>
      </w:r>
      <w:r w:rsidRPr="00E70DD6">
        <w:rPr>
          <w:rFonts w:ascii="Times New Roman" w:hAnsi="Times New Roman"/>
          <w:sz w:val="24"/>
          <w:szCs w:val="24"/>
          <w:lang w:eastAsia="ru-RU"/>
        </w:rPr>
        <w:t>технологи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E70DD6">
        <w:rPr>
          <w:rFonts w:ascii="Times New Roman" w:hAnsi="Times New Roman"/>
          <w:sz w:val="24"/>
          <w:szCs w:val="24"/>
          <w:lang w:eastAsia="ru-RU"/>
        </w:rPr>
        <w:t xml:space="preserve"> при решении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комплексной </w:t>
      </w:r>
      <w:r w:rsidRPr="00E70DD6">
        <w:rPr>
          <w:rFonts w:ascii="Times New Roman" w:hAnsi="Times New Roman"/>
          <w:sz w:val="24"/>
          <w:szCs w:val="24"/>
          <w:lang w:eastAsia="ru-RU"/>
        </w:rPr>
        <w:t>задач</w:t>
      </w:r>
      <w:r>
        <w:rPr>
          <w:rFonts w:ascii="Times New Roman" w:hAnsi="Times New Roman"/>
          <w:sz w:val="24"/>
          <w:szCs w:val="24"/>
          <w:lang w:eastAsia="ru-RU"/>
        </w:rPr>
        <w:t>и.</w:t>
      </w:r>
    </w:p>
    <w:p w14:paraId="5E831414" w14:textId="77777777" w:rsidR="00BF07E4" w:rsidRPr="00200B47" w:rsidRDefault="00BF07E4" w:rsidP="00BF07E4">
      <w:pPr>
        <w:pStyle w:val="2"/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комплексной задачи</w:t>
      </w:r>
    </w:p>
    <w:p w14:paraId="65A63C59" w14:textId="77777777" w:rsidR="00BF07E4" w:rsidRPr="00502D15" w:rsidRDefault="00BF07E4" w:rsidP="00BF07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A0D">
        <w:rPr>
          <w:rFonts w:ascii="Times New Roman" w:hAnsi="Times New Roman"/>
          <w:sz w:val="24"/>
          <w:szCs w:val="24"/>
          <w:lang w:eastAsia="ru-RU"/>
        </w:rPr>
        <w:t>КЗ воспроизводит практическую ситуацию, в которой претендент должен провести анализ финансовой, нефинансовой, управленческой информации, данных о компании из различных информационных источников, подготовить обоснования и предоставить рекомендации руководству компании для последующего принятия руководством стратегический и организационных решений. КЗ содержит:</w:t>
      </w:r>
    </w:p>
    <w:p w14:paraId="3566108D" w14:textId="77777777" w:rsidR="00BF07E4" w:rsidRPr="00502D15" w:rsidRDefault="00BF07E4" w:rsidP="00BF07E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у</w:t>
      </w:r>
      <w:r w:rsidRPr="00502D15">
        <w:rPr>
          <w:rFonts w:ascii="Times New Roman" w:hAnsi="Times New Roman"/>
          <w:sz w:val="24"/>
          <w:szCs w:val="24"/>
          <w:u w:val="single"/>
          <w:lang w:eastAsia="ru-RU"/>
        </w:rPr>
        <w:t>словие задачи</w:t>
      </w:r>
      <w:r w:rsidRPr="00502D15">
        <w:rPr>
          <w:rFonts w:ascii="Times New Roman" w:hAnsi="Times New Roman"/>
          <w:sz w:val="24"/>
          <w:szCs w:val="24"/>
          <w:lang w:eastAsia="ru-RU"/>
        </w:rPr>
        <w:t>: сценарий и прилагаемые к нему документы и источники информации</w:t>
      </w:r>
      <w:r w:rsidR="00A77007">
        <w:rPr>
          <w:rFonts w:ascii="Times New Roman" w:hAnsi="Times New Roman"/>
          <w:sz w:val="24"/>
          <w:szCs w:val="24"/>
          <w:lang w:eastAsia="ru-RU"/>
        </w:rPr>
        <w:t>,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относящиеся к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 конкретной </w:t>
      </w:r>
      <w:r>
        <w:rPr>
          <w:rFonts w:ascii="Times New Roman" w:hAnsi="Times New Roman"/>
          <w:sz w:val="24"/>
          <w:szCs w:val="24"/>
          <w:lang w:eastAsia="ru-RU"/>
        </w:rPr>
        <w:t xml:space="preserve">компании (или Группе компаний), например, выдержки из </w:t>
      </w:r>
      <w:r w:rsidRPr="00502D15">
        <w:rPr>
          <w:rFonts w:ascii="Times New Roman" w:hAnsi="Times New Roman"/>
          <w:sz w:val="24"/>
          <w:szCs w:val="24"/>
          <w:lang w:eastAsia="ru-RU"/>
        </w:rPr>
        <w:t>финансов</w:t>
      </w:r>
      <w:r>
        <w:rPr>
          <w:rFonts w:ascii="Times New Roman" w:hAnsi="Times New Roman"/>
          <w:sz w:val="24"/>
          <w:szCs w:val="24"/>
          <w:lang w:eastAsia="ru-RU"/>
        </w:rPr>
        <w:t>ой, управленческой и нефинансовой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 отчетност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годового отчета, внутренних политик и руководств, и </w:t>
      </w:r>
      <w:r w:rsidRPr="00502D15">
        <w:rPr>
          <w:rFonts w:ascii="Times New Roman" w:hAnsi="Times New Roman"/>
          <w:sz w:val="24"/>
          <w:szCs w:val="24"/>
          <w:lang w:eastAsia="ru-RU"/>
        </w:rPr>
        <w:t>описание условий и особенностей ее деятельности (как непосредственно в виде текстового описания, так и в виде иных источников информации, например</w:t>
      </w:r>
      <w:r w:rsidR="000C5344">
        <w:rPr>
          <w:rFonts w:ascii="Times New Roman" w:hAnsi="Times New Roman"/>
          <w:sz w:val="24"/>
          <w:szCs w:val="24"/>
          <w:lang w:eastAsia="ru-RU"/>
        </w:rPr>
        <w:t>,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 выдержек из документов)</w:t>
      </w:r>
      <w:r>
        <w:rPr>
          <w:rFonts w:ascii="Times New Roman" w:hAnsi="Times New Roman"/>
          <w:sz w:val="24"/>
          <w:szCs w:val="24"/>
          <w:lang w:eastAsia="ru-RU"/>
        </w:rPr>
        <w:t>, бизнес-процессов и информационных систем;</w:t>
      </w:r>
    </w:p>
    <w:p w14:paraId="2795D27B" w14:textId="77777777" w:rsidR="00BF07E4" w:rsidRPr="00502D15" w:rsidRDefault="00BF07E4" w:rsidP="00BF07E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з</w:t>
      </w:r>
      <w:r w:rsidRPr="00502D15">
        <w:rPr>
          <w:rFonts w:ascii="Times New Roman" w:hAnsi="Times New Roman"/>
          <w:sz w:val="24"/>
          <w:szCs w:val="24"/>
          <w:u w:val="single"/>
          <w:lang w:eastAsia="ru-RU"/>
        </w:rPr>
        <w:t>адания (вопросы)</w:t>
      </w:r>
      <w:r w:rsidRPr="00502D15">
        <w:rPr>
          <w:rFonts w:ascii="Times New Roman" w:hAnsi="Times New Roman"/>
          <w:sz w:val="24"/>
          <w:szCs w:val="24"/>
          <w:lang w:eastAsia="ru-RU"/>
        </w:rPr>
        <w:t>, предполагающие оценку</w:t>
      </w:r>
      <w:r>
        <w:rPr>
          <w:rFonts w:ascii="Times New Roman" w:hAnsi="Times New Roman"/>
          <w:sz w:val="24"/>
          <w:szCs w:val="24"/>
          <w:lang w:eastAsia="ru-RU"/>
        </w:rPr>
        <w:t>, интерпретацию и синтез информации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представленной в условии задачи и </w:t>
      </w:r>
      <w:r w:rsidRPr="00502D15">
        <w:rPr>
          <w:rFonts w:ascii="Times New Roman" w:hAnsi="Times New Roman"/>
          <w:sz w:val="24"/>
          <w:szCs w:val="24"/>
          <w:lang w:eastAsia="ru-RU"/>
        </w:rPr>
        <w:t>относ</w:t>
      </w:r>
      <w:r>
        <w:rPr>
          <w:rFonts w:ascii="Times New Roman" w:hAnsi="Times New Roman"/>
          <w:sz w:val="24"/>
          <w:szCs w:val="24"/>
          <w:lang w:eastAsia="ru-RU"/>
        </w:rPr>
        <w:t>ящейся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 к различным областям деятельности </w:t>
      </w:r>
      <w:r>
        <w:rPr>
          <w:rFonts w:ascii="Times New Roman" w:hAnsi="Times New Roman"/>
          <w:sz w:val="24"/>
          <w:szCs w:val="24"/>
          <w:lang w:eastAsia="ru-RU"/>
        </w:rPr>
        <w:t>компании. Представленная информация требует применения профессионального суждения, скептицизма, анализа широкого спектра областей знаний, источников информации, и стратегического видения описанной ситуации;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9B889AF" w14:textId="77777777" w:rsidR="00BF07E4" w:rsidRDefault="00BF07E4" w:rsidP="00BF07E4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р</w:t>
      </w:r>
      <w:r w:rsidRPr="004C12BB">
        <w:rPr>
          <w:rFonts w:ascii="Times New Roman" w:hAnsi="Times New Roman"/>
          <w:sz w:val="24"/>
          <w:szCs w:val="24"/>
          <w:u w:val="single"/>
          <w:lang w:eastAsia="ru-RU"/>
        </w:rPr>
        <w:t>езультатом решения КЗ</w:t>
      </w:r>
      <w:r w:rsidRPr="004C12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является составление </w:t>
      </w:r>
      <w:r>
        <w:rPr>
          <w:rFonts w:ascii="Times New Roman" w:hAnsi="Times New Roman"/>
          <w:sz w:val="24"/>
          <w:szCs w:val="24"/>
          <w:lang w:eastAsia="ru-RU"/>
        </w:rPr>
        <w:t>отчета для заинтересованных лиц, содержащего решения и рекомендации, отвечающие требованиям задания.</w:t>
      </w:r>
      <w:r w:rsidRPr="008739B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86BF9C" w14:textId="77777777" w:rsidR="00BF07E4" w:rsidRDefault="00BF07E4" w:rsidP="00BF07E4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71B6FE" w14:textId="77777777" w:rsidR="00BF07E4" w:rsidRDefault="00BF07E4" w:rsidP="00B5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КЗ </w:t>
      </w:r>
      <w:r w:rsidRPr="00502D15">
        <w:rPr>
          <w:rFonts w:ascii="Times New Roman" w:hAnsi="Times New Roman"/>
          <w:sz w:val="24"/>
          <w:szCs w:val="24"/>
          <w:lang w:eastAsia="ru-RU"/>
        </w:rPr>
        <w:t>предполагает комплексность и</w:t>
      </w:r>
      <w:r>
        <w:rPr>
          <w:rFonts w:ascii="Times New Roman" w:hAnsi="Times New Roman"/>
          <w:sz w:val="24"/>
          <w:szCs w:val="24"/>
          <w:lang w:eastAsia="ru-RU"/>
        </w:rPr>
        <w:t xml:space="preserve"> интегрированность и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, соответственно, глубокую степень владения компетенциями </w:t>
      </w:r>
      <w:r>
        <w:rPr>
          <w:rFonts w:ascii="Times New Roman" w:hAnsi="Times New Roman"/>
          <w:sz w:val="24"/>
          <w:szCs w:val="24"/>
          <w:lang w:eastAsia="ru-RU"/>
        </w:rPr>
        <w:t>пяти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 модулей второго этапа, а также использования профессиональных навыков, необходимых в конкретной ситуации для целей проверки способности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интерпретации и синтеза представленной информации, и оценки 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влияния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различных факторов и </w:t>
      </w:r>
      <w:r w:rsidRPr="00502D15">
        <w:rPr>
          <w:rFonts w:ascii="Times New Roman" w:hAnsi="Times New Roman"/>
          <w:sz w:val="24"/>
          <w:szCs w:val="24"/>
          <w:lang w:eastAsia="ru-RU"/>
        </w:rPr>
        <w:t xml:space="preserve">обстоятельств на </w:t>
      </w:r>
      <w:r>
        <w:rPr>
          <w:rFonts w:ascii="Times New Roman" w:hAnsi="Times New Roman"/>
          <w:sz w:val="24"/>
          <w:szCs w:val="24"/>
          <w:lang w:eastAsia="ru-RU"/>
        </w:rPr>
        <w:t>принятие решений и формирование стратегии компании</w:t>
      </w:r>
      <w:r w:rsidRPr="00502D15">
        <w:rPr>
          <w:rFonts w:ascii="Times New Roman" w:hAnsi="Times New Roman"/>
          <w:sz w:val="24"/>
          <w:szCs w:val="24"/>
          <w:lang w:eastAsia="ru-RU"/>
        </w:rPr>
        <w:t>.</w:t>
      </w:r>
    </w:p>
    <w:p w14:paraId="3085D05E" w14:textId="77777777" w:rsidR="008739B6" w:rsidRDefault="008739B6" w:rsidP="00B5457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8739B6" w:rsidSect="00240E39"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5A484" w14:textId="77777777" w:rsidR="00B9028C" w:rsidRDefault="00B9028C" w:rsidP="00095B7D">
      <w:pPr>
        <w:spacing w:after="0" w:line="240" w:lineRule="auto"/>
      </w:pPr>
      <w:r>
        <w:separator/>
      </w:r>
    </w:p>
  </w:endnote>
  <w:endnote w:type="continuationSeparator" w:id="0">
    <w:p w14:paraId="2E2DB895" w14:textId="77777777" w:rsidR="00B9028C" w:rsidRDefault="00B9028C" w:rsidP="0009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25F5" w14:textId="304D02B6" w:rsidR="002F3B38" w:rsidRDefault="002F3B3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31E1C">
      <w:rPr>
        <w:noProof/>
      </w:rPr>
      <w:t>4</w:t>
    </w:r>
    <w:r>
      <w:fldChar w:fldCharType="end"/>
    </w:r>
  </w:p>
  <w:p w14:paraId="618F12DA" w14:textId="77777777" w:rsidR="002F3B38" w:rsidRDefault="002F3B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ED1E2" w14:textId="77777777" w:rsidR="00B9028C" w:rsidRDefault="00B9028C" w:rsidP="00095B7D">
      <w:pPr>
        <w:spacing w:after="0" w:line="240" w:lineRule="auto"/>
      </w:pPr>
      <w:r>
        <w:separator/>
      </w:r>
    </w:p>
  </w:footnote>
  <w:footnote w:type="continuationSeparator" w:id="0">
    <w:p w14:paraId="3C9C6882" w14:textId="77777777" w:rsidR="00B9028C" w:rsidRDefault="00B9028C" w:rsidP="00095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556"/>
    <w:multiLevelType w:val="hybridMultilevel"/>
    <w:tmpl w:val="132E2C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79436A"/>
    <w:multiLevelType w:val="multilevel"/>
    <w:tmpl w:val="D6C26BEE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0502454C"/>
    <w:multiLevelType w:val="multilevel"/>
    <w:tmpl w:val="BB869E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58F6CD3"/>
    <w:multiLevelType w:val="multilevel"/>
    <w:tmpl w:val="571E890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831728E"/>
    <w:multiLevelType w:val="multilevel"/>
    <w:tmpl w:val="DAEAC9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0C46656"/>
    <w:multiLevelType w:val="hybridMultilevel"/>
    <w:tmpl w:val="5636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60FBA"/>
    <w:multiLevelType w:val="multilevel"/>
    <w:tmpl w:val="029EB73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32D66D0"/>
    <w:multiLevelType w:val="hybridMultilevel"/>
    <w:tmpl w:val="20CE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61DF1"/>
    <w:multiLevelType w:val="multilevel"/>
    <w:tmpl w:val="B2AE5ADC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16D7CEB"/>
    <w:multiLevelType w:val="hybridMultilevel"/>
    <w:tmpl w:val="24ECF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C6BA1"/>
    <w:multiLevelType w:val="hybridMultilevel"/>
    <w:tmpl w:val="8902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9D242F"/>
    <w:multiLevelType w:val="multilevel"/>
    <w:tmpl w:val="DAAE07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>
    <w:nsid w:val="271E6E56"/>
    <w:multiLevelType w:val="multilevel"/>
    <w:tmpl w:val="5C022F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8D526E8"/>
    <w:multiLevelType w:val="hybridMultilevel"/>
    <w:tmpl w:val="9738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D4AAE"/>
    <w:multiLevelType w:val="multilevel"/>
    <w:tmpl w:val="5F56F98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F84237D"/>
    <w:multiLevelType w:val="multilevel"/>
    <w:tmpl w:val="A3FEBB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1F37530"/>
    <w:multiLevelType w:val="hybridMultilevel"/>
    <w:tmpl w:val="6928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96046"/>
    <w:multiLevelType w:val="hybridMultilevel"/>
    <w:tmpl w:val="6510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B2330"/>
    <w:multiLevelType w:val="multilevel"/>
    <w:tmpl w:val="1C38FC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3EE7D63"/>
    <w:multiLevelType w:val="multilevel"/>
    <w:tmpl w:val="21425A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C511EA8"/>
    <w:multiLevelType w:val="multilevel"/>
    <w:tmpl w:val="9FC832F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3CA838C4"/>
    <w:multiLevelType w:val="multilevel"/>
    <w:tmpl w:val="292AAB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5CA2B7E"/>
    <w:multiLevelType w:val="hybridMultilevel"/>
    <w:tmpl w:val="CD3C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67429"/>
    <w:multiLevelType w:val="multilevel"/>
    <w:tmpl w:val="219E2C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24">
    <w:nsid w:val="56287D3D"/>
    <w:multiLevelType w:val="multilevel"/>
    <w:tmpl w:val="C2AE28C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5AED6E4D"/>
    <w:multiLevelType w:val="multilevel"/>
    <w:tmpl w:val="8A2066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5D2822CF"/>
    <w:multiLevelType w:val="hybridMultilevel"/>
    <w:tmpl w:val="3A7C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704DDC"/>
    <w:multiLevelType w:val="multilevel"/>
    <w:tmpl w:val="A4E8F6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8">
    <w:nsid w:val="675D15E4"/>
    <w:multiLevelType w:val="multilevel"/>
    <w:tmpl w:val="61B4D1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684039FE"/>
    <w:multiLevelType w:val="multilevel"/>
    <w:tmpl w:val="F1AA8B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8E56CC8"/>
    <w:multiLevelType w:val="hybridMultilevel"/>
    <w:tmpl w:val="030895FC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C2B64B66">
      <w:start w:val="1"/>
      <w:numFmt w:val="bullet"/>
      <w:lvlText w:val=""/>
      <w:lvlJc w:val="left"/>
      <w:pPr>
        <w:ind w:left="1531" w:hanging="39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31">
    <w:nsid w:val="692152A5"/>
    <w:multiLevelType w:val="multilevel"/>
    <w:tmpl w:val="8AF8EB86"/>
    <w:lvl w:ilvl="0">
      <w:start w:val="1"/>
      <w:numFmt w:val="decimal"/>
      <w:lvlText w:val="%1."/>
      <w:lvlJc w:val="left"/>
      <w:pPr>
        <w:ind w:left="460" w:hanging="4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2">
    <w:nsid w:val="6944310D"/>
    <w:multiLevelType w:val="multilevel"/>
    <w:tmpl w:val="FB5476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694D6C94"/>
    <w:multiLevelType w:val="hybridMultilevel"/>
    <w:tmpl w:val="7E5C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F291C"/>
    <w:multiLevelType w:val="multilevel"/>
    <w:tmpl w:val="4D3413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5">
    <w:nsid w:val="6A8D79E5"/>
    <w:multiLevelType w:val="multilevel"/>
    <w:tmpl w:val="210EA20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6CE0195C"/>
    <w:multiLevelType w:val="multilevel"/>
    <w:tmpl w:val="0CA211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6E4C321D"/>
    <w:multiLevelType w:val="multilevel"/>
    <w:tmpl w:val="9B24649C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6FA60F68"/>
    <w:multiLevelType w:val="multilevel"/>
    <w:tmpl w:val="49AE22D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704A1F78"/>
    <w:multiLevelType w:val="hybridMultilevel"/>
    <w:tmpl w:val="C8EA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033B41"/>
    <w:multiLevelType w:val="multilevel"/>
    <w:tmpl w:val="BAE430E2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41">
    <w:nsid w:val="720B724B"/>
    <w:multiLevelType w:val="multilevel"/>
    <w:tmpl w:val="735030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2">
    <w:nsid w:val="72CB1588"/>
    <w:multiLevelType w:val="multilevel"/>
    <w:tmpl w:val="89D899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>
    <w:nsid w:val="73BC3490"/>
    <w:multiLevelType w:val="hybridMultilevel"/>
    <w:tmpl w:val="53F0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50530"/>
    <w:multiLevelType w:val="multilevel"/>
    <w:tmpl w:val="43F8FA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>
    <w:nsid w:val="77386411"/>
    <w:multiLevelType w:val="multilevel"/>
    <w:tmpl w:val="3EFCD1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>
    <w:nsid w:val="79894766"/>
    <w:multiLevelType w:val="multilevel"/>
    <w:tmpl w:val="BAE430E2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47">
    <w:nsid w:val="7B9723BA"/>
    <w:multiLevelType w:val="multilevel"/>
    <w:tmpl w:val="4AD05A4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>
    <w:nsid w:val="7C4C47C6"/>
    <w:multiLevelType w:val="multilevel"/>
    <w:tmpl w:val="3D8220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>
    <w:nsid w:val="7C9E060C"/>
    <w:multiLevelType w:val="multilevel"/>
    <w:tmpl w:val="4F82B6D0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22"/>
  </w:num>
  <w:num w:numId="3">
    <w:abstractNumId w:val="43"/>
  </w:num>
  <w:num w:numId="4">
    <w:abstractNumId w:val="33"/>
  </w:num>
  <w:num w:numId="5">
    <w:abstractNumId w:val="32"/>
  </w:num>
  <w:num w:numId="6">
    <w:abstractNumId w:val="25"/>
  </w:num>
  <w:num w:numId="7">
    <w:abstractNumId w:val="15"/>
  </w:num>
  <w:num w:numId="8">
    <w:abstractNumId w:val="35"/>
  </w:num>
  <w:num w:numId="9">
    <w:abstractNumId w:val="9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4"/>
  </w:num>
  <w:num w:numId="21">
    <w:abstractNumId w:val="3"/>
  </w:num>
  <w:num w:numId="22">
    <w:abstractNumId w:val="23"/>
  </w:num>
  <w:num w:numId="23">
    <w:abstractNumId w:val="42"/>
  </w:num>
  <w:num w:numId="24">
    <w:abstractNumId w:val="7"/>
  </w:num>
  <w:num w:numId="25">
    <w:abstractNumId w:val="17"/>
  </w:num>
  <w:num w:numId="26">
    <w:abstractNumId w:val="26"/>
  </w:num>
  <w:num w:numId="27">
    <w:abstractNumId w:val="40"/>
  </w:num>
  <w:num w:numId="28">
    <w:abstractNumId w:val="18"/>
  </w:num>
  <w:num w:numId="29">
    <w:abstractNumId w:val="14"/>
  </w:num>
  <w:num w:numId="30">
    <w:abstractNumId w:val="19"/>
  </w:num>
  <w:num w:numId="31">
    <w:abstractNumId w:val="47"/>
  </w:num>
  <w:num w:numId="32">
    <w:abstractNumId w:val="49"/>
  </w:num>
  <w:num w:numId="33">
    <w:abstractNumId w:val="8"/>
  </w:num>
  <w:num w:numId="34">
    <w:abstractNumId w:val="39"/>
  </w:num>
  <w:num w:numId="35">
    <w:abstractNumId w:val="38"/>
  </w:num>
  <w:num w:numId="36">
    <w:abstractNumId w:val="36"/>
  </w:num>
  <w:num w:numId="37">
    <w:abstractNumId w:val="48"/>
  </w:num>
  <w:num w:numId="38">
    <w:abstractNumId w:val="28"/>
  </w:num>
  <w:num w:numId="39">
    <w:abstractNumId w:val="0"/>
  </w:num>
  <w:num w:numId="40">
    <w:abstractNumId w:val="10"/>
  </w:num>
  <w:num w:numId="41">
    <w:abstractNumId w:val="29"/>
  </w:num>
  <w:num w:numId="42">
    <w:abstractNumId w:val="6"/>
  </w:num>
  <w:num w:numId="43">
    <w:abstractNumId w:val="45"/>
  </w:num>
  <w:num w:numId="44">
    <w:abstractNumId w:val="12"/>
  </w:num>
  <w:num w:numId="45">
    <w:abstractNumId w:val="37"/>
  </w:num>
  <w:num w:numId="46">
    <w:abstractNumId w:val="11"/>
  </w:num>
  <w:num w:numId="47">
    <w:abstractNumId w:val="34"/>
  </w:num>
  <w:num w:numId="48">
    <w:abstractNumId w:val="2"/>
  </w:num>
  <w:num w:numId="49">
    <w:abstractNumId w:val="5"/>
  </w:num>
  <w:num w:numId="50">
    <w:abstractNumId w:val="4"/>
  </w:num>
  <w:num w:numId="51">
    <w:abstractNumId w:val="21"/>
  </w:num>
  <w:num w:numId="52">
    <w:abstractNumId w:val="46"/>
  </w:num>
  <w:num w:numId="53">
    <w:abstractNumId w:val="44"/>
  </w:num>
  <w:num w:numId="54">
    <w:abstractNumId w:val="1"/>
  </w:num>
  <w:num w:numId="55">
    <w:abstractNumId w:val="20"/>
  </w:num>
  <w:num w:numId="56">
    <w:abstractNumId w:val="16"/>
  </w:num>
  <w:num w:numId="57">
    <w:abstractNumId w:val="33"/>
  </w:num>
  <w:num w:numId="58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94"/>
    <w:rsid w:val="00002DC6"/>
    <w:rsid w:val="00012971"/>
    <w:rsid w:val="00012F8A"/>
    <w:rsid w:val="00025E95"/>
    <w:rsid w:val="00033501"/>
    <w:rsid w:val="0004178D"/>
    <w:rsid w:val="000425C4"/>
    <w:rsid w:val="00043EEC"/>
    <w:rsid w:val="00044707"/>
    <w:rsid w:val="000565BF"/>
    <w:rsid w:val="00071FEF"/>
    <w:rsid w:val="00077EA7"/>
    <w:rsid w:val="0008783B"/>
    <w:rsid w:val="00090AD8"/>
    <w:rsid w:val="00092DA5"/>
    <w:rsid w:val="00093384"/>
    <w:rsid w:val="00095B7D"/>
    <w:rsid w:val="000A4652"/>
    <w:rsid w:val="000B2A54"/>
    <w:rsid w:val="000B58B4"/>
    <w:rsid w:val="000C5344"/>
    <w:rsid w:val="000D0988"/>
    <w:rsid w:val="000D5857"/>
    <w:rsid w:val="000E0246"/>
    <w:rsid w:val="000F3DDD"/>
    <w:rsid w:val="000F53F1"/>
    <w:rsid w:val="00102FF2"/>
    <w:rsid w:val="00104F1D"/>
    <w:rsid w:val="0010770F"/>
    <w:rsid w:val="0011198E"/>
    <w:rsid w:val="00134024"/>
    <w:rsid w:val="00141D70"/>
    <w:rsid w:val="001541A3"/>
    <w:rsid w:val="00154B17"/>
    <w:rsid w:val="00161F24"/>
    <w:rsid w:val="00170D4B"/>
    <w:rsid w:val="00174B20"/>
    <w:rsid w:val="00177280"/>
    <w:rsid w:val="00191827"/>
    <w:rsid w:val="00192744"/>
    <w:rsid w:val="00196152"/>
    <w:rsid w:val="001A19ED"/>
    <w:rsid w:val="001A3434"/>
    <w:rsid w:val="001A4427"/>
    <w:rsid w:val="001B7AED"/>
    <w:rsid w:val="001C54E3"/>
    <w:rsid w:val="001C774B"/>
    <w:rsid w:val="001D4669"/>
    <w:rsid w:val="001D4D76"/>
    <w:rsid w:val="001D65B3"/>
    <w:rsid w:val="001E0454"/>
    <w:rsid w:val="001F3636"/>
    <w:rsid w:val="001F7C2A"/>
    <w:rsid w:val="001F7CED"/>
    <w:rsid w:val="0020075D"/>
    <w:rsid w:val="00203FBC"/>
    <w:rsid w:val="002277A6"/>
    <w:rsid w:val="002320A9"/>
    <w:rsid w:val="00234EA3"/>
    <w:rsid w:val="00236867"/>
    <w:rsid w:val="00240E39"/>
    <w:rsid w:val="00243BCE"/>
    <w:rsid w:val="0024790A"/>
    <w:rsid w:val="00255D91"/>
    <w:rsid w:val="002569D6"/>
    <w:rsid w:val="002665A1"/>
    <w:rsid w:val="00291CAC"/>
    <w:rsid w:val="002A0F0D"/>
    <w:rsid w:val="002B2703"/>
    <w:rsid w:val="002B5D21"/>
    <w:rsid w:val="002C1C69"/>
    <w:rsid w:val="002C3C4F"/>
    <w:rsid w:val="002C43C3"/>
    <w:rsid w:val="002C73D6"/>
    <w:rsid w:val="002D1F6E"/>
    <w:rsid w:val="002D27E8"/>
    <w:rsid w:val="002D31CC"/>
    <w:rsid w:val="002E3B47"/>
    <w:rsid w:val="002E4079"/>
    <w:rsid w:val="002E69F1"/>
    <w:rsid w:val="002F1CE6"/>
    <w:rsid w:val="002F3B38"/>
    <w:rsid w:val="002F73E9"/>
    <w:rsid w:val="00305556"/>
    <w:rsid w:val="00307B9C"/>
    <w:rsid w:val="00310878"/>
    <w:rsid w:val="003162A0"/>
    <w:rsid w:val="00320F4D"/>
    <w:rsid w:val="003226C9"/>
    <w:rsid w:val="00325516"/>
    <w:rsid w:val="00336C36"/>
    <w:rsid w:val="0033775C"/>
    <w:rsid w:val="003425E5"/>
    <w:rsid w:val="003479BF"/>
    <w:rsid w:val="00356484"/>
    <w:rsid w:val="0036058A"/>
    <w:rsid w:val="00361668"/>
    <w:rsid w:val="0037620A"/>
    <w:rsid w:val="003934BD"/>
    <w:rsid w:val="003A15A7"/>
    <w:rsid w:val="003A7316"/>
    <w:rsid w:val="003B1F86"/>
    <w:rsid w:val="003C0FC3"/>
    <w:rsid w:val="003F5573"/>
    <w:rsid w:val="003F72BE"/>
    <w:rsid w:val="004022CD"/>
    <w:rsid w:val="00415F64"/>
    <w:rsid w:val="00417494"/>
    <w:rsid w:val="0042027D"/>
    <w:rsid w:val="00426A69"/>
    <w:rsid w:val="004437EB"/>
    <w:rsid w:val="00444B91"/>
    <w:rsid w:val="004460D0"/>
    <w:rsid w:val="00447C2E"/>
    <w:rsid w:val="00457435"/>
    <w:rsid w:val="00472871"/>
    <w:rsid w:val="0048138F"/>
    <w:rsid w:val="004953F1"/>
    <w:rsid w:val="00495742"/>
    <w:rsid w:val="004965D3"/>
    <w:rsid w:val="00496855"/>
    <w:rsid w:val="004A05E8"/>
    <w:rsid w:val="004A28A9"/>
    <w:rsid w:val="004B700B"/>
    <w:rsid w:val="004B712B"/>
    <w:rsid w:val="004C12BB"/>
    <w:rsid w:val="004C7BFD"/>
    <w:rsid w:val="004D27DF"/>
    <w:rsid w:val="004E3B0D"/>
    <w:rsid w:val="004E62F8"/>
    <w:rsid w:val="004F0FD6"/>
    <w:rsid w:val="00500A50"/>
    <w:rsid w:val="0050135E"/>
    <w:rsid w:val="00502D15"/>
    <w:rsid w:val="00506517"/>
    <w:rsid w:val="00506851"/>
    <w:rsid w:val="00515715"/>
    <w:rsid w:val="00517C9E"/>
    <w:rsid w:val="00522CDC"/>
    <w:rsid w:val="00523020"/>
    <w:rsid w:val="00526E73"/>
    <w:rsid w:val="0052763E"/>
    <w:rsid w:val="00530EF1"/>
    <w:rsid w:val="005311CA"/>
    <w:rsid w:val="00540EC1"/>
    <w:rsid w:val="0055692C"/>
    <w:rsid w:val="00556EB4"/>
    <w:rsid w:val="00560A2B"/>
    <w:rsid w:val="005622F3"/>
    <w:rsid w:val="00576A7A"/>
    <w:rsid w:val="00584037"/>
    <w:rsid w:val="005859A2"/>
    <w:rsid w:val="00591DB7"/>
    <w:rsid w:val="00592376"/>
    <w:rsid w:val="005A2C19"/>
    <w:rsid w:val="005A2C33"/>
    <w:rsid w:val="005A4220"/>
    <w:rsid w:val="005B33EB"/>
    <w:rsid w:val="005B6ABC"/>
    <w:rsid w:val="005C0CA4"/>
    <w:rsid w:val="005D7031"/>
    <w:rsid w:val="005E1FC3"/>
    <w:rsid w:val="005E7D94"/>
    <w:rsid w:val="005F1CD6"/>
    <w:rsid w:val="005F45D5"/>
    <w:rsid w:val="005F5EBB"/>
    <w:rsid w:val="006036F8"/>
    <w:rsid w:val="00605532"/>
    <w:rsid w:val="0060581B"/>
    <w:rsid w:val="00606004"/>
    <w:rsid w:val="006073A8"/>
    <w:rsid w:val="0061771C"/>
    <w:rsid w:val="006208AD"/>
    <w:rsid w:val="00621AB2"/>
    <w:rsid w:val="00631B47"/>
    <w:rsid w:val="00632C28"/>
    <w:rsid w:val="00643BAE"/>
    <w:rsid w:val="00644097"/>
    <w:rsid w:val="00647FD9"/>
    <w:rsid w:val="0066105E"/>
    <w:rsid w:val="00663328"/>
    <w:rsid w:val="0066429C"/>
    <w:rsid w:val="00664F1A"/>
    <w:rsid w:val="006669AA"/>
    <w:rsid w:val="00683864"/>
    <w:rsid w:val="00685311"/>
    <w:rsid w:val="00686757"/>
    <w:rsid w:val="00687D4D"/>
    <w:rsid w:val="00690897"/>
    <w:rsid w:val="00691F99"/>
    <w:rsid w:val="00692A5D"/>
    <w:rsid w:val="00693F2C"/>
    <w:rsid w:val="00694411"/>
    <w:rsid w:val="0069790E"/>
    <w:rsid w:val="006A5CB1"/>
    <w:rsid w:val="006A6444"/>
    <w:rsid w:val="006B54A5"/>
    <w:rsid w:val="006B590D"/>
    <w:rsid w:val="006B5BF9"/>
    <w:rsid w:val="006B70C2"/>
    <w:rsid w:val="006C0EDB"/>
    <w:rsid w:val="006C2746"/>
    <w:rsid w:val="006C522C"/>
    <w:rsid w:val="006C6398"/>
    <w:rsid w:val="006E18F7"/>
    <w:rsid w:val="006E3764"/>
    <w:rsid w:val="006F44A4"/>
    <w:rsid w:val="006F5820"/>
    <w:rsid w:val="006F5C39"/>
    <w:rsid w:val="00700364"/>
    <w:rsid w:val="00711AC9"/>
    <w:rsid w:val="00712BAD"/>
    <w:rsid w:val="00717002"/>
    <w:rsid w:val="00720576"/>
    <w:rsid w:val="00720E49"/>
    <w:rsid w:val="007229C9"/>
    <w:rsid w:val="00737FC2"/>
    <w:rsid w:val="0074229F"/>
    <w:rsid w:val="007648E0"/>
    <w:rsid w:val="0077196B"/>
    <w:rsid w:val="00784433"/>
    <w:rsid w:val="00787B67"/>
    <w:rsid w:val="00790265"/>
    <w:rsid w:val="00791E90"/>
    <w:rsid w:val="00793C7C"/>
    <w:rsid w:val="007A4A3C"/>
    <w:rsid w:val="007B1243"/>
    <w:rsid w:val="007B3570"/>
    <w:rsid w:val="007C0EA9"/>
    <w:rsid w:val="007C64B1"/>
    <w:rsid w:val="007C65C3"/>
    <w:rsid w:val="007C7E4E"/>
    <w:rsid w:val="007D0825"/>
    <w:rsid w:val="007D11C2"/>
    <w:rsid w:val="007D12CD"/>
    <w:rsid w:val="007D2E10"/>
    <w:rsid w:val="007D51F8"/>
    <w:rsid w:val="007D5DC9"/>
    <w:rsid w:val="007E48D1"/>
    <w:rsid w:val="007F5B10"/>
    <w:rsid w:val="007F7897"/>
    <w:rsid w:val="007F78B0"/>
    <w:rsid w:val="00800BF2"/>
    <w:rsid w:val="00802571"/>
    <w:rsid w:val="00812098"/>
    <w:rsid w:val="008122D3"/>
    <w:rsid w:val="00813522"/>
    <w:rsid w:val="00815708"/>
    <w:rsid w:val="0083247A"/>
    <w:rsid w:val="00834685"/>
    <w:rsid w:val="0083474D"/>
    <w:rsid w:val="00837827"/>
    <w:rsid w:val="00842102"/>
    <w:rsid w:val="00842771"/>
    <w:rsid w:val="00853AF7"/>
    <w:rsid w:val="008551AD"/>
    <w:rsid w:val="008639AF"/>
    <w:rsid w:val="008670C8"/>
    <w:rsid w:val="00867BA0"/>
    <w:rsid w:val="00872D0A"/>
    <w:rsid w:val="008739B6"/>
    <w:rsid w:val="00884763"/>
    <w:rsid w:val="0088694B"/>
    <w:rsid w:val="0089072A"/>
    <w:rsid w:val="00893DA0"/>
    <w:rsid w:val="008949B4"/>
    <w:rsid w:val="00895016"/>
    <w:rsid w:val="008A396E"/>
    <w:rsid w:val="008A5383"/>
    <w:rsid w:val="008A663F"/>
    <w:rsid w:val="008B214B"/>
    <w:rsid w:val="008B3A35"/>
    <w:rsid w:val="008C2516"/>
    <w:rsid w:val="008C321C"/>
    <w:rsid w:val="008C7D6F"/>
    <w:rsid w:val="008D04FA"/>
    <w:rsid w:val="008D14A1"/>
    <w:rsid w:val="008D7A2F"/>
    <w:rsid w:val="008E4BA7"/>
    <w:rsid w:val="008E6823"/>
    <w:rsid w:val="008F0123"/>
    <w:rsid w:val="008F0E5D"/>
    <w:rsid w:val="008F23FF"/>
    <w:rsid w:val="00903935"/>
    <w:rsid w:val="00904AE8"/>
    <w:rsid w:val="00912523"/>
    <w:rsid w:val="0091590B"/>
    <w:rsid w:val="00917ED1"/>
    <w:rsid w:val="00931E7E"/>
    <w:rsid w:val="00934FF6"/>
    <w:rsid w:val="00937A6B"/>
    <w:rsid w:val="009415B0"/>
    <w:rsid w:val="00945C2E"/>
    <w:rsid w:val="00950DEB"/>
    <w:rsid w:val="0095173B"/>
    <w:rsid w:val="0095186B"/>
    <w:rsid w:val="00960BF0"/>
    <w:rsid w:val="0096181A"/>
    <w:rsid w:val="009731EE"/>
    <w:rsid w:val="009758E8"/>
    <w:rsid w:val="0098743D"/>
    <w:rsid w:val="009A63E9"/>
    <w:rsid w:val="009C005F"/>
    <w:rsid w:val="009C0E1B"/>
    <w:rsid w:val="009C7B3B"/>
    <w:rsid w:val="009D2643"/>
    <w:rsid w:val="009D67C2"/>
    <w:rsid w:val="009D7D9A"/>
    <w:rsid w:val="009E31B0"/>
    <w:rsid w:val="009E4DA4"/>
    <w:rsid w:val="009F4724"/>
    <w:rsid w:val="00A10EB6"/>
    <w:rsid w:val="00A11389"/>
    <w:rsid w:val="00A203F3"/>
    <w:rsid w:val="00A21772"/>
    <w:rsid w:val="00A35141"/>
    <w:rsid w:val="00A352EE"/>
    <w:rsid w:val="00A4365A"/>
    <w:rsid w:val="00A525A9"/>
    <w:rsid w:val="00A5382B"/>
    <w:rsid w:val="00A55B39"/>
    <w:rsid w:val="00A65498"/>
    <w:rsid w:val="00A74535"/>
    <w:rsid w:val="00A7665A"/>
    <w:rsid w:val="00A77007"/>
    <w:rsid w:val="00A8286C"/>
    <w:rsid w:val="00A858A9"/>
    <w:rsid w:val="00A92A79"/>
    <w:rsid w:val="00A94448"/>
    <w:rsid w:val="00A95BF6"/>
    <w:rsid w:val="00A96254"/>
    <w:rsid w:val="00A965BE"/>
    <w:rsid w:val="00A96E43"/>
    <w:rsid w:val="00AB720F"/>
    <w:rsid w:val="00AC09FB"/>
    <w:rsid w:val="00AC4E81"/>
    <w:rsid w:val="00AD1B69"/>
    <w:rsid w:val="00AF3EDF"/>
    <w:rsid w:val="00AF4B58"/>
    <w:rsid w:val="00AF762F"/>
    <w:rsid w:val="00B011FB"/>
    <w:rsid w:val="00B02EA1"/>
    <w:rsid w:val="00B06416"/>
    <w:rsid w:val="00B065BA"/>
    <w:rsid w:val="00B11CAB"/>
    <w:rsid w:val="00B20229"/>
    <w:rsid w:val="00B30158"/>
    <w:rsid w:val="00B323FA"/>
    <w:rsid w:val="00B338A3"/>
    <w:rsid w:val="00B34326"/>
    <w:rsid w:val="00B34851"/>
    <w:rsid w:val="00B431BD"/>
    <w:rsid w:val="00B44ED2"/>
    <w:rsid w:val="00B53929"/>
    <w:rsid w:val="00B5457D"/>
    <w:rsid w:val="00B66EFB"/>
    <w:rsid w:val="00B75ED1"/>
    <w:rsid w:val="00B76C01"/>
    <w:rsid w:val="00B86531"/>
    <w:rsid w:val="00B9028C"/>
    <w:rsid w:val="00B92308"/>
    <w:rsid w:val="00BA07B0"/>
    <w:rsid w:val="00BA09E6"/>
    <w:rsid w:val="00BA1DA7"/>
    <w:rsid w:val="00BB0440"/>
    <w:rsid w:val="00BB2828"/>
    <w:rsid w:val="00BC1380"/>
    <w:rsid w:val="00BD0DA2"/>
    <w:rsid w:val="00BE68A5"/>
    <w:rsid w:val="00BF07E4"/>
    <w:rsid w:val="00BF1B76"/>
    <w:rsid w:val="00BF1D8C"/>
    <w:rsid w:val="00BF4921"/>
    <w:rsid w:val="00BF4BE2"/>
    <w:rsid w:val="00C15921"/>
    <w:rsid w:val="00C170C2"/>
    <w:rsid w:val="00C20C11"/>
    <w:rsid w:val="00C27FCE"/>
    <w:rsid w:val="00C41334"/>
    <w:rsid w:val="00C44717"/>
    <w:rsid w:val="00C44CAC"/>
    <w:rsid w:val="00C4561F"/>
    <w:rsid w:val="00C54F36"/>
    <w:rsid w:val="00C60EDC"/>
    <w:rsid w:val="00C71859"/>
    <w:rsid w:val="00C73600"/>
    <w:rsid w:val="00C7567A"/>
    <w:rsid w:val="00C8158A"/>
    <w:rsid w:val="00C941F2"/>
    <w:rsid w:val="00CA5EE4"/>
    <w:rsid w:val="00CA6E87"/>
    <w:rsid w:val="00CC10DE"/>
    <w:rsid w:val="00CC1AD7"/>
    <w:rsid w:val="00CC6595"/>
    <w:rsid w:val="00CD0D7C"/>
    <w:rsid w:val="00CD2941"/>
    <w:rsid w:val="00CD2D8C"/>
    <w:rsid w:val="00CE0B7F"/>
    <w:rsid w:val="00CE5606"/>
    <w:rsid w:val="00CF7339"/>
    <w:rsid w:val="00D03A25"/>
    <w:rsid w:val="00D070EB"/>
    <w:rsid w:val="00D22AFE"/>
    <w:rsid w:val="00D30C29"/>
    <w:rsid w:val="00D378C1"/>
    <w:rsid w:val="00D40635"/>
    <w:rsid w:val="00D43DFF"/>
    <w:rsid w:val="00D502F1"/>
    <w:rsid w:val="00D53D75"/>
    <w:rsid w:val="00D54964"/>
    <w:rsid w:val="00D55DFC"/>
    <w:rsid w:val="00D61877"/>
    <w:rsid w:val="00D62516"/>
    <w:rsid w:val="00D7081C"/>
    <w:rsid w:val="00D733DD"/>
    <w:rsid w:val="00D74C89"/>
    <w:rsid w:val="00D77764"/>
    <w:rsid w:val="00D85A22"/>
    <w:rsid w:val="00D93CEF"/>
    <w:rsid w:val="00DA0648"/>
    <w:rsid w:val="00DA5AC3"/>
    <w:rsid w:val="00DB12EC"/>
    <w:rsid w:val="00DB326E"/>
    <w:rsid w:val="00DB671E"/>
    <w:rsid w:val="00DC77BB"/>
    <w:rsid w:val="00DD0B9F"/>
    <w:rsid w:val="00DD275E"/>
    <w:rsid w:val="00DD5C44"/>
    <w:rsid w:val="00DE027D"/>
    <w:rsid w:val="00DF7E93"/>
    <w:rsid w:val="00E02B4A"/>
    <w:rsid w:val="00E06649"/>
    <w:rsid w:val="00E12073"/>
    <w:rsid w:val="00E1262A"/>
    <w:rsid w:val="00E126B1"/>
    <w:rsid w:val="00E133C2"/>
    <w:rsid w:val="00E24654"/>
    <w:rsid w:val="00E26012"/>
    <w:rsid w:val="00E30F78"/>
    <w:rsid w:val="00E421C4"/>
    <w:rsid w:val="00E51038"/>
    <w:rsid w:val="00E5687E"/>
    <w:rsid w:val="00E62D89"/>
    <w:rsid w:val="00E65566"/>
    <w:rsid w:val="00E73599"/>
    <w:rsid w:val="00E9164E"/>
    <w:rsid w:val="00E938CA"/>
    <w:rsid w:val="00EA4ED2"/>
    <w:rsid w:val="00EA6F60"/>
    <w:rsid w:val="00EA7436"/>
    <w:rsid w:val="00EC0B05"/>
    <w:rsid w:val="00EC6183"/>
    <w:rsid w:val="00ED1536"/>
    <w:rsid w:val="00ED19CE"/>
    <w:rsid w:val="00ED2D0B"/>
    <w:rsid w:val="00EE4EDB"/>
    <w:rsid w:val="00EF21CD"/>
    <w:rsid w:val="00EF3321"/>
    <w:rsid w:val="00EF409C"/>
    <w:rsid w:val="00F20EAB"/>
    <w:rsid w:val="00F22A25"/>
    <w:rsid w:val="00F23297"/>
    <w:rsid w:val="00F30CFB"/>
    <w:rsid w:val="00F31E1C"/>
    <w:rsid w:val="00F34344"/>
    <w:rsid w:val="00F51803"/>
    <w:rsid w:val="00F55D3F"/>
    <w:rsid w:val="00F65B80"/>
    <w:rsid w:val="00F66222"/>
    <w:rsid w:val="00F700FB"/>
    <w:rsid w:val="00F73253"/>
    <w:rsid w:val="00F76B30"/>
    <w:rsid w:val="00F85513"/>
    <w:rsid w:val="00F96D97"/>
    <w:rsid w:val="00F97951"/>
    <w:rsid w:val="00FA788D"/>
    <w:rsid w:val="00FB0FC9"/>
    <w:rsid w:val="00FB40B1"/>
    <w:rsid w:val="00FC1E34"/>
    <w:rsid w:val="00FC406F"/>
    <w:rsid w:val="00FC758B"/>
    <w:rsid w:val="00FD32D7"/>
    <w:rsid w:val="00FD41AB"/>
    <w:rsid w:val="00FD7992"/>
    <w:rsid w:val="00FE110B"/>
    <w:rsid w:val="00FE38F8"/>
    <w:rsid w:val="00FF2E48"/>
    <w:rsid w:val="00FF3BA5"/>
    <w:rsid w:val="00FF6DAD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1B0C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17494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9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49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41749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17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4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409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5B7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95B7D"/>
    <w:rPr>
      <w:rFonts w:cs="Times New Roman"/>
    </w:rPr>
  </w:style>
  <w:style w:type="paragraph" w:styleId="ab">
    <w:name w:val="List Paragraph"/>
    <w:basedOn w:val="a"/>
    <w:link w:val="ac"/>
    <w:uiPriority w:val="34"/>
    <w:qFormat/>
    <w:rsid w:val="00012F8A"/>
    <w:pPr>
      <w:ind w:left="720"/>
      <w:contextualSpacing/>
    </w:pPr>
    <w:rPr>
      <w:rFonts w:ascii="Calibri" w:hAnsi="Calibri"/>
    </w:rPr>
  </w:style>
  <w:style w:type="character" w:customStyle="1" w:styleId="ac">
    <w:name w:val="Абзац списка Знак"/>
    <w:link w:val="ab"/>
    <w:uiPriority w:val="34"/>
    <w:locked/>
    <w:rsid w:val="00DB326E"/>
    <w:rPr>
      <w:rFonts w:ascii="Calibri" w:hAnsi="Calibri"/>
    </w:rPr>
  </w:style>
  <w:style w:type="paragraph" w:styleId="ad">
    <w:name w:val="footnote text"/>
    <w:basedOn w:val="a"/>
    <w:link w:val="ae"/>
    <w:uiPriority w:val="99"/>
    <w:semiHidden/>
    <w:unhideWhenUsed/>
    <w:rsid w:val="00012F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12F8A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2F8A"/>
    <w:rPr>
      <w:rFonts w:cs="Times New Roman"/>
      <w:vertAlign w:val="superscript"/>
    </w:rPr>
  </w:style>
  <w:style w:type="character" w:styleId="af0">
    <w:name w:val="Hyperlink"/>
    <w:basedOn w:val="a0"/>
    <w:uiPriority w:val="99"/>
    <w:unhideWhenUsed/>
    <w:rsid w:val="00012F8A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6A64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A4220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unhideWhenUsed/>
    <w:rsid w:val="005A4220"/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5A4220"/>
    <w:rPr>
      <w:rFonts w:ascii="Calibri" w:hAnsi="Calibri" w:cs="Times New Roman"/>
      <w:sz w:val="20"/>
      <w:szCs w:val="20"/>
    </w:rPr>
  </w:style>
  <w:style w:type="paragraph" w:customStyle="1" w:styleId="af4">
    <w:name w:val="Стиль"/>
    <w:basedOn w:val="a"/>
    <w:next w:val="a3"/>
    <w:unhideWhenUsed/>
    <w:rsid w:val="00DB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B326E"/>
    <w:pPr>
      <w:spacing w:after="0" w:line="240" w:lineRule="auto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4B700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B700B"/>
    <w:pPr>
      <w:spacing w:after="100"/>
      <w:ind w:left="220"/>
    </w:p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83474D"/>
    <w:pPr>
      <w:spacing w:line="240" w:lineRule="auto"/>
    </w:pPr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locked/>
    <w:rsid w:val="0083474D"/>
    <w:rPr>
      <w:rFonts w:ascii="Calibri" w:hAnsi="Calibri" w:cs="Times New Roman"/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ED2D0B"/>
    <w:rPr>
      <w:rFonts w:cs="Times New Roman"/>
      <w:b/>
      <w:bCs/>
    </w:rPr>
  </w:style>
  <w:style w:type="paragraph" w:styleId="af9">
    <w:name w:val="Revision"/>
    <w:hidden/>
    <w:uiPriority w:val="99"/>
    <w:semiHidden/>
    <w:rsid w:val="00C941F2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17494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9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49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41749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17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4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409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5B7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95B7D"/>
    <w:rPr>
      <w:rFonts w:cs="Times New Roman"/>
    </w:rPr>
  </w:style>
  <w:style w:type="paragraph" w:styleId="ab">
    <w:name w:val="List Paragraph"/>
    <w:basedOn w:val="a"/>
    <w:link w:val="ac"/>
    <w:uiPriority w:val="34"/>
    <w:qFormat/>
    <w:rsid w:val="00012F8A"/>
    <w:pPr>
      <w:ind w:left="720"/>
      <w:contextualSpacing/>
    </w:pPr>
    <w:rPr>
      <w:rFonts w:ascii="Calibri" w:hAnsi="Calibri"/>
    </w:rPr>
  </w:style>
  <w:style w:type="character" w:customStyle="1" w:styleId="ac">
    <w:name w:val="Абзац списка Знак"/>
    <w:link w:val="ab"/>
    <w:uiPriority w:val="34"/>
    <w:locked/>
    <w:rsid w:val="00DB326E"/>
    <w:rPr>
      <w:rFonts w:ascii="Calibri" w:hAnsi="Calibri"/>
    </w:rPr>
  </w:style>
  <w:style w:type="paragraph" w:styleId="ad">
    <w:name w:val="footnote text"/>
    <w:basedOn w:val="a"/>
    <w:link w:val="ae"/>
    <w:uiPriority w:val="99"/>
    <w:semiHidden/>
    <w:unhideWhenUsed/>
    <w:rsid w:val="00012F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12F8A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2F8A"/>
    <w:rPr>
      <w:rFonts w:cs="Times New Roman"/>
      <w:vertAlign w:val="superscript"/>
    </w:rPr>
  </w:style>
  <w:style w:type="character" w:styleId="af0">
    <w:name w:val="Hyperlink"/>
    <w:basedOn w:val="a0"/>
    <w:uiPriority w:val="99"/>
    <w:unhideWhenUsed/>
    <w:rsid w:val="00012F8A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6A64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A4220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unhideWhenUsed/>
    <w:rsid w:val="005A4220"/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5A4220"/>
    <w:rPr>
      <w:rFonts w:ascii="Calibri" w:hAnsi="Calibri" w:cs="Times New Roman"/>
      <w:sz w:val="20"/>
      <w:szCs w:val="20"/>
    </w:rPr>
  </w:style>
  <w:style w:type="paragraph" w:customStyle="1" w:styleId="af4">
    <w:name w:val="Стиль"/>
    <w:basedOn w:val="a"/>
    <w:next w:val="a3"/>
    <w:unhideWhenUsed/>
    <w:rsid w:val="00DB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B326E"/>
    <w:pPr>
      <w:spacing w:after="0" w:line="240" w:lineRule="auto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4B700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B700B"/>
    <w:pPr>
      <w:spacing w:after="100"/>
      <w:ind w:left="220"/>
    </w:p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83474D"/>
    <w:pPr>
      <w:spacing w:line="240" w:lineRule="auto"/>
    </w:pPr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locked/>
    <w:rsid w:val="0083474D"/>
    <w:rPr>
      <w:rFonts w:ascii="Calibri" w:hAnsi="Calibri" w:cs="Times New Roman"/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ED2D0B"/>
    <w:rPr>
      <w:rFonts w:cs="Times New Roman"/>
      <w:b/>
      <w:bCs/>
    </w:rPr>
  </w:style>
  <w:style w:type="paragraph" w:styleId="af9">
    <w:name w:val="Revision"/>
    <w:hidden/>
    <w:uiPriority w:val="99"/>
    <w:semiHidden/>
    <w:rsid w:val="00C941F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AB8C-4C77-4D5C-B6B5-C691F417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Поникарова</dc:creator>
  <cp:lastModifiedBy>Демидова Ольга Анатольевна</cp:lastModifiedBy>
  <cp:revision>3</cp:revision>
  <cp:lastPrinted>2021-10-29T12:26:00Z</cp:lastPrinted>
  <dcterms:created xsi:type="dcterms:W3CDTF">2025-09-16T07:54:00Z</dcterms:created>
  <dcterms:modified xsi:type="dcterms:W3CDTF">2025-09-16T08:00:00Z</dcterms:modified>
</cp:coreProperties>
</file>