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2833B" w14:textId="12708725" w:rsidR="00417494" w:rsidRPr="006A6444" w:rsidRDefault="00DF3E2F" w:rsidP="00417494">
      <w:pPr>
        <w:tabs>
          <w:tab w:val="left" w:pos="8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информации, рекомендуемые для подготовки к сдаче квалификационного экзамена</w:t>
      </w:r>
      <w:r w:rsidR="00D70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Программе </w:t>
      </w:r>
      <w:r w:rsidR="00417494" w:rsidRPr="006A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квалификационного экзамена на получение квалификационного аттестата аудитора</w:t>
      </w:r>
      <w:r w:rsidR="00095B7D" w:rsidRPr="006A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FC4EEA1" w14:textId="160B8B0C" w:rsidR="00842771" w:rsidRDefault="00431493" w:rsidP="00431493">
      <w:pPr>
        <w:jc w:val="center"/>
        <w:rPr>
          <w:lang w:eastAsia="ru-RU"/>
        </w:rPr>
      </w:pPr>
      <w:r w:rsidRPr="0043149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(в редакции на </w:t>
      </w:r>
      <w:r w:rsidRPr="001A2AF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01.</w:t>
      </w:r>
      <w:r w:rsidR="00AE51EC" w:rsidRPr="001A2AF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01</w:t>
      </w:r>
      <w:r w:rsidRPr="001A2AF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.202</w:t>
      </w:r>
      <w:r w:rsidR="00AE51EC" w:rsidRPr="001A2AF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</w:t>
      </w:r>
      <w:r w:rsidRPr="0043149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)</w:t>
      </w:r>
    </w:p>
    <w:p w14:paraId="5E532946" w14:textId="77777777" w:rsidR="00D372EC" w:rsidRDefault="00D372EC" w:rsidP="00D372EC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30D">
        <w:rPr>
          <w:rFonts w:ascii="Times New Roman" w:hAnsi="Times New Roman" w:cs="Times New Roman"/>
          <w:color w:val="000000" w:themeColor="text1"/>
          <w:sz w:val="32"/>
          <w:szCs w:val="32"/>
        </w:rPr>
        <w:t>I ЭТАП</w:t>
      </w:r>
    </w:p>
    <w:p w14:paraId="34CE8097" w14:textId="77777777" w:rsidR="00D372EC" w:rsidRPr="000F5D5A" w:rsidRDefault="00D372EC" w:rsidP="009F0ED5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0F5D5A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t>Модуль: «Основы аудиторской деятельности»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D372EC" w14:paraId="4ABC46E1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FD50" w14:textId="77777777" w:rsidR="00D372EC" w:rsidRDefault="00D372EC" w:rsidP="00D37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EBD0" w14:textId="77777777" w:rsidR="00D372EC" w:rsidRDefault="00D372EC" w:rsidP="00D37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«Основы аудиторской деятельности»</w:t>
            </w:r>
          </w:p>
        </w:tc>
      </w:tr>
      <w:tr w:rsidR="00D372EC" w14:paraId="7BBD39B8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080C" w14:textId="77777777" w:rsidR="00D372EC" w:rsidRDefault="00D372EC" w:rsidP="00D372E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73D3" w14:textId="77777777" w:rsidR="00D372EC" w:rsidRDefault="00D372EC" w:rsidP="00D372EC">
            <w:pPr>
              <w:pStyle w:val="1"/>
              <w:spacing w:before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Раздел 1. Основные понятия и содержание аудиторской деятельности, основы ее регулирования в Российской Федерации</w:t>
            </w:r>
          </w:p>
        </w:tc>
      </w:tr>
      <w:tr w:rsidR="00D372EC" w14:paraId="5962A951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4068" w14:textId="77777777" w:rsidR="00D372EC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934C" w14:textId="77777777" w:rsidR="00D372EC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30.12.2008 № 307-ФЗ «Об аудиторской деятельности» </w:t>
            </w:r>
          </w:p>
        </w:tc>
      </w:tr>
      <w:tr w:rsidR="00D372EC" w14:paraId="6ABDA706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790B" w14:textId="77777777" w:rsidR="00D372EC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750F" w14:textId="77777777" w:rsidR="00D372EC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Минфина России от 09.03.2017 № 33н «Об определении видов аудиторских услуг, в том числе перечня сопутствующих аудиту услуг»</w:t>
            </w:r>
          </w:p>
        </w:tc>
      </w:tr>
      <w:tr w:rsidR="00D372EC" w14:paraId="60165184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8493" w14:textId="77777777" w:rsidR="00D372EC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A463" w14:textId="77777777" w:rsidR="00D372EC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Предисловие к сборнику международных стандартов контроля качества, аудита и обзорных проверок, прочих заданий, обеспечивающих уверенность, и заданий по оказанию сопутствующих услуг</w:t>
            </w:r>
          </w:p>
        </w:tc>
      </w:tr>
      <w:tr w:rsidR="00D372EC" w14:paraId="01ECD3BC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0FD7" w14:textId="77777777" w:rsidR="00D372EC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919C" w14:textId="77777777" w:rsidR="00D372EC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сборника стандартов, выпущенных Советом по международным стандартам аудита и заданиям, обеспечивающим уверенность</w:t>
            </w:r>
          </w:p>
        </w:tc>
      </w:tr>
      <w:tr w:rsidR="00D372EC" w14:paraId="02F27AA3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8067" w14:textId="77777777" w:rsidR="00D372EC" w:rsidRDefault="00D372EC" w:rsidP="00D372E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D699" w14:textId="77777777" w:rsidR="00D372EC" w:rsidRDefault="00D372EC" w:rsidP="00D372EC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Раздел 2. Основы профессиональной этики аудитора</w:t>
            </w:r>
          </w:p>
        </w:tc>
      </w:tr>
      <w:tr w:rsidR="00D372EC" w14:paraId="0A3D3085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6488" w14:textId="77777777" w:rsidR="00D372EC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7A6B" w14:textId="77777777" w:rsidR="00D372EC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30.12.2008 № 307-ФЗ «Об аудиторской деятельности» </w:t>
            </w:r>
          </w:p>
        </w:tc>
      </w:tr>
      <w:tr w:rsidR="00D372EC" w14:paraId="1BDDE7CD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0307" w14:textId="77777777" w:rsidR="00D372EC" w:rsidRDefault="00D372EC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23E5" w14:textId="77777777" w:rsidR="00D372EC" w:rsidRPr="009F0ED5" w:rsidRDefault="00D372EC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Кодекс профессиональный этики аудиторов </w:t>
            </w:r>
            <w:r w:rsidRPr="00FB74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74CC">
              <w:rPr>
                <w:rFonts w:ascii="Times New Roman" w:hAnsi="Times New Roman"/>
                <w:sz w:val="24"/>
                <w:szCs w:val="24"/>
              </w:rPr>
              <w:t>одобрен Советом по аудиторской деятельности</w:t>
            </w:r>
            <w:r w:rsidRPr="00FB74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72EC" w14:paraId="64A5055E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749F" w14:textId="77777777" w:rsidR="00D372EC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C6BC" w14:textId="77777777" w:rsidR="00D372EC" w:rsidRPr="009F0ED5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независимости </w:t>
            </w:r>
            <w:r w:rsidRPr="00FB74CC">
              <w:rPr>
                <w:rFonts w:ascii="Times New Roman" w:hAnsi="Times New Roman"/>
                <w:sz w:val="24"/>
                <w:szCs w:val="24"/>
              </w:rPr>
              <w:t>аудиторов и аудиторских организаций (одобрены Советом по аудиторской деятельности)</w:t>
            </w:r>
          </w:p>
        </w:tc>
      </w:tr>
      <w:tr w:rsidR="00D372EC" w14:paraId="6DD0D0CF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D6B8" w14:textId="77777777" w:rsidR="00D372EC" w:rsidRDefault="00D372EC" w:rsidP="00D372E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1615" w14:textId="77777777" w:rsidR="00D372EC" w:rsidRDefault="00D372EC" w:rsidP="00D372EC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Раздел 3. Основы МСА: аудиторские задания и этапы их выполнения</w:t>
            </w:r>
          </w:p>
        </w:tc>
      </w:tr>
      <w:tr w:rsidR="00D372EC" w14:paraId="1D8AF5EA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8357" w14:textId="77777777" w:rsidR="00D372EC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A169" w14:textId="77777777" w:rsidR="00D372EC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200 «Основные цели независимого аудитора и проведение аудита в соответствии с международными стандартами аудита» (введен в действие на территории Российской Федерации Приказом Минфина России от 09.01.2019 № 2н)</w:t>
            </w:r>
          </w:p>
        </w:tc>
      </w:tr>
      <w:tr w:rsidR="00D372EC" w14:paraId="06C3EBED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D165" w14:textId="77777777" w:rsidR="00D372EC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0328" w14:textId="77777777" w:rsidR="00D372EC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220 «Контроль качества при проведении аудита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14:paraId="3299B721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A722" w14:textId="77777777" w:rsidR="00D372EC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9A7E" w14:textId="77777777" w:rsidR="00D372EC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230 «Аудиторская документация» (введен в действие на территории Российской Федерации Приказом Минфина России от 09.01.2019 № 2н)</w:t>
            </w:r>
          </w:p>
        </w:tc>
      </w:tr>
      <w:tr w:rsidR="00D372EC" w14:paraId="569FE533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416F" w14:textId="77777777" w:rsidR="00D372EC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0DFF" w14:textId="77777777" w:rsidR="00D372EC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240 (пересмотренный) «Обязанности аудитора в отношении недобросовестных действий при проведении аудита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14:paraId="688D6601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AF24" w14:textId="77777777" w:rsidR="00D372EC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DB35" w14:textId="77777777" w:rsidR="00D372EC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300 «Планирование аудита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14:paraId="3D808E4F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27D5" w14:textId="77777777" w:rsidR="00D372EC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C654" w14:textId="31D35DF3" w:rsidR="00D372EC" w:rsidRDefault="00D372EC" w:rsidP="00AB172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аудита 315 (пересмотренный) «Выявление и оценка рисков существенного искажения» (введен в действие на территории Российской Федерации Приказом Минфина России от </w:t>
            </w:r>
            <w:r w:rsidR="00AB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AB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72EC" w14:paraId="0976170B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480A" w14:textId="77777777" w:rsidR="00D372EC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6B38" w14:textId="77777777" w:rsidR="00D372EC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320 «Существенность при планировании и проведении аудита» (введен в действие на территории Российской Федерации Приказом Минфина России от 09.01.2019 № 2н)</w:t>
            </w:r>
          </w:p>
        </w:tc>
        <w:bookmarkStart w:id="0" w:name="_GoBack"/>
        <w:bookmarkEnd w:id="0"/>
      </w:tr>
      <w:tr w:rsidR="00D372EC" w14:paraId="7F93D4E3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B05B" w14:textId="77777777" w:rsidR="00D372EC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3EBE" w14:textId="261E4234" w:rsidR="00D372EC" w:rsidRDefault="00D372EC" w:rsidP="00AB172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аудита 700 (пересмотренный) «Формирование мнения и составление заключения о финансовой отчетности» (введен в действие на территории Российской Федерации Приказом Минфина России </w:t>
            </w:r>
            <w:r w:rsidR="00D0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B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AB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72EC" w14:paraId="40DA650A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0ECF" w14:textId="77777777" w:rsidR="00D372EC" w:rsidRDefault="00D372EC" w:rsidP="00D372E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0F43" w14:textId="77777777" w:rsidR="00D372EC" w:rsidRDefault="00D372EC" w:rsidP="00D372E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Раздел 4. Сбор аудиторских доказательств, работа с информацией</w:t>
            </w:r>
          </w:p>
        </w:tc>
      </w:tr>
      <w:tr w:rsidR="00D372EC" w14:paraId="139CD503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1976" w14:textId="77777777" w:rsidR="00D372EC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7BC4" w14:textId="77777777" w:rsidR="00D372EC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500 «Аудиторские доказательства» (введен в действие на территории Российской Федерации Приказом Минфина России от 09.01.2019 № 2н)</w:t>
            </w:r>
          </w:p>
        </w:tc>
      </w:tr>
      <w:tr w:rsidR="00D372EC" w14:paraId="4CDFC850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A085" w14:textId="77777777" w:rsidR="00D372EC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CC49" w14:textId="77777777" w:rsidR="00D372EC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501 «Особенности получения аудиторских доказательств в конкретных случаях» (введен в действие на территории Российской Федерации Приказом Минфина России от 09.01.2019 № 2н)</w:t>
            </w:r>
          </w:p>
        </w:tc>
      </w:tr>
      <w:tr w:rsidR="00D372EC" w14:paraId="7BA339B6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93F3" w14:textId="77777777" w:rsidR="00D372EC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B7C7" w14:textId="77777777" w:rsidR="00D372EC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505 «Внешние подтверждения» (введен в действие на территории Российской Федерации Приказом Минфина России от 09.01.2019 № 2н)</w:t>
            </w:r>
          </w:p>
        </w:tc>
      </w:tr>
      <w:tr w:rsidR="00D372EC" w14:paraId="302C8B50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F507" w14:textId="77777777" w:rsidR="00D372EC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D567" w14:textId="77777777" w:rsidR="00D372EC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530 «Аудиторская выборка» (введен в действие на территории Российской Федерации Приказом Минфина России от 09.01.2019 № 2н)</w:t>
            </w:r>
          </w:p>
        </w:tc>
      </w:tr>
      <w:tr w:rsidR="00D372EC" w14:paraId="4658BB26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4D10" w14:textId="77777777" w:rsidR="00D372EC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1FDB" w14:textId="77777777" w:rsidR="00D372EC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580 «Письменные заявления» (введен в действие на территории Российской Федерации Приказом Минфина России от 09.01.2019 № 2н)</w:t>
            </w:r>
          </w:p>
        </w:tc>
      </w:tr>
    </w:tbl>
    <w:p w14:paraId="2ED9B18D" w14:textId="77777777" w:rsidR="00D372EC" w:rsidRDefault="00D372EC" w:rsidP="00E70BEE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695D8B3" w14:textId="77777777" w:rsidR="00D372EC" w:rsidRDefault="00D372EC" w:rsidP="00D372EC"/>
    <w:p w14:paraId="0DA71AAE" w14:textId="77777777" w:rsidR="00D372EC" w:rsidRDefault="00D372EC" w:rsidP="00D372EC"/>
    <w:p w14:paraId="5EB73BE8" w14:textId="77777777" w:rsidR="00D372EC" w:rsidRDefault="00D372EC" w:rsidP="00D372EC"/>
    <w:p w14:paraId="3682240D" w14:textId="77777777" w:rsidR="00D372EC" w:rsidRDefault="00D372EC" w:rsidP="00D372EC"/>
    <w:p w14:paraId="39ADC85C" w14:textId="77777777" w:rsidR="00D372EC" w:rsidRDefault="00D372EC" w:rsidP="00D372EC"/>
    <w:p w14:paraId="5AEC4FC1" w14:textId="77777777" w:rsidR="00D372EC" w:rsidRDefault="00D372EC" w:rsidP="00D372EC"/>
    <w:p w14:paraId="36BC9341" w14:textId="77777777" w:rsidR="00D372EC" w:rsidRDefault="00D372EC" w:rsidP="00D372EC"/>
    <w:p w14:paraId="7B69ECEA" w14:textId="77777777" w:rsidR="00D372EC" w:rsidRDefault="00D372EC" w:rsidP="00D372EC"/>
    <w:p w14:paraId="29B2D814" w14:textId="77777777" w:rsidR="00D372EC" w:rsidRDefault="00D372EC" w:rsidP="00D372EC"/>
    <w:p w14:paraId="4D182F89" w14:textId="77777777" w:rsidR="00D372EC" w:rsidRDefault="00D372EC" w:rsidP="00D372EC"/>
    <w:p w14:paraId="33E4846B" w14:textId="77777777" w:rsidR="00D372EC" w:rsidRDefault="00D372EC" w:rsidP="00D372EC"/>
    <w:p w14:paraId="60B8DB0E" w14:textId="77777777" w:rsidR="00D372EC" w:rsidRDefault="00D372EC" w:rsidP="00D372EC"/>
    <w:p w14:paraId="2EB88E4A" w14:textId="77777777" w:rsidR="00D372EC" w:rsidRDefault="00D372EC" w:rsidP="00D372EC"/>
    <w:p w14:paraId="79377D6D" w14:textId="77777777" w:rsidR="00D372EC" w:rsidRPr="00D372EC" w:rsidRDefault="00D372EC" w:rsidP="00D372EC"/>
    <w:p w14:paraId="0D04B0BE" w14:textId="57B9F874" w:rsidR="00095B7D" w:rsidRPr="00E70BEE" w:rsidRDefault="00095B7D" w:rsidP="00E70BEE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«Основы бухгалтерского учета»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C51C75" w:rsidRPr="00F06F9C" w14:paraId="66EBDB66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865F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A34F" w14:textId="77777777" w:rsidR="00C51C75" w:rsidRPr="00F06F9C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 Общие требования к бухгалтерскому учету, его регулирование в Российской Федерации</w:t>
            </w:r>
          </w:p>
        </w:tc>
      </w:tr>
      <w:tr w:rsidR="00C51C75" w:rsidRPr="00702645" w14:paraId="5E1FD072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BFC2" w14:textId="599EC4D2" w:rsidR="00C51C75" w:rsidRPr="00E450EE" w:rsidRDefault="0048415F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37EF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06.12.2011 № 402-ФЗ «О бухгалтерском учете» </w:t>
            </w:r>
          </w:p>
        </w:tc>
      </w:tr>
      <w:tr w:rsidR="00C51C75" w:rsidRPr="00702645" w14:paraId="1AE8DEDD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9E21" w14:textId="5ED0305E" w:rsidR="00C51C75" w:rsidRPr="00E450EE" w:rsidRDefault="0048415F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FD00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C51C75" w:rsidRPr="00702645" w14:paraId="1FE99787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937B" w14:textId="67DCC445" w:rsidR="00C51C75" w:rsidRPr="00E450EE" w:rsidRDefault="0048415F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D5A8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06.04.2011 № 63-ФЗ «Об электронной подписи» (ст.2, 6)</w:t>
            </w:r>
          </w:p>
        </w:tc>
      </w:tr>
      <w:tr w:rsidR="00C51C75" w:rsidRPr="00702645" w14:paraId="7F8D25CD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D581" w14:textId="2CE7BA5D" w:rsidR="00C51C75" w:rsidRPr="00E450EE" w:rsidRDefault="0048415F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B04D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25.02.2011 № 107 «Об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Федерации»</w:t>
            </w:r>
          </w:p>
        </w:tc>
      </w:tr>
      <w:tr w:rsidR="00C51C75" w:rsidRPr="00702645" w14:paraId="28D2022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33A3" w14:textId="06D9BEC1" w:rsidR="00C51C75" w:rsidRPr="00E450EE" w:rsidRDefault="0048415F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F251" w14:textId="77777777" w:rsidR="00C51C75" w:rsidRPr="00702645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по бухгалтерскому учету «Учетная политика организации» (ПБУ 1/2008) (утверждено Приказом Минфина России от 06.10.2008 №106н) </w:t>
            </w:r>
          </w:p>
        </w:tc>
      </w:tr>
      <w:tr w:rsidR="00C51C75" w:rsidRPr="00702645" w14:paraId="68912C80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DF19" w14:textId="0A3DED5C" w:rsidR="00C51C75" w:rsidRPr="00E450EE" w:rsidRDefault="0048415F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93C1" w14:textId="77777777" w:rsidR="00C51C75" w:rsidRPr="00702645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ведению бухгалтерского учета и бухгалтерской отчетности в Российской Федерации (утверждено Приказом Минфина России от 29.07.1998 № 34н) </w:t>
            </w:r>
          </w:p>
        </w:tc>
      </w:tr>
      <w:tr w:rsidR="00C51C75" w:rsidRPr="00702645" w14:paraId="3573DB26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1F17" w14:textId="78AEA023" w:rsidR="00C51C75" w:rsidRPr="00E450EE" w:rsidRDefault="0048415F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811B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счетов бухгалтерского учета финансово-хозяйственной деятельности организации и Инструкция по его применению (утверждены Приказом Минфина России от 31.10.2000 № 94н)</w:t>
            </w:r>
          </w:p>
        </w:tc>
      </w:tr>
      <w:tr w:rsidR="00C51C75" w:rsidRPr="00702645" w14:paraId="3ECE2B26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21B0" w14:textId="310148FC" w:rsidR="00C51C75" w:rsidRPr="00E450EE" w:rsidRDefault="0048415F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3176" w14:textId="77777777" w:rsidR="00C51C75" w:rsidRPr="00702645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по инвентаризации имущества и финансовых обязательств (утверждены Приказом Минфина России от 13.06.1995 № 49) </w:t>
            </w:r>
          </w:p>
        </w:tc>
      </w:tr>
      <w:tr w:rsidR="00C51C75" w:rsidRPr="00702645" w14:paraId="12075CF8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1BE3" w14:textId="793867F4" w:rsidR="00C51C75" w:rsidRPr="00E450EE" w:rsidRDefault="0048415F" w:rsidP="0048415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8717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 от 30.12.2001 №195-ФЗ (ст. 15.11.)</w:t>
            </w:r>
          </w:p>
        </w:tc>
      </w:tr>
      <w:tr w:rsidR="00C51C75" w:rsidRPr="00702645" w14:paraId="209B1F31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40E1" w14:textId="01B4614A" w:rsidR="00C51C75" w:rsidRPr="00E450EE" w:rsidRDefault="00C51C75" w:rsidP="0048415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C6B7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8 «Учетная политика, изменения в бухгалтерских оценках и ошибки» (введен в действие на территории Российской Федерации Приказом Минфина России от 28.12.2015 №217н)</w:t>
            </w:r>
          </w:p>
        </w:tc>
      </w:tr>
      <w:tr w:rsidR="005B1590" w:rsidRPr="00702645" w14:paraId="2F68D4BC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87F9" w14:textId="4C2CC356" w:rsidR="005B1590" w:rsidRPr="00E450EE" w:rsidRDefault="0048415F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48C7" w14:textId="6C57B6A1" w:rsidR="005B1590" w:rsidRPr="00E450EE" w:rsidRDefault="005B1590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«Документы и документооборот в бухгалтерском учете» (ФСБУ 27/2021) (утвержден Приказом Минфина России от 16.04.2021 №62н)</w:t>
            </w:r>
          </w:p>
        </w:tc>
      </w:tr>
      <w:tr w:rsidR="00C51C75" w:rsidRPr="00F06F9C" w14:paraId="0F9AF81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63ED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8617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Раздел 2. Порядок формирования информации об объектах бухгалтерского учета (элементах финансовой отчетности)</w:t>
            </w:r>
          </w:p>
        </w:tc>
      </w:tr>
      <w:tr w:rsidR="00C51C75" w:rsidRPr="006A6444" w14:paraId="6A8868E6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A575" w14:textId="2042BC65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5332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активов и обязательств, стоимость которых выражена в иностранной валюте» (ПБУ 3/2006) (утверждено Приказом Минфина России от 27.11.2006 №154н) </w:t>
            </w:r>
          </w:p>
        </w:tc>
      </w:tr>
      <w:tr w:rsidR="00C51C75" w:rsidRPr="00263DF9" w14:paraId="7AF312CD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2131" w14:textId="74F7485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FBE9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стандарт бухгалтерского учета «Запасы» (ФСБУ 5/2019) (утвержден Приказом Минфина России от 15.11.2019 №180н)  </w:t>
            </w:r>
          </w:p>
        </w:tc>
      </w:tr>
      <w:tr w:rsidR="00C51C75" w:rsidRPr="00702645" w14:paraId="5B3D1B8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37BC" w14:textId="6CE53F5C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0B79" w14:textId="1F53662A" w:rsidR="00C51C75" w:rsidRPr="00E450EE" w:rsidRDefault="00435E1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 «</w:t>
            </w:r>
            <w:r w:rsidR="008B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средства»</w:t>
            </w:r>
            <w:r w:rsidR="007A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(ФСБУ 6/2020) (утвержден Приказом Минфина России от 17.09.2020 №204н)</w:t>
            </w:r>
          </w:p>
        </w:tc>
      </w:tr>
      <w:tr w:rsidR="00C51C75" w:rsidRPr="00702645" w14:paraId="29B66A32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D44" w14:textId="2DE3EBB3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D544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«Оценочные обязательства, условные обязательства и условные активы» (ПБУ 8/2010) (утверждено Приказом Минфина России от 13.12.2010 № 167н) </w:t>
            </w:r>
          </w:p>
        </w:tc>
      </w:tr>
      <w:tr w:rsidR="00C51C75" w:rsidRPr="00702645" w14:paraId="16F549AB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C77F" w14:textId="7A81589F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29FA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«Доходы организации» (ПБУ 9/99) (утверждено Приказом Минфина России от 06.05.1999№32н) </w:t>
            </w:r>
          </w:p>
        </w:tc>
      </w:tr>
      <w:tr w:rsidR="00C51C75" w:rsidRPr="00702645" w14:paraId="4E52C9D2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E3AF" w14:textId="46395F95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A41D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«Расходы организации» (ПБУ 10/99) (утверждено Приказом Минфина России от 06.05.1999 №33н) </w:t>
            </w:r>
          </w:p>
        </w:tc>
      </w:tr>
      <w:tr w:rsidR="00C51C75" w:rsidRPr="00702645" w14:paraId="219C84CE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5C99" w14:textId="0D12A013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3539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нематериальных активов» (ПБУ 14/2007) (утверждено Приказом Минфина России от 27.12.2007 №153н) </w:t>
            </w:r>
          </w:p>
        </w:tc>
      </w:tr>
      <w:tr w:rsidR="00C51C75" w:rsidRPr="00702645" w14:paraId="40B0EEB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960D" w14:textId="7652E249" w:rsidR="00C51C75" w:rsidRPr="00E450EE" w:rsidRDefault="0048415F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2193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расходов по займам и кредитам» (ПБУ 15/2008) (утверждено Приказом Минфина России от 06.10.2008 №107н) </w:t>
            </w:r>
          </w:p>
        </w:tc>
      </w:tr>
      <w:tr w:rsidR="00C51C75" w:rsidRPr="00702645" w14:paraId="31F0EF6C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25BE" w14:textId="33A22CD3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D17F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расчетов по налогу на прибыль </w:t>
            </w: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организаций» (ПБУ 18/02) (утверждено Приказом Минфина России от 19.11.2002 №114н) </w:t>
            </w:r>
          </w:p>
        </w:tc>
      </w:tr>
      <w:tr w:rsidR="00C51C75" w:rsidRPr="00702645" w14:paraId="55B63E48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C680" w14:textId="2A279722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BBD2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финансовых вложений» (ПБУ 19/02) (утверждено Приказом Минфина России от 10.12.2002 №126н) </w:t>
            </w:r>
          </w:p>
        </w:tc>
      </w:tr>
      <w:tr w:rsidR="00017273" w:rsidRPr="00702645" w14:paraId="45EBB9A1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F441" w14:textId="36A8680D" w:rsidR="00017273" w:rsidRPr="00E450EE" w:rsidRDefault="0048415F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40C5" w14:textId="3D22E153" w:rsidR="00017273" w:rsidRPr="00E450EE" w:rsidRDefault="0001727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«Бухгалтерский учет аренды» (ФСБУ 25/201</w:t>
            </w:r>
            <w:r w:rsidR="00F9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(утвержден Приказом Минфина России от 1</w:t>
            </w:r>
            <w:r w:rsidR="00F9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F9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№20</w:t>
            </w:r>
            <w:r w:rsidR="00F9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н)</w:t>
            </w:r>
          </w:p>
        </w:tc>
      </w:tr>
      <w:tr w:rsidR="003B3DBB" w:rsidRPr="00702645" w14:paraId="1DBC6515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B237" w14:textId="47486290" w:rsidR="003B3DBB" w:rsidRPr="00E450EE" w:rsidRDefault="0048415F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E808" w14:textId="3F7BDBBE" w:rsidR="003B3DBB" w:rsidRPr="00E450EE" w:rsidRDefault="003B3DBB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«Капитальные вложения» (ФСБУ 26/2020)</w:t>
            </w:r>
            <w:r w:rsidR="0014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 Приказом Минфина России от 17.09.2020 №204н)</w:t>
            </w:r>
          </w:p>
        </w:tc>
      </w:tr>
      <w:tr w:rsidR="00C51C75" w:rsidRPr="00702645" w14:paraId="60EE5DF9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3C94" w14:textId="19904C69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CD3D" w14:textId="75465B49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счетов бухгалтерского учета финансово-хозяйственной деятельности организации и Инструкция по его применению, (утверждены Приказом Минфина России от 31.10.2000 № 94н)</w:t>
            </w:r>
          </w:p>
        </w:tc>
      </w:tr>
      <w:tr w:rsidR="00C51C75" w:rsidRPr="00702645" w14:paraId="4F3CEAE0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F7DE" w14:textId="7E1804E0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D464" w14:textId="77777777" w:rsidR="00C51C75" w:rsidRPr="00702645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по инвентаризации имущества и финансовых обязательств (утверждены Приказом Минфина России от 13.06.1995 № 49) </w:t>
            </w:r>
          </w:p>
        </w:tc>
      </w:tr>
      <w:tr w:rsidR="00C51C75" w:rsidRPr="00702645" w14:paraId="21B9F3A9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873" w14:textId="1B1B1F42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D541" w14:textId="77777777" w:rsidR="00C51C75" w:rsidRPr="00702645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ведению бухгалтерского учета и бухгалтерской отчетности в Российской Федерации (утверждено Приказом Минфина России от 29.07.1998 № 34н) </w:t>
            </w:r>
          </w:p>
        </w:tc>
      </w:tr>
      <w:tr w:rsidR="00C51C75" w:rsidRPr="00702645" w14:paraId="2D71A8F7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5416" w14:textId="3E528A23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CAF3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представления финансовых отчетов (официальная публикация для применения на территории РФ) </w:t>
            </w:r>
            <w:hyperlink r:id="rId9" w:history="1">
              <w:r w:rsidRPr="00E450EE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https://www.minfin.ru/ru/document/?id_4=125979-kontseptualnye_osnovy_predstavleniya_</w:t>
              </w:r>
            </w:hyperlink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finansovykh_otchetov</w:t>
            </w:r>
            <w:proofErr w:type="spellEnd"/>
          </w:p>
        </w:tc>
      </w:tr>
      <w:tr w:rsidR="00C51C75" w:rsidRPr="00702645" w14:paraId="533AD1F7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D9A7" w14:textId="74F52B41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D846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 «Запасы» 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702645" w14:paraId="70DB773F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D716" w14:textId="42BA5CA2" w:rsidR="00C51C75" w:rsidRPr="00E450EE" w:rsidRDefault="0048415F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1F1E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12 «Налоги на прибыль» 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702645" w14:paraId="0EC03B6B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9251" w14:textId="17F00252" w:rsidR="00C51C75" w:rsidRPr="00E450EE" w:rsidRDefault="0048415F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EC97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16 «Основные средства» 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702645" w14:paraId="072719DB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342F" w14:textId="41761BFB" w:rsidR="00C51C75" w:rsidRPr="00E450EE" w:rsidRDefault="0048415F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F7BE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19 «Вознаграждения работникам» 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702645" w14:paraId="559E495C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9445" w14:textId="3538D70E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C6E6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21 «Влияние изменений валютных курсов» 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702645" w14:paraId="152107F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3D2B" w14:textId="4CBE7E9F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5FED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23 «Затраты по заимствованиям» 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702645" w14:paraId="4BAC59EE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C57B" w14:textId="4E34BE34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DA59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32 «Финансовые инструменты: представление» 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702645" w14:paraId="0CB71029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D1E2" w14:textId="1F1F3209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9D73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36 «Обесценение активов» 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702645" w14:paraId="4D5DCD8D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9E07" w14:textId="4B20874C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6808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37 «Оценочные обязательства, условные обязательства и условные активы» 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702645" w14:paraId="380687DE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817A" w14:textId="484E517F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E455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38 «Нематериальные активы» 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702645" w14:paraId="0A4AF039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1435" w14:textId="382F963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16CF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15 «Выручка по договорам </w:t>
            </w: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покупателями» (введен в действие на территории Российской Федерации Приказом Минфина России от 27.06.2016 №98н)</w:t>
            </w:r>
          </w:p>
        </w:tc>
      </w:tr>
      <w:tr w:rsidR="00C51C75" w:rsidRPr="00702645" w14:paraId="79E190C6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7932" w14:textId="5C5F04DE" w:rsidR="00C51C75" w:rsidRPr="00E450EE" w:rsidRDefault="0048415F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5FBD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16 «Аренда» (введен в действие на территории Российской Федерации Приказом Минфина России от 11.07.2016 №111н)</w:t>
            </w:r>
          </w:p>
        </w:tc>
      </w:tr>
      <w:tr w:rsidR="00C51C75" w:rsidRPr="00F06F9C" w14:paraId="66F935F7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0832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4133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Раздел 3. Основы подготовки и представления бухгалтерской (финансовой)  отчетности</w:t>
            </w:r>
          </w:p>
        </w:tc>
      </w:tr>
      <w:tr w:rsidR="00C51C75" w:rsidRPr="008B4391" w14:paraId="5C464033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2910" w14:textId="50655305" w:rsidR="00C51C75" w:rsidRPr="00E450EE" w:rsidRDefault="0048415F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069B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06.12.2011 № 402-ФЗ «О бухгалтерском учете» </w:t>
            </w:r>
          </w:p>
        </w:tc>
      </w:tr>
      <w:tr w:rsidR="00C51C75" w:rsidRPr="008B4391" w14:paraId="66E15A57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CC4E" w14:textId="2FC682A2" w:rsidR="00C51C75" w:rsidRPr="00E450EE" w:rsidRDefault="0048415F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95C5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C51C75" w:rsidRPr="008B4391" w14:paraId="2F2ED6B4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A926" w14:textId="054ED71C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0613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ведению бухгалтерского учета и бухгалтерской отчетности в Российской Федерации (утверждено Приказом Минфина России от 29.07.1998 № 34н) </w:t>
            </w:r>
          </w:p>
        </w:tc>
      </w:tr>
      <w:tr w:rsidR="00C51C75" w:rsidRPr="008B4391" w14:paraId="4C541424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7C07" w14:textId="3DABD22A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DAB5" w14:textId="77777777" w:rsidR="00C51C75" w:rsidRPr="008B439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«Бухгалтерская отчетность организации» (ПБУ 4/99) (утверждено Приказом Минфина России от 06.07.1999 №43н) </w:t>
            </w:r>
          </w:p>
        </w:tc>
      </w:tr>
      <w:tr w:rsidR="00C51C75" w:rsidRPr="008B4391" w14:paraId="1BDAC61B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805E" w14:textId="39F100B9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8771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«Изменение оценочных значений» (ПБУ 21/2008) (утверждено Приказом Минфина России от 06.10.2008 № 106н) </w:t>
            </w:r>
          </w:p>
        </w:tc>
      </w:tr>
      <w:tr w:rsidR="00C51C75" w:rsidRPr="008B4391" w14:paraId="4D0FD9BE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B4C" w14:textId="6A21C1AB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2303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«Исправление ошибок в бухгалтерском учете и отчетности» (ПБУ 22/2010) (утверждено Приказом Минфина России от 28.06.2010 № 63н) </w:t>
            </w:r>
          </w:p>
        </w:tc>
      </w:tr>
      <w:tr w:rsidR="00C51C75" w:rsidRPr="008B4391" w14:paraId="7EE4DD3D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3BF1" w14:textId="6E3EA01B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784C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«Отчет о движении денежных средств» (ПБУ 23/2011) (утверждено Приказом Минфина России от 02.02.2011 №11н) </w:t>
            </w:r>
          </w:p>
        </w:tc>
      </w:tr>
      <w:tr w:rsidR="00C51C75" w:rsidRPr="008B4391" w14:paraId="403693AD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6100" w14:textId="1EFCB2C2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0FF2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Минфина России от 02.07.2010 № 66н «О формах бухгалтерской отчетности организаций» </w:t>
            </w:r>
          </w:p>
        </w:tc>
      </w:tr>
      <w:tr w:rsidR="00C51C75" w:rsidRPr="008B4391" w14:paraId="14080F48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28BF" w14:textId="6216CB2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D326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представления финансовых отчетов (официальная публикация для применения на территории РФ) </w:t>
            </w:r>
            <w:hyperlink r:id="rId10" w:history="1">
              <w:r w:rsidRPr="00E450EE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https://www.minfin.ru/ru/document/?id_4=125979-kontseptualnye_osnovy_predstavleniya_</w:t>
              </w:r>
            </w:hyperlink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finansovykh_otchetov</w:t>
            </w:r>
            <w:proofErr w:type="spellEnd"/>
          </w:p>
        </w:tc>
      </w:tr>
      <w:tr w:rsidR="00C51C75" w:rsidRPr="008B4391" w14:paraId="0732411F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F2A8" w14:textId="33C5FD65" w:rsidR="00C51C75" w:rsidRPr="00E450EE" w:rsidRDefault="0048415F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E508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 «Представление финансовой отчетности» 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8B4391" w14:paraId="273CC175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F43E" w14:textId="7789AEF7" w:rsidR="00C51C75" w:rsidRPr="00E450EE" w:rsidRDefault="0048415F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A7EB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7 «Отчет о движении денежных средств» 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8B4391" w14:paraId="1CC706D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6C3C" w14:textId="41D3EB1F" w:rsidR="00C51C75" w:rsidRPr="00E450EE" w:rsidRDefault="0048415F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259F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8 «Учетная политика, изменения в бухгалтерских оценках и ошибки» 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8B4391" w14:paraId="5167D455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949E" w14:textId="019B8375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2673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аудита 200 «Основные цели независимого аудитора и проведение аудита в соответствии с международными стандартами аудита» (п.13., п. А3-А9) </w:t>
            </w:r>
            <w:r w:rsidRPr="008B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в действие на территории Российской Федерации Приказом Минфина России от 09.01.2019 № 2н)</w:t>
            </w:r>
          </w:p>
        </w:tc>
      </w:tr>
    </w:tbl>
    <w:p w14:paraId="0E9DD6B7" w14:textId="6939F52C" w:rsidR="00FB74CC" w:rsidRDefault="00FB74CC" w:rsidP="00095B7D">
      <w:pPr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br w:type="page"/>
      </w:r>
    </w:p>
    <w:p w14:paraId="6F392F3F" w14:textId="77777777" w:rsidR="00F51059" w:rsidRPr="00F06F9C" w:rsidRDefault="00F51059" w:rsidP="00F51059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«Финансы и финансовый анализ»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037"/>
      </w:tblGrid>
      <w:tr w:rsidR="00F51059" w:rsidRPr="00490754" w14:paraId="2EA59B91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8030" w14:textId="77777777" w:rsidR="00F51059" w:rsidRPr="00490754" w:rsidRDefault="00F51059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BED3" w14:textId="20C8C27C" w:rsidR="00F51059" w:rsidRPr="00490754" w:rsidRDefault="00F51059" w:rsidP="005C074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Методические материалы для подготовки претендентов к сдаче квалификационного экзамена на получение квалификационного аттестата аудитора по модулю «Финансы и финансовый анализ» </w:t>
            </w:r>
          </w:p>
        </w:tc>
      </w:tr>
      <w:tr w:rsidR="00F51059" w:rsidRPr="00490754" w14:paraId="33BEB2BC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745" w14:textId="77777777" w:rsidR="00F51059" w:rsidRPr="00490754" w:rsidRDefault="00F51059" w:rsidP="00B67363">
            <w:pPr>
              <w:pStyle w:val="1"/>
              <w:spacing w:before="0"/>
              <w:rPr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6162" w14:textId="77777777" w:rsidR="00F51059" w:rsidRPr="00490754" w:rsidRDefault="00F51059" w:rsidP="00B67363">
            <w:pPr>
              <w:pStyle w:val="1"/>
              <w:spacing w:befor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90754">
              <w:rPr>
                <w:color w:val="auto"/>
              </w:rPr>
              <w:t>Раздел 1. Финансы и финансовый менеджмент организации</w:t>
            </w:r>
          </w:p>
        </w:tc>
      </w:tr>
      <w:tr w:rsidR="00F51059" w:rsidRPr="00490754" w14:paraId="5BABFE7A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B0BC" w14:textId="77777777" w:rsidR="00F51059" w:rsidRPr="00490754" w:rsidRDefault="00F51059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FF5A" w14:textId="77777777" w:rsidR="00F51059" w:rsidRPr="00490754" w:rsidRDefault="00F51059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26.12.1995 № 208-ФЗ «Об акционерных обществах»</w:t>
            </w:r>
          </w:p>
        </w:tc>
      </w:tr>
      <w:tr w:rsidR="00F51059" w:rsidRPr="00490754" w14:paraId="6D13D0BB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85E7" w14:textId="77777777" w:rsidR="00F51059" w:rsidRPr="00490754" w:rsidRDefault="00F51059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EB3A" w14:textId="77777777" w:rsidR="00F51059" w:rsidRPr="00490754" w:rsidRDefault="00F51059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Финансы. Учебник. отв. ред. В.В. Ковалев. - 3-е изд., </w:t>
            </w:r>
            <w:proofErr w:type="spellStart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 доп. ООО Проспект. 2019. 936 с. – ISBN: 978-5-392-29589-0 </w:t>
            </w:r>
          </w:p>
        </w:tc>
      </w:tr>
      <w:tr w:rsidR="00F51059" w:rsidRPr="00490754" w14:paraId="693650C3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8CC5" w14:textId="77777777" w:rsidR="00F51059" w:rsidRPr="00490754" w:rsidRDefault="00F51059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3EB5" w14:textId="77777777" w:rsidR="00F51059" w:rsidRPr="00490754" w:rsidRDefault="00F51059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Казакова Н.А. Финансы и финансовый анализ: учебник. / Н.А. Казакова, В.Г. Когденко</w:t>
            </w:r>
            <w:r w:rsidRPr="00493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М.В. Мельник. - Издательство Инфра-М. 2021. 201 с. – ISBN: 978-5-16-016824-1; </w:t>
            </w:r>
            <w:r w:rsidRPr="00FB74CC">
              <w:rPr>
                <w:rFonts w:ascii="Times New Roman" w:hAnsi="Times New Roman" w:cs="Times New Roman"/>
                <w:color w:val="202023"/>
                <w:sz w:val="24"/>
                <w:szCs w:val="24"/>
                <w:shd w:val="clear" w:color="auto" w:fill="FFFFFF"/>
              </w:rPr>
              <w:t>978-5-16-109391-7</w:t>
            </w:r>
            <w:r>
              <w:rPr>
                <w:rFonts w:ascii="Times New Roman" w:hAnsi="Times New Roman" w:cs="Times New Roman"/>
                <w:color w:val="202023"/>
                <w:sz w:val="24"/>
                <w:szCs w:val="24"/>
                <w:shd w:val="clear" w:color="auto" w:fill="FFFFFF"/>
              </w:rPr>
              <w:t>;</w:t>
            </w:r>
            <w:r w:rsidRPr="00493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https://Znanium</w:t>
            </w: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.com</w:t>
            </w:r>
          </w:p>
        </w:tc>
      </w:tr>
      <w:tr w:rsidR="00F51059" w:rsidRPr="00490754" w14:paraId="34E4AAD7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2CB8" w14:textId="77777777" w:rsidR="00F51059" w:rsidRPr="00490754" w:rsidRDefault="00F51059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6D8E" w14:textId="77777777" w:rsidR="00F51059" w:rsidRPr="00490754" w:rsidRDefault="00F51059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Ковалев В.В., Ковалев </w:t>
            </w:r>
            <w:proofErr w:type="spellStart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Вит.В</w:t>
            </w:r>
            <w:proofErr w:type="spellEnd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Финансовый менеджмент. Конспект лекций с задачами и тестами. 3-е изд., </w:t>
            </w:r>
            <w:proofErr w:type="spellStart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 / В.В. Ковалев, Вит. В. Ковалев – М.: ООО Проспект. 2020. 560 с. – ISBN: 978-5-392-31201-6</w:t>
            </w:r>
          </w:p>
        </w:tc>
      </w:tr>
      <w:tr w:rsidR="00F51059" w:rsidRPr="00490754" w14:paraId="261FDD8E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D42B" w14:textId="77777777" w:rsidR="00F51059" w:rsidRPr="00490754" w:rsidRDefault="00F51059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5C32" w14:textId="77777777" w:rsidR="00F51059" w:rsidRPr="00490754" w:rsidRDefault="00F51059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Теплова Т. В. Корпоративные финансы. в 2-х частях. Учебник и практикум. М.: Издательство: </w:t>
            </w:r>
            <w:proofErr w:type="spellStart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2019. Часть 1. 390 с. ISBN: 978-5-</w:t>
            </w:r>
            <w:r w:rsidRPr="004C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534-05868-0, </w:t>
            </w:r>
            <w:r w:rsidRPr="00FB74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978-5-534-05870-3</w:t>
            </w:r>
            <w:r w:rsidRPr="004C7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4C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2. 270 с. – ISBN: 978-5-534-05871-0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978-5-534-05870-3</w:t>
            </w:r>
            <w:r w:rsidRPr="004C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ЭБС https://urait.ru</w:t>
            </w: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  <w:tr w:rsidR="00F51059" w:rsidRPr="00490754" w14:paraId="6366ACC3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5FF0" w14:textId="77777777" w:rsidR="00F51059" w:rsidRPr="00490754" w:rsidRDefault="00F51059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3B60" w14:textId="77777777" w:rsidR="00F51059" w:rsidRPr="00490754" w:rsidRDefault="00F51059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F4F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2. Основы финансового анализа</w:t>
            </w:r>
          </w:p>
        </w:tc>
      </w:tr>
      <w:tr w:rsidR="00F51059" w:rsidRPr="00490754" w14:paraId="4756F117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B57" w14:textId="77777777" w:rsidR="00F51059" w:rsidRPr="00490754" w:rsidRDefault="00F51059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4506" w14:textId="77777777" w:rsidR="00F51059" w:rsidRPr="00490754" w:rsidRDefault="00F51059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26.10.2002 № 127-ФЗ «О несостоятельности (банкротстве)».</w:t>
            </w:r>
          </w:p>
        </w:tc>
      </w:tr>
      <w:tr w:rsidR="00F51059" w:rsidRPr="00490754" w14:paraId="14E04F8F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C722" w14:textId="77777777" w:rsidR="00F51059" w:rsidRPr="00490754" w:rsidRDefault="00F51059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6401" w14:textId="77777777" w:rsidR="00F51059" w:rsidRPr="00490754" w:rsidRDefault="00F51059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Минфина России от 28.08.2014 № 84н «Порядок определения стоимости чистых активов»</w:t>
            </w:r>
          </w:p>
        </w:tc>
      </w:tr>
      <w:tr w:rsidR="00F51059" w:rsidRPr="00490754" w14:paraId="0AB8141F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E894" w14:textId="77777777" w:rsidR="00F51059" w:rsidRPr="00490754" w:rsidRDefault="00F51059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687A" w14:textId="77777777" w:rsidR="00F51059" w:rsidRPr="00490754" w:rsidRDefault="00F51059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25.06.2003 № 367 «Об утверждении Правил проведения арбитражным управляющим финансового анализа»</w:t>
            </w:r>
          </w:p>
        </w:tc>
      </w:tr>
      <w:tr w:rsidR="00F51059" w:rsidRPr="000735C4" w14:paraId="4BB5B1D7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B038" w14:textId="77777777" w:rsidR="00F51059" w:rsidRPr="000735C4" w:rsidRDefault="00F51059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2EB5" w14:textId="77777777" w:rsidR="00F51059" w:rsidRPr="000735C4" w:rsidRDefault="00F51059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Приказ Минфина России от 02.07.2010 №66н «О формах бухгалтерской отчетности организаций»</w:t>
            </w:r>
          </w:p>
        </w:tc>
      </w:tr>
      <w:tr w:rsidR="00F51059" w:rsidRPr="00490754" w14:paraId="7F21CFA6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6804" w14:textId="77777777" w:rsidR="00F51059" w:rsidRPr="000735C4" w:rsidRDefault="00F51059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0BF0" w14:textId="77777777" w:rsidR="00F51059" w:rsidRPr="00490754" w:rsidRDefault="00F51059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Казакова Н.А. Финансы и финансовый анализ: учебник. / Н.А. Казакова, В.Г. Когденко</w:t>
            </w:r>
            <w:r w:rsidRPr="00493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М.В. Мельник. - Издательство Инфра-М. 2021. 201 с. – ISBN: 978-5-16-016824-1; </w:t>
            </w:r>
            <w:r w:rsidRPr="00FB74CC">
              <w:rPr>
                <w:rFonts w:ascii="Times New Roman" w:hAnsi="Times New Roman" w:cs="Times New Roman"/>
                <w:color w:val="202023"/>
                <w:sz w:val="24"/>
                <w:szCs w:val="24"/>
                <w:shd w:val="clear" w:color="auto" w:fill="FFFFFF"/>
              </w:rPr>
              <w:t>978-5-16-109391-7</w:t>
            </w:r>
            <w:r>
              <w:rPr>
                <w:rFonts w:ascii="Times New Roman" w:hAnsi="Times New Roman" w:cs="Times New Roman"/>
                <w:color w:val="202023"/>
                <w:sz w:val="24"/>
                <w:szCs w:val="24"/>
                <w:shd w:val="clear" w:color="auto" w:fill="FFFFFF"/>
              </w:rPr>
              <w:t>;</w:t>
            </w:r>
            <w:r w:rsidRPr="00493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https://Znanium</w:t>
            </w: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.com</w:t>
            </w:r>
          </w:p>
        </w:tc>
      </w:tr>
      <w:tr w:rsidR="00F51059" w:rsidRPr="00490754" w14:paraId="18C99309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2A74" w14:textId="3A5E5F4E" w:rsidR="00F51059" w:rsidRPr="00490754" w:rsidRDefault="009F0ED5" w:rsidP="009F0ED5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B13B" w14:textId="77777777" w:rsidR="00F51059" w:rsidRPr="00FB74CC" w:rsidRDefault="00F51059" w:rsidP="00B67363">
            <w:pPr>
              <w:shd w:val="clear" w:color="auto" w:fill="FFFFFF"/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0754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Нуреев Р.М. Курс микроэкономики. /Учебник. –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B74CC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Юридическое издательство Норма, 2022. – 624 с. - ISBN: 978-5-91768-450-5 ISBN-онлайн 978-5-16-100471-5</w:t>
            </w:r>
          </w:p>
          <w:p w14:paraId="5604FF78" w14:textId="77777777" w:rsidR="00F51059" w:rsidRPr="00490754" w:rsidRDefault="00F51059" w:rsidP="00B673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4CC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ЭБС https://Znanium.com</w:t>
            </w:r>
          </w:p>
        </w:tc>
      </w:tr>
    </w:tbl>
    <w:p w14:paraId="0A4E1D1D" w14:textId="5E7F3D5B" w:rsidR="00F93D32" w:rsidRDefault="00F93D32" w:rsidP="00EF6F41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br w:type="page"/>
      </w:r>
    </w:p>
    <w:p w14:paraId="2777DE1D" w14:textId="77777777" w:rsidR="00EF6F41" w:rsidRPr="00F06F9C" w:rsidRDefault="00EF6F41" w:rsidP="00CF10AC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«Основы законодательства Российской Федерации»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EF6F41" w:rsidRPr="006A6444" w14:paraId="70A05AD6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B456" w14:textId="77777777" w:rsidR="00EF6F41" w:rsidRPr="006F501E" w:rsidRDefault="00EF6F41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0AC1" w14:textId="77777777" w:rsidR="00EF6F41" w:rsidRPr="006A6444" w:rsidRDefault="00EF6F41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Российской Федерации</w:t>
            </w: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F6F41" w:rsidRPr="00F06F9C" w14:paraId="3779EFC1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C3F2" w14:textId="77777777" w:rsidR="00EF6F41" w:rsidRPr="00F06F9C" w:rsidRDefault="00EF6F41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ECAA" w14:textId="77777777" w:rsidR="00EF6F41" w:rsidRPr="00F06F9C" w:rsidRDefault="00EF6F41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 xml:space="preserve">Раздел 1. Общие положения гражданского законодательства о юридических лицах </w:t>
            </w:r>
          </w:p>
        </w:tc>
      </w:tr>
      <w:tr w:rsidR="00EF6F41" w:rsidRPr="006A6444" w14:paraId="5528EB69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8937" w14:textId="77777777" w:rsidR="00EF6F41" w:rsidRPr="009817A0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FF579" w14:textId="77777777" w:rsidR="00EF6F41" w:rsidRPr="009817A0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 (гл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 4)</w:t>
            </w:r>
          </w:p>
        </w:tc>
      </w:tr>
      <w:tr w:rsidR="00EF6F41" w:rsidRPr="006A6444" w14:paraId="7474DC8A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0DCA" w14:textId="77777777" w:rsidR="00EF6F41" w:rsidRPr="006A6444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AE6A" w14:textId="77777777" w:rsidR="00EF6F41" w:rsidRPr="006A6444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26.12.1995 № 208-ФЗ «Об акционерных обществах»</w:t>
            </w:r>
          </w:p>
        </w:tc>
      </w:tr>
      <w:tr w:rsidR="00EF6F41" w:rsidRPr="006A6444" w14:paraId="256A3435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97A3" w14:textId="77777777" w:rsidR="00EF6F41" w:rsidRPr="006A6444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2BA5" w14:textId="77777777" w:rsidR="00EF6F41" w:rsidRPr="006A6444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08.02.1998 № 14-ФЗ «Об обществах с ограниченной ответственностью»</w:t>
            </w:r>
          </w:p>
        </w:tc>
      </w:tr>
      <w:tr w:rsidR="00EF6F41" w:rsidRPr="006A6444" w14:paraId="026E6D5D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91DE" w14:textId="77777777" w:rsidR="00EF6F41" w:rsidRPr="006A6444" w:rsidRDefault="00EF6F41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EFD5" w14:textId="77777777" w:rsidR="00EF6F41" w:rsidRPr="006A6444" w:rsidRDefault="00EF6F41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26.10.2002 № 127-ФЗ «О несостоятельности (банкротстве)»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2, 3, 4, 27,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F6F41" w:rsidRPr="006A6444" w14:paraId="00E6D7B8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37FD" w14:textId="77777777" w:rsidR="00EF6F41" w:rsidRPr="006A6444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CF63" w14:textId="77777777" w:rsidR="00EF6F41" w:rsidRPr="006A6444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12.01.1996 № 7-ФЗ «О некоммерческих организациях»</w:t>
            </w:r>
          </w:p>
        </w:tc>
      </w:tr>
      <w:tr w:rsidR="00EF6F41" w:rsidRPr="006A6444" w14:paraId="6B8C471D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5DA6" w14:textId="77777777" w:rsidR="00EF6F41" w:rsidRPr="006A6444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7ECC" w14:textId="77777777" w:rsidR="00EF6F41" w:rsidRPr="006A6444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14.11.2002 № 161-ФЗ «О государственных и муниципальных унитарных предприятиях»</w:t>
            </w:r>
          </w:p>
        </w:tc>
      </w:tr>
      <w:tr w:rsidR="00EF6F41" w:rsidRPr="00F06F9C" w14:paraId="2115A385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1473" w14:textId="77777777" w:rsidR="00EF6F41" w:rsidRPr="00F06F9C" w:rsidRDefault="00EF6F41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75C9" w14:textId="77777777" w:rsidR="00EF6F41" w:rsidRPr="00F06F9C" w:rsidRDefault="00EF6F41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 xml:space="preserve">Раздел 2.  Общие положения гражданского законодательства об имущественной основе предпринимательской деятельности </w:t>
            </w:r>
          </w:p>
        </w:tc>
      </w:tr>
      <w:tr w:rsidR="00EF6F41" w:rsidRPr="00BC637F" w14:paraId="790460AB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F6C3" w14:textId="77777777" w:rsidR="00EF6F41" w:rsidRPr="009817A0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81B0" w14:textId="77777777" w:rsidR="00EF6F41" w:rsidRPr="009817A0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</w:p>
          <w:p w14:paraId="1B251787" w14:textId="77777777" w:rsidR="00EF6F41" w:rsidRPr="00BC637F" w:rsidRDefault="00EF6F41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(главы 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13, 14, 15,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</w:t>
            </w:r>
          </w:p>
        </w:tc>
      </w:tr>
      <w:tr w:rsidR="00EF6F41" w:rsidRPr="00BC637F" w14:paraId="5C7141B9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7D07" w14:textId="77777777" w:rsidR="00EF6F41" w:rsidRPr="00BC637F" w:rsidRDefault="00EF6F41" w:rsidP="00B6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4798" w14:textId="77777777" w:rsidR="00EF6F41" w:rsidRPr="00BC637F" w:rsidRDefault="00EF6F41" w:rsidP="00B6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22.04.1996 № 39-ФЗ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рынке ценных бумаг»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 5,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F6F41" w:rsidRPr="00BC637F" w14:paraId="3DC00D55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3630" w14:textId="77777777" w:rsidR="00EF6F41" w:rsidRPr="00BC637F" w:rsidRDefault="00EF6F41" w:rsidP="00B6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C36E" w14:textId="77777777" w:rsidR="00EF6F41" w:rsidRPr="00DA1566" w:rsidRDefault="00EF6F41" w:rsidP="00B6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о Единообразном законе о переводном и простом векселе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Заключена в Женеве 07.06.1930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 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 7. Раздел 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EF6F41" w:rsidRPr="00F06F9C" w14:paraId="4DB1AE71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3C77" w14:textId="77777777" w:rsidR="00EF6F41" w:rsidRPr="00F06F9C" w:rsidRDefault="00EF6F41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58C1" w14:textId="77777777" w:rsidR="00EF6F41" w:rsidRPr="00F06F9C" w:rsidRDefault="00EF6F41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 xml:space="preserve">Раздел 3. Общие положения гражданского законодательства о правовых средствах осуществления предпринимательской деятельности, сроках осуществления и защиты прав предпринимателей </w:t>
            </w:r>
          </w:p>
        </w:tc>
      </w:tr>
      <w:tr w:rsidR="00EF6F41" w:rsidRPr="006A6444" w14:paraId="4E4F6985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0615" w14:textId="77777777" w:rsidR="00EF6F41" w:rsidRPr="009817A0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3615" w14:textId="77777777" w:rsidR="00EF6F41" w:rsidRPr="009817A0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</w:p>
          <w:p w14:paraId="0C73B766" w14:textId="77777777" w:rsidR="00EF6F41" w:rsidRPr="006A6444" w:rsidRDefault="00EF6F41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(главы 9, 10, 11, 12, 21, 22, 24, 25, 26, 27)</w:t>
            </w:r>
          </w:p>
        </w:tc>
      </w:tr>
      <w:tr w:rsidR="00EF6F41" w:rsidRPr="00F06F9C" w14:paraId="6F763B56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E643" w14:textId="77777777" w:rsidR="00EF6F41" w:rsidRPr="00F06F9C" w:rsidRDefault="00EF6F41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751A" w14:textId="77777777" w:rsidR="00EF6F41" w:rsidRPr="00F06F9C" w:rsidRDefault="00EF6F41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4.  Правовые основы регулирования трудовых отношений</w:t>
            </w:r>
          </w:p>
        </w:tc>
      </w:tr>
      <w:tr w:rsidR="00EF6F41" w:rsidRPr="006A6444" w14:paraId="03E4A2F2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4ABB" w14:textId="77777777" w:rsidR="00EF6F41" w:rsidRPr="009817A0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9E69" w14:textId="77777777" w:rsidR="00EF6F41" w:rsidRPr="009817A0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от 30.12.2001 № 197-ФЗ</w:t>
            </w:r>
          </w:p>
          <w:p w14:paraId="7433D7A4" w14:textId="77777777" w:rsidR="00EF6F41" w:rsidRPr="006A6444" w:rsidRDefault="00EF6F41" w:rsidP="00B6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(главы 1, 2, 10, 11, 12, 13, 45, 17, 18, 19, 23, 24, 25, 26, 27, 28)</w:t>
            </w:r>
          </w:p>
        </w:tc>
      </w:tr>
    </w:tbl>
    <w:p w14:paraId="6FD31B4E" w14:textId="696A2891" w:rsidR="00B67363" w:rsidRDefault="00B67363" w:rsidP="00B67363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br w:type="page"/>
      </w:r>
    </w:p>
    <w:p w14:paraId="6A9BFB12" w14:textId="77777777" w:rsidR="00B67363" w:rsidRPr="00B67363" w:rsidRDefault="00B67363" w:rsidP="00CF10AC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B6736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lastRenderedPageBreak/>
        <w:t>Модуль: «Основы налогового законодательства Российской Федерации»</w:t>
      </w:r>
    </w:p>
    <w:p w14:paraId="7CFBCA83" w14:textId="77777777" w:rsidR="00B67363" w:rsidRPr="00B67363" w:rsidRDefault="00B67363" w:rsidP="00B6736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768"/>
      </w:tblGrid>
      <w:tr w:rsidR="00B67363" w:rsidRPr="00B67363" w14:paraId="08A5F575" w14:textId="77777777" w:rsidTr="00345C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EFC9" w14:textId="77777777" w:rsidR="00B67363" w:rsidRPr="00B67363" w:rsidRDefault="00B67363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D6F4" w14:textId="77777777" w:rsidR="00B67363" w:rsidRPr="00B67363" w:rsidRDefault="00B67363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«Основы налогового законодательства Российской Федерации»</w:t>
            </w:r>
          </w:p>
        </w:tc>
      </w:tr>
      <w:tr w:rsidR="00B67363" w:rsidRPr="00B67363" w14:paraId="2C6BC3EC" w14:textId="77777777" w:rsidTr="00345C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406D" w14:textId="77777777" w:rsidR="00B67363" w:rsidRPr="00B67363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74E9" w14:textId="77777777" w:rsidR="00B67363" w:rsidRPr="00B67363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1. Основы законодательства Российской Федерации о налогах и сборах, страховых взносах, принципы налогообложения и налогового контроля</w:t>
            </w:r>
          </w:p>
        </w:tc>
      </w:tr>
      <w:tr w:rsidR="00B67363" w:rsidRPr="00B67363" w14:paraId="26A4C313" w14:textId="77777777" w:rsidTr="00345C08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7EDD5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C798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 (с изменениями и дополнениями):</w:t>
            </w:r>
          </w:p>
        </w:tc>
      </w:tr>
      <w:tr w:rsidR="00B67363" w:rsidRPr="00B67363" w14:paraId="281F30FB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C73DD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B576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(гл.1, 2, 2.1)</w:t>
            </w:r>
          </w:p>
        </w:tc>
      </w:tr>
      <w:tr w:rsidR="00B67363" w:rsidRPr="00B67363" w14:paraId="0C2EB13A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6E11A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8D11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(гл.3, 4)</w:t>
            </w:r>
          </w:p>
        </w:tc>
      </w:tr>
      <w:tr w:rsidR="00B67363" w:rsidRPr="00B67363" w14:paraId="610D97F3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1AEB2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DE72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(гл.5)</w:t>
            </w:r>
          </w:p>
        </w:tc>
      </w:tr>
      <w:tr w:rsidR="00B67363" w:rsidRPr="00B67363" w14:paraId="5F5A352B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B2BA1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9DF9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(гл.7; гл.8 – только ст.44, 45, 52-58; гл. 11, 12)</w:t>
            </w:r>
          </w:p>
        </w:tc>
      </w:tr>
      <w:tr w:rsidR="00B67363" w:rsidRPr="00B67363" w14:paraId="551B7127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6990D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46D0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(гл.13, 14, – только ст. ст.82, 83, 84, 85, 87, 88, 89, 100, 101, 102, 103)</w:t>
            </w:r>
          </w:p>
        </w:tc>
      </w:tr>
      <w:tr w:rsidR="00B67363" w:rsidRPr="00B67363" w14:paraId="00D28E88" w14:textId="77777777" w:rsidTr="00345C08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CBF9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CB07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 (гл.14.7, 14.8)</w:t>
            </w:r>
          </w:p>
        </w:tc>
      </w:tr>
      <w:tr w:rsidR="00B67363" w:rsidRPr="00B67363" w14:paraId="6559842C" w14:textId="77777777" w:rsidTr="00345C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B9B8" w14:textId="77777777" w:rsidR="00B67363" w:rsidRPr="00B67363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982A" w14:textId="77777777" w:rsidR="00B67363" w:rsidRPr="00B67363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2. Основы исчисления и уплаты налогов и страховых взносов</w:t>
            </w:r>
          </w:p>
        </w:tc>
      </w:tr>
      <w:tr w:rsidR="00B67363" w:rsidRPr="00B67363" w14:paraId="26A195AB" w14:textId="77777777" w:rsidTr="00345C08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0666C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2049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Налоговый кодекс Российской Федерации (часть вторая) от 05.08.2000 № 117-ФЗ (с изменениями и дополнениями): </w:t>
            </w:r>
          </w:p>
        </w:tc>
      </w:tr>
      <w:tr w:rsidR="00B67363" w:rsidRPr="00B67363" w14:paraId="0CD3AE7D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7926C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EFC7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21 «Налог на добавленную стоимость» (кроме ст.145.1, 150, 151, 157, 158, 160, 162.1, 162.2, 169.1, 174.1, 174.2, 177)</w:t>
            </w:r>
          </w:p>
        </w:tc>
      </w:tr>
      <w:tr w:rsidR="00B67363" w:rsidRPr="00B67363" w14:paraId="4553B14E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9BB5E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C357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22 «Акцизы» (кроме ст. 179.2-179.9, 184-186.1, 187.1, 191, 200, 201, 203.1, 205, 205.1, 206.1)</w:t>
            </w:r>
          </w:p>
        </w:tc>
      </w:tr>
      <w:tr w:rsidR="00B67363" w:rsidRPr="00B67363" w14:paraId="0C10B718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5C8DD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A3B8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23 «Налог на доходы физических лиц» (кроме ст. 211-213.1, 214.1-214.9, 220.1, 220.2, 221.1, 222, 226.1-227.2, 232)</w:t>
            </w:r>
          </w:p>
        </w:tc>
      </w:tr>
      <w:tr w:rsidR="00B67363" w:rsidRPr="00B67363" w14:paraId="05D34A8A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CC0BF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65F6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25 «Налог на прибыль организаций» (кроме ст.246.1, 261, 262, 263, 264.1, 267.1-267.4, 268.1, 275.1-282.1, 284.1-284.9, 286.1, 288-288.3, 290-312, 321-333)</w:t>
            </w:r>
          </w:p>
        </w:tc>
      </w:tr>
      <w:tr w:rsidR="00B67363" w:rsidRPr="00B67363" w14:paraId="625A9C57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F3E24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B2C9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26 «Налог на добычу полезных ископаемых» (кроме ст.335, 339-340.1, 342.1-342.8, 343.1-343.6, 345.1)</w:t>
            </w:r>
          </w:p>
        </w:tc>
      </w:tr>
      <w:tr w:rsidR="00B67363" w:rsidRPr="00B67363" w14:paraId="7D930841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C8ED8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DB1F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Глава 28 «Транспортный налог»</w:t>
            </w:r>
          </w:p>
        </w:tc>
      </w:tr>
      <w:tr w:rsidR="00B67363" w:rsidRPr="00B67363" w14:paraId="033E624C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09735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8DD0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Глава 30 «Налог на имущество организаций» (кроме ст.377-378.1, 381.1, 384-386.1)</w:t>
            </w:r>
          </w:p>
        </w:tc>
      </w:tr>
      <w:tr w:rsidR="00B67363" w:rsidRPr="00B67363" w14:paraId="5260E783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DA94C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781E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Х, Глава 31 «Земельный налог» (кроме ст.392) </w:t>
            </w:r>
          </w:p>
        </w:tc>
      </w:tr>
      <w:tr w:rsidR="00B67363" w:rsidRPr="00B67363" w14:paraId="667E1C9D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E683A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5887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Х</w:t>
            </w: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34 «Страховые взносы (кроме ст.427-430, 432)</w:t>
            </w:r>
          </w:p>
        </w:tc>
      </w:tr>
      <w:tr w:rsidR="00B67363" w:rsidRPr="00B67363" w14:paraId="3B93D699" w14:textId="77777777" w:rsidTr="00345C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B09E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615B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29.11.2010 № 326-ФЗ «Об обязательном медицинском страховании в Российской Федерации» (с изменениями и дополнениями) (только ст.1-3, 9-12, 17, 22)</w:t>
            </w:r>
          </w:p>
        </w:tc>
      </w:tr>
      <w:tr w:rsidR="00B67363" w:rsidRPr="00B67363" w14:paraId="59098AC0" w14:textId="77777777" w:rsidTr="00345C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6CB2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BC95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29.12.2006 № 255-ФЗ «Об обязательном социальном страховании на случай временной нетрудоспособности и в связи с материнством» (с изменениями и дополнениями) (только ст.1-1.2, 2-2.2, 3, 4.1, 4.4)</w:t>
            </w:r>
          </w:p>
        </w:tc>
      </w:tr>
      <w:tr w:rsidR="00B67363" w:rsidRPr="00B67363" w14:paraId="04D48ADE" w14:textId="77777777" w:rsidTr="00345C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D3CC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101B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15.12.2001 № 167-ФЗ «Об обязательном пенсионном страховании в Российской Федерации» (с изменениями и дополнениями) (только ст.1-3, 4-7, 10, 14, 22)</w:t>
            </w:r>
          </w:p>
        </w:tc>
      </w:tr>
      <w:tr w:rsidR="00B67363" w:rsidRPr="00B67363" w14:paraId="40D99410" w14:textId="77777777" w:rsidTr="00345C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1CD2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8AA3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26.12.2011 № 1137 «О </w:t>
            </w: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формах и правилах заполнения (ведения) документов, применяемых при расчетах по налогу на добавленную стоимость» (с изменениями и дополнениями)</w:t>
            </w:r>
          </w:p>
        </w:tc>
      </w:tr>
      <w:tr w:rsidR="00B67363" w:rsidRPr="00B67363" w14:paraId="066B7728" w14:textId="77777777" w:rsidTr="00345C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0599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ABFB" w14:textId="77777777" w:rsidR="00B67363" w:rsidRPr="00B67363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26.11.2020 № 1935 «О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2021 г.»</w:t>
            </w:r>
          </w:p>
        </w:tc>
      </w:tr>
      <w:tr w:rsidR="00B67363" w:rsidRPr="00B67363" w14:paraId="239CC62E" w14:textId="77777777" w:rsidTr="00345C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EB22" w14:textId="77777777" w:rsidR="00B67363" w:rsidRPr="00B67363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5AA1" w14:textId="77777777" w:rsidR="00B67363" w:rsidRPr="00B67363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 xml:space="preserve">Раздел 3. Ответственность за несоблюдение законодательства о налогах и сборах </w:t>
            </w:r>
          </w:p>
        </w:tc>
      </w:tr>
      <w:tr w:rsidR="00345C08" w:rsidRPr="00B67363" w14:paraId="59F24F32" w14:textId="77777777" w:rsidTr="00345C08">
        <w:trPr>
          <w:trHeight w:val="11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B9792" w14:textId="485627AC" w:rsidR="00345C08" w:rsidRPr="00B67363" w:rsidRDefault="00345C08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6E3C45" w14:textId="77777777" w:rsidR="00345C08" w:rsidRPr="00B67363" w:rsidRDefault="00345C08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 (с изменениями и дополнениями):</w:t>
            </w:r>
          </w:p>
          <w:p w14:paraId="650ADCFC" w14:textId="77777777" w:rsidR="00345C08" w:rsidRPr="00B67363" w:rsidRDefault="00345C08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(гл.14 – только ст.100.1, 101.2-101.4, 103)</w:t>
            </w:r>
          </w:p>
          <w:p w14:paraId="4AA2931B" w14:textId="6CCC990B" w:rsidR="00345C08" w:rsidRPr="00B67363" w:rsidRDefault="00345C08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 (гл.15, 16)</w:t>
            </w:r>
          </w:p>
        </w:tc>
      </w:tr>
      <w:tr w:rsidR="00B67363" w:rsidRPr="00B67363" w14:paraId="76D66998" w14:textId="77777777" w:rsidTr="00345C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48E3" w14:textId="2C3CBD8A" w:rsidR="00B67363" w:rsidRPr="00B67363" w:rsidRDefault="00345C08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1C8E" w14:textId="77777777" w:rsidR="00B67363" w:rsidRPr="00B67363" w:rsidRDefault="00B67363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 от 30.12.2001 № 195-ФЗ (с изменениями и дополнениями) (только ст. 15.1, 15.3, 15.5, 15.6, 15.11, 15.12, 23.5, 28.3 п.2 пп.5)</w:t>
            </w:r>
          </w:p>
        </w:tc>
      </w:tr>
      <w:tr w:rsidR="00B67363" w:rsidRPr="00B67363" w14:paraId="480FFCBB" w14:textId="77777777" w:rsidTr="00345C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EFB8" w14:textId="3140189F" w:rsidR="00B67363" w:rsidRPr="00B67363" w:rsidRDefault="00345C08" w:rsidP="00345C08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374B" w14:textId="77777777" w:rsidR="00B67363" w:rsidRPr="00B67363" w:rsidRDefault="00B67363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кодекс Российской Федерации от 13.06.1996 № 63-ФЗ (с изменениями и дополнениями) (только ст.198-199.4)</w:t>
            </w:r>
          </w:p>
        </w:tc>
      </w:tr>
    </w:tbl>
    <w:p w14:paraId="19B12A44" w14:textId="2A43B740" w:rsidR="00B67363" w:rsidRDefault="00B67363" w:rsidP="00F93D2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br w:type="page"/>
      </w:r>
    </w:p>
    <w:p w14:paraId="15DF11DE" w14:textId="147D67C4" w:rsidR="006A6444" w:rsidRPr="0068430D" w:rsidRDefault="006A6444" w:rsidP="00F93D2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</w:pPr>
      <w:r w:rsidRPr="0068430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II ЭТАП</w:t>
      </w:r>
    </w:p>
    <w:p w14:paraId="64559338" w14:textId="77777777" w:rsidR="00D372EC" w:rsidRPr="00F06F9C" w:rsidRDefault="00D372EC" w:rsidP="00CF10AC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t>Модуль: «Аудиторская деятельность и профессиональные ценности»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B74CC" w:rsidRPr="00FB74CC" w14:paraId="359DAF3B" w14:textId="77777777" w:rsidTr="00D372EC">
        <w:tc>
          <w:tcPr>
            <w:tcW w:w="534" w:type="dxa"/>
          </w:tcPr>
          <w:p w14:paraId="4C09E691" w14:textId="7D582ACB" w:rsidR="00FB74CC" w:rsidRPr="00FB74CC" w:rsidRDefault="00FB74C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B74C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32DF2510" w14:textId="6489D63B" w:rsidR="00FB74CC" w:rsidRPr="00FB74CC" w:rsidRDefault="00FB74C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B74C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«Аудиторская деятельность и профессиональные ценности»</w:t>
            </w:r>
          </w:p>
        </w:tc>
      </w:tr>
      <w:tr w:rsidR="00D372EC" w:rsidRPr="003347F9" w14:paraId="76669006" w14:textId="77777777" w:rsidTr="00D372EC">
        <w:tc>
          <w:tcPr>
            <w:tcW w:w="534" w:type="dxa"/>
          </w:tcPr>
          <w:p w14:paraId="41FDA662" w14:textId="77777777" w:rsidR="00D372EC" w:rsidRPr="003347F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3AE4CBAD" w14:textId="77777777" w:rsidR="00D372EC" w:rsidRPr="003347F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1. Профессиональная этика и независимость</w:t>
            </w:r>
          </w:p>
        </w:tc>
      </w:tr>
      <w:tr w:rsidR="00D372EC" w:rsidRPr="003347F9" w14:paraId="75D29404" w14:textId="77777777" w:rsidTr="00D372EC">
        <w:tc>
          <w:tcPr>
            <w:tcW w:w="534" w:type="dxa"/>
          </w:tcPr>
          <w:p w14:paraId="57B030C3" w14:textId="50D9CEA9" w:rsidR="00D372EC" w:rsidRPr="003347F9" w:rsidRDefault="00FB74C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1D4B88FA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30.12.2008 № 307-ФЗ «Об аудиторской деятельности» (ст. 8)</w:t>
            </w:r>
          </w:p>
        </w:tc>
      </w:tr>
      <w:tr w:rsidR="00D372EC" w:rsidRPr="003347F9" w14:paraId="16178B9F" w14:textId="77777777" w:rsidTr="00D372EC">
        <w:tc>
          <w:tcPr>
            <w:tcW w:w="534" w:type="dxa"/>
          </w:tcPr>
          <w:p w14:paraId="2A855C4F" w14:textId="4EDA0B66" w:rsidR="00D372EC" w:rsidRPr="003347F9" w:rsidRDefault="00FB74C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59330A1B" w14:textId="77777777" w:rsidR="00D372EC" w:rsidRPr="00FB74CC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профессиональной этики аудиторов (одобрен Советом по аудиторской деятельности)</w:t>
            </w:r>
          </w:p>
        </w:tc>
      </w:tr>
      <w:tr w:rsidR="00D372EC" w:rsidRPr="003347F9" w14:paraId="6B3B2C96" w14:textId="77777777" w:rsidTr="00D372EC">
        <w:trPr>
          <w:trHeight w:val="695"/>
        </w:trPr>
        <w:tc>
          <w:tcPr>
            <w:tcW w:w="534" w:type="dxa"/>
          </w:tcPr>
          <w:p w14:paraId="20541620" w14:textId="1DF43860" w:rsidR="00D372EC" w:rsidRPr="003347F9" w:rsidRDefault="00FB74C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54E1886A" w14:textId="77777777" w:rsidR="00D372EC" w:rsidRPr="005C4402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независимости </w:t>
            </w:r>
            <w:r w:rsidRPr="00FB74CC">
              <w:rPr>
                <w:rFonts w:ascii="Times New Roman" w:hAnsi="Times New Roman" w:cs="Times New Roman"/>
                <w:sz w:val="24"/>
                <w:szCs w:val="24"/>
              </w:rPr>
              <w:t>аудиторов и аудиторских организаций (одобрены Советом по аудиторской деятельности</w:t>
            </w:r>
            <w:r w:rsidRPr="00B27D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72EC" w:rsidRPr="003347F9" w14:paraId="2EDFEFA5" w14:textId="77777777" w:rsidTr="00D372EC">
        <w:tc>
          <w:tcPr>
            <w:tcW w:w="534" w:type="dxa"/>
          </w:tcPr>
          <w:p w14:paraId="582A6DC7" w14:textId="77777777" w:rsidR="00D372EC" w:rsidRPr="003347F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6EC24BB9" w14:textId="77777777" w:rsidR="00D372EC" w:rsidRPr="003347F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2. Принятие и планирование аудиторского задания</w:t>
            </w:r>
          </w:p>
        </w:tc>
      </w:tr>
      <w:tr w:rsidR="00D372EC" w:rsidRPr="003347F9" w14:paraId="3FD649B5" w14:textId="77777777" w:rsidTr="00D372EC">
        <w:tc>
          <w:tcPr>
            <w:tcW w:w="534" w:type="dxa"/>
          </w:tcPr>
          <w:p w14:paraId="5FF95519" w14:textId="3D237911" w:rsidR="00D372EC" w:rsidRPr="003347F9" w:rsidRDefault="00FB74C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7B4276D8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30.12.2008 № 307-ФЗ «Об аудиторской деятельности» (ст. 13, 14)</w:t>
            </w:r>
          </w:p>
        </w:tc>
      </w:tr>
      <w:tr w:rsidR="00D372EC" w:rsidRPr="003347F9" w14:paraId="32ABB822" w14:textId="77777777" w:rsidTr="00D372EC">
        <w:tc>
          <w:tcPr>
            <w:tcW w:w="534" w:type="dxa"/>
          </w:tcPr>
          <w:p w14:paraId="1AD68DBB" w14:textId="14E851E0" w:rsidR="00D372EC" w:rsidRPr="003347F9" w:rsidRDefault="00FB74C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340804C5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200 «Основные цели независимого аудитора и проведение аудита в соответствии с международными стандартами аудита»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7EE792D2" w14:textId="77777777" w:rsidTr="00D372EC">
        <w:tc>
          <w:tcPr>
            <w:tcW w:w="534" w:type="dxa"/>
          </w:tcPr>
          <w:p w14:paraId="00C3BD88" w14:textId="2F99C9E7" w:rsidR="00D372EC" w:rsidRPr="003347F9" w:rsidRDefault="00FB74C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704AC153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210 «Согласование условий аудиторских заданий»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44448836" w14:textId="77777777" w:rsidTr="00D372EC">
        <w:tc>
          <w:tcPr>
            <w:tcW w:w="534" w:type="dxa"/>
          </w:tcPr>
          <w:p w14:paraId="14F88FD5" w14:textId="39E3805B" w:rsidR="00D372EC" w:rsidRPr="003347F9" w:rsidRDefault="00FB74C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1EB29681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260 (пересмотренный) «Информационное взаимодействие с лицами, отвечающими за корпоративное управление»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54A0A85E" w14:textId="77777777" w:rsidTr="00D372EC">
        <w:tc>
          <w:tcPr>
            <w:tcW w:w="534" w:type="dxa"/>
          </w:tcPr>
          <w:p w14:paraId="142A660C" w14:textId="67BFE9F0" w:rsidR="00D372EC" w:rsidRPr="003347F9" w:rsidRDefault="00FB74C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39999973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300 «Планирование аудита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27E49A9B" w14:textId="77777777" w:rsidTr="00D372EC">
        <w:tc>
          <w:tcPr>
            <w:tcW w:w="534" w:type="dxa"/>
          </w:tcPr>
          <w:p w14:paraId="326804F4" w14:textId="487E95F2" w:rsidR="00D372EC" w:rsidRPr="003347F9" w:rsidRDefault="00FB74C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5B92C035" w14:textId="515E294F" w:rsidR="00D372EC" w:rsidRPr="003347F9" w:rsidRDefault="00D372EC" w:rsidP="00D75D1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315 (пересмотренный) «</w:t>
            </w:r>
            <w:r w:rsidR="00A36A2E" w:rsidRPr="00A3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оценка рисков существенного искажения</w:t>
            </w: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(введен в действие на территории Российской Федерации Приказом Минфина России от </w:t>
            </w:r>
            <w:r w:rsidR="00D7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 №</w:t>
            </w:r>
            <w:r w:rsidR="0059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163н</w:t>
            </w: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72EC" w:rsidRPr="003347F9" w14:paraId="19CB8D0B" w14:textId="77777777" w:rsidTr="00D372EC">
        <w:tc>
          <w:tcPr>
            <w:tcW w:w="534" w:type="dxa"/>
          </w:tcPr>
          <w:p w14:paraId="080BEEA0" w14:textId="3B4B451F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4CCE1A16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320 «Существенность при планировании и проведении аудита»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2B677D90" w14:textId="77777777" w:rsidTr="00D372EC">
        <w:tc>
          <w:tcPr>
            <w:tcW w:w="534" w:type="dxa"/>
          </w:tcPr>
          <w:p w14:paraId="30EEAAAD" w14:textId="51A798CB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4F1673DB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330 «Аудиторские процедуры в ответ на оцененные риски»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7E0ED5CD" w14:textId="77777777" w:rsidTr="00D372EC">
        <w:tc>
          <w:tcPr>
            <w:tcW w:w="534" w:type="dxa"/>
          </w:tcPr>
          <w:p w14:paraId="3C48D175" w14:textId="77777777" w:rsidR="00D372EC" w:rsidRPr="003347F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50984EAB" w14:textId="77777777" w:rsidR="00D372EC" w:rsidRPr="003347F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3. Выполнение аудиторского задания: сбор аудиторских доказательств</w:t>
            </w:r>
          </w:p>
        </w:tc>
      </w:tr>
      <w:tr w:rsidR="00D372EC" w:rsidRPr="003347F9" w14:paraId="4FF1EB38" w14:textId="77777777" w:rsidTr="00D372EC">
        <w:tc>
          <w:tcPr>
            <w:tcW w:w="534" w:type="dxa"/>
          </w:tcPr>
          <w:p w14:paraId="1A2D17F4" w14:textId="259D781E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4EFCB67E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230 «Аудиторская документация»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175DC352" w14:textId="77777777" w:rsidTr="00D372EC">
        <w:tc>
          <w:tcPr>
            <w:tcW w:w="534" w:type="dxa"/>
          </w:tcPr>
          <w:p w14:paraId="0ED9AF52" w14:textId="2515DE9B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50278673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240 (пересмотренный) «Обязанности аудитора в отношении недобросовестных действий при проведении аудита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21DE3CE1" w14:textId="77777777" w:rsidTr="00D372EC">
        <w:tc>
          <w:tcPr>
            <w:tcW w:w="534" w:type="dxa"/>
          </w:tcPr>
          <w:p w14:paraId="031AD697" w14:textId="5309B3A1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37A7225E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аудита 250 (пересмотренный) «Рассмотрение законов и </w:t>
            </w: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актов в ходе аудита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7E1F7E7D" w14:textId="77777777" w:rsidTr="00D372EC">
        <w:tc>
          <w:tcPr>
            <w:tcW w:w="534" w:type="dxa"/>
          </w:tcPr>
          <w:p w14:paraId="65D24E37" w14:textId="363D00BB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500F82F3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402 «Особенности аудита организации, пользующейся услугами обслуживающей организации»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528C9312" w14:textId="77777777" w:rsidTr="00D372EC">
        <w:tc>
          <w:tcPr>
            <w:tcW w:w="534" w:type="dxa"/>
          </w:tcPr>
          <w:p w14:paraId="194475ED" w14:textId="5D51C638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726CC9F4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500 «Аудиторские доказательства»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4B8A253F" w14:textId="77777777" w:rsidTr="00D372EC">
        <w:tc>
          <w:tcPr>
            <w:tcW w:w="534" w:type="dxa"/>
          </w:tcPr>
          <w:p w14:paraId="75F2F613" w14:textId="252E4CB4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04D71D42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501 «Особенности получения аудиторских доказательств в конкретных случаях»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3BEA8AD8" w14:textId="77777777" w:rsidTr="00D372EC">
        <w:tc>
          <w:tcPr>
            <w:tcW w:w="534" w:type="dxa"/>
          </w:tcPr>
          <w:p w14:paraId="0DC3CB8A" w14:textId="7C41609E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2B6424F5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505 «Внешние подтверждения»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58227D75" w14:textId="77777777" w:rsidTr="00D372EC">
        <w:tc>
          <w:tcPr>
            <w:tcW w:w="534" w:type="dxa"/>
          </w:tcPr>
          <w:p w14:paraId="2FDD5105" w14:textId="73247552" w:rsidR="00D372EC" w:rsidRPr="003347F9" w:rsidRDefault="00FB74C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7" w:type="dxa"/>
            <w:shd w:val="clear" w:color="auto" w:fill="auto"/>
          </w:tcPr>
          <w:p w14:paraId="5879EA68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510 «Аудиторские задания, выполняемые впервые: остатки на начало периода»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1AC42BBF" w14:textId="77777777" w:rsidTr="00D372EC">
        <w:tc>
          <w:tcPr>
            <w:tcW w:w="534" w:type="dxa"/>
          </w:tcPr>
          <w:p w14:paraId="3E33DE00" w14:textId="58B5C898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66D88070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520 «Аналитические процедуры»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75EAE92D" w14:textId="77777777" w:rsidTr="00D372EC">
        <w:tc>
          <w:tcPr>
            <w:tcW w:w="534" w:type="dxa"/>
          </w:tcPr>
          <w:p w14:paraId="72CEF6CE" w14:textId="50DD4828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08DF346D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530 «Аудиторская выборка»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624394CD" w14:textId="77777777" w:rsidTr="00D372EC">
        <w:tc>
          <w:tcPr>
            <w:tcW w:w="534" w:type="dxa"/>
          </w:tcPr>
          <w:p w14:paraId="50004A4C" w14:textId="542617AC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362F35A1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540 (пересмотренный) "Аудит оценочных значений и соответствующего раскрытия информации"</w:t>
            </w:r>
          </w:p>
          <w:p w14:paraId="4C292A2B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в действие на территории Российской Федерации Приказом Минфина России от 30.12.2020 N 335н)</w:t>
            </w:r>
          </w:p>
        </w:tc>
      </w:tr>
      <w:tr w:rsidR="00D372EC" w:rsidRPr="003347F9" w14:paraId="6B7BE2C6" w14:textId="77777777" w:rsidTr="00D372EC">
        <w:tc>
          <w:tcPr>
            <w:tcW w:w="534" w:type="dxa"/>
          </w:tcPr>
          <w:p w14:paraId="55B06CDD" w14:textId="546705F6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6C4D45CE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550 «Связанные стороны»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282AFB8F" w14:textId="77777777" w:rsidTr="00D372EC">
        <w:tc>
          <w:tcPr>
            <w:tcW w:w="534" w:type="dxa"/>
          </w:tcPr>
          <w:p w14:paraId="0AB7B859" w14:textId="0F5C9E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4527EFE5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560 «События после отчетной даты»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093C1B12" w14:textId="77777777" w:rsidTr="00D372EC">
        <w:tc>
          <w:tcPr>
            <w:tcW w:w="534" w:type="dxa"/>
          </w:tcPr>
          <w:p w14:paraId="14016ED9" w14:textId="6F37E483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160642C4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570 (пересмотренный) «Непрерывность деятельности»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02E791EF" w14:textId="77777777" w:rsidTr="00D372EC">
        <w:tc>
          <w:tcPr>
            <w:tcW w:w="534" w:type="dxa"/>
          </w:tcPr>
          <w:p w14:paraId="61E7280D" w14:textId="4E467903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7BF8627F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580 «Письменные заявления»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6AF3D9E3" w14:textId="77777777" w:rsidTr="00D372EC">
        <w:tc>
          <w:tcPr>
            <w:tcW w:w="534" w:type="dxa"/>
          </w:tcPr>
          <w:p w14:paraId="08D6319A" w14:textId="009D5903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1C39A822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600 «Особенности аудита финансовой отчетности группы (включая работу аудиторов компонентов)»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3AB01250" w14:textId="77777777" w:rsidTr="00D372EC">
        <w:tc>
          <w:tcPr>
            <w:tcW w:w="534" w:type="dxa"/>
          </w:tcPr>
          <w:p w14:paraId="27FAB73D" w14:textId="2F6C714D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58547241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610 (пересмотренный) «Использование работы внутренних аудиторов»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056E607E" w14:textId="77777777" w:rsidTr="00D372EC">
        <w:tc>
          <w:tcPr>
            <w:tcW w:w="534" w:type="dxa"/>
          </w:tcPr>
          <w:p w14:paraId="0FBB53B8" w14:textId="6E436D10" w:rsidR="00D372EC" w:rsidRPr="003347F9" w:rsidRDefault="00FB74C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37" w:type="dxa"/>
            <w:shd w:val="clear" w:color="auto" w:fill="auto"/>
          </w:tcPr>
          <w:p w14:paraId="2087665A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620 «Использование работы эксперта аудитора»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46B24F67" w14:textId="77777777" w:rsidTr="00D372EC">
        <w:tc>
          <w:tcPr>
            <w:tcW w:w="534" w:type="dxa"/>
          </w:tcPr>
          <w:p w14:paraId="7678746C" w14:textId="2BBBFF34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06174B59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710 «Сравнительная информация - сопоставимые показатели и сравнительная финансовая отчетность»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5962F17C" w14:textId="77777777" w:rsidTr="00D372EC">
        <w:tc>
          <w:tcPr>
            <w:tcW w:w="534" w:type="dxa"/>
          </w:tcPr>
          <w:p w14:paraId="419CF37E" w14:textId="663A3DD6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3D35F0C8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30.12.2008 № 307-ФЗ «Об аудиторской деятельности» (ст. 13, 14)</w:t>
            </w:r>
          </w:p>
        </w:tc>
      </w:tr>
      <w:tr w:rsidR="00D372EC" w:rsidRPr="003347F9" w14:paraId="0511620E" w14:textId="77777777" w:rsidTr="00D372EC">
        <w:tc>
          <w:tcPr>
            <w:tcW w:w="534" w:type="dxa"/>
          </w:tcPr>
          <w:p w14:paraId="43D7112A" w14:textId="636333AD" w:rsidR="00D372EC" w:rsidRPr="003347F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B7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2CBA6069" w14:textId="77777777" w:rsidR="00D372EC" w:rsidRPr="003347F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F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D372EC" w:rsidRPr="003347F9" w14:paraId="351A1396" w14:textId="77777777" w:rsidTr="00D372EC">
        <w:tc>
          <w:tcPr>
            <w:tcW w:w="534" w:type="dxa"/>
          </w:tcPr>
          <w:p w14:paraId="06EB78A0" w14:textId="6FC25421" w:rsidR="00D372EC" w:rsidRPr="003347F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7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127F34D2" w14:textId="77777777" w:rsidR="00D372EC" w:rsidRPr="003347F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D372EC" w:rsidRPr="003347F9" w14:paraId="12C0A4C6" w14:textId="77777777" w:rsidTr="00D372EC">
        <w:tc>
          <w:tcPr>
            <w:tcW w:w="534" w:type="dxa"/>
          </w:tcPr>
          <w:p w14:paraId="446E3D48" w14:textId="0D225F7E" w:rsidR="00D372EC" w:rsidRPr="003347F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74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5431BA30" w14:textId="77777777" w:rsidR="00D372EC" w:rsidRPr="003347F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Рекомендации по применению результатов национальной оценки рисков легализации (отмывания) доходов, полученных преступным путем, и финансирования терроризма аудиторскими организациями и аудиторами (приложение № 4 к протоколу Совета по аудиторской деятельности при Минфине России от 21.12.2018 № 44)</w:t>
            </w:r>
          </w:p>
        </w:tc>
      </w:tr>
      <w:tr w:rsidR="00D372EC" w:rsidRPr="003347F9" w14:paraId="6E241A43" w14:textId="77777777" w:rsidTr="00D372EC">
        <w:tc>
          <w:tcPr>
            <w:tcW w:w="534" w:type="dxa"/>
          </w:tcPr>
          <w:p w14:paraId="037DF189" w14:textId="7AB60EA8" w:rsidR="00D372EC" w:rsidRPr="003347F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74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11A7D1B0" w14:textId="77777777" w:rsidR="00D372EC" w:rsidRPr="003347F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рассмотрению аудиторскими организациями и индивидуальными аудиторами при оказании аудиторских услуг рисков легализации (отмывания) доходов, полученных преступным путем, и финансирования терроризма (информационное письмо Росфинмониторинга от 23.11.2018 № 56)</w:t>
            </w:r>
          </w:p>
        </w:tc>
      </w:tr>
      <w:tr w:rsidR="00D372EC" w:rsidRPr="003347F9" w14:paraId="5E6D0392" w14:textId="77777777" w:rsidTr="00D372EC">
        <w:tc>
          <w:tcPr>
            <w:tcW w:w="534" w:type="dxa"/>
          </w:tcPr>
          <w:p w14:paraId="7A10678F" w14:textId="355D317A" w:rsidR="00D372EC" w:rsidRPr="003347F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74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6261D674" w14:textId="77777777" w:rsidR="00D372EC" w:rsidRPr="003347F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организации и осуществлению аудиторскими организациями и индивидуальными аудиторами противодействия коррупции</w:t>
            </w:r>
            <w:r w:rsidRPr="00334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(приложение № 1 к протоколу заседания Совета по аудиторской деятельности от 06.06.2017 № 34)</w:t>
            </w:r>
          </w:p>
        </w:tc>
      </w:tr>
      <w:tr w:rsidR="00D372EC" w:rsidRPr="003347F9" w14:paraId="45A34F75" w14:textId="77777777" w:rsidTr="00D372EC">
        <w:tc>
          <w:tcPr>
            <w:tcW w:w="534" w:type="dxa"/>
          </w:tcPr>
          <w:p w14:paraId="172ED34E" w14:textId="533FE545" w:rsidR="00D372EC" w:rsidRPr="003347F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74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7A6D13F3" w14:textId="77777777" w:rsidR="00D372EC" w:rsidRPr="003347F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аудиторским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 (приложение № 2 к протоколу заседания Совета по аудиторской деятельности от 06.06.2017 № 34)</w:t>
            </w:r>
          </w:p>
        </w:tc>
      </w:tr>
      <w:tr w:rsidR="00D372EC" w:rsidRPr="003347F9" w14:paraId="5D5A7587" w14:textId="77777777" w:rsidTr="00D372EC">
        <w:tc>
          <w:tcPr>
            <w:tcW w:w="534" w:type="dxa"/>
          </w:tcPr>
          <w:p w14:paraId="252C10D9" w14:textId="77777777" w:rsidR="00D372EC" w:rsidRPr="003347F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268F2A67" w14:textId="77777777" w:rsidR="00D372EC" w:rsidRPr="003347F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4. Выводы и составление заключений по итогам аудита</w:t>
            </w:r>
          </w:p>
        </w:tc>
      </w:tr>
      <w:tr w:rsidR="00D372EC" w:rsidRPr="003347F9" w14:paraId="08B0A92A" w14:textId="77777777" w:rsidTr="00D372EC">
        <w:tc>
          <w:tcPr>
            <w:tcW w:w="534" w:type="dxa"/>
          </w:tcPr>
          <w:p w14:paraId="725B9A26" w14:textId="554B5AA3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3F35A967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260 (пересмотренный) «Информационное взаимодействие с лицами, отвечающими за корпоративное управление»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61E4E52D" w14:textId="77777777" w:rsidTr="00D372EC">
        <w:tc>
          <w:tcPr>
            <w:tcW w:w="534" w:type="dxa"/>
          </w:tcPr>
          <w:p w14:paraId="7C567470" w14:textId="46E0FF7F" w:rsidR="00D372EC" w:rsidRPr="003347F9" w:rsidRDefault="00FB74C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37" w:type="dxa"/>
            <w:shd w:val="clear" w:color="auto" w:fill="auto"/>
          </w:tcPr>
          <w:p w14:paraId="1BBDF822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265 «Информирование лиц, отвечающих за корпоративное управление, и руководства о недостатках в системе внутреннего контроля»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04BCF265" w14:textId="77777777" w:rsidTr="00D372EC">
        <w:tc>
          <w:tcPr>
            <w:tcW w:w="534" w:type="dxa"/>
          </w:tcPr>
          <w:p w14:paraId="2538CB5D" w14:textId="40B694A3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0EDE645D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450 «Оценка искажений, выявленных в ходе аудита»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28E30ABB" w14:textId="77777777" w:rsidTr="00D372EC">
        <w:tc>
          <w:tcPr>
            <w:tcW w:w="534" w:type="dxa"/>
          </w:tcPr>
          <w:p w14:paraId="5FABBF6B" w14:textId="377101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5ADB4496" w14:textId="24567426" w:rsidR="00D372EC" w:rsidRPr="003347F9" w:rsidRDefault="00D372EC" w:rsidP="00D75D1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700 (пересмотренный) «Формирование мнения и составление заключения о финансовой отчетности» (введен в действие на территории Российской Федерации Приказом Минфина России от 09.</w:t>
            </w:r>
            <w:r w:rsidR="00D7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75D11"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7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75D11"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7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2н)</w:t>
            </w:r>
          </w:p>
        </w:tc>
      </w:tr>
      <w:tr w:rsidR="00D372EC" w:rsidRPr="003347F9" w14:paraId="44B7D3C0" w14:textId="77777777" w:rsidTr="00D372EC">
        <w:tc>
          <w:tcPr>
            <w:tcW w:w="534" w:type="dxa"/>
          </w:tcPr>
          <w:p w14:paraId="291F726A" w14:textId="0551FA51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3675151D" w14:textId="71DE118D" w:rsidR="00D372EC" w:rsidRPr="003347F9" w:rsidRDefault="00D372EC" w:rsidP="00382BA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аудита 701 «Информирование о ключевых вопросах аудита в аудиторском заключении» (введен в действие на территории Российской Федерации Приказом Минфина России от </w:t>
            </w:r>
            <w:r w:rsidR="0038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09.11.2021 № 172н</w:t>
            </w: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72EC" w:rsidRPr="003347F9" w14:paraId="1384ED7E" w14:textId="77777777" w:rsidTr="00D372EC">
        <w:tc>
          <w:tcPr>
            <w:tcW w:w="534" w:type="dxa"/>
          </w:tcPr>
          <w:p w14:paraId="5B433AE6" w14:textId="34FC9EDD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3D3774B4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705 (пересмотренный) «Модифицированное мнение в аудиторском заключении»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75CC6D77" w14:textId="77777777" w:rsidTr="00D372EC">
        <w:tc>
          <w:tcPr>
            <w:tcW w:w="534" w:type="dxa"/>
          </w:tcPr>
          <w:p w14:paraId="6D97B4EA" w14:textId="5A6748EB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70047369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706 (пересмотренный) «Разделы "Важные обстоятельства" и "Прочие сведения" в аудиторском заключении»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036222E5" w14:textId="77777777" w:rsidTr="00D372EC">
        <w:tc>
          <w:tcPr>
            <w:tcW w:w="534" w:type="dxa"/>
          </w:tcPr>
          <w:p w14:paraId="3E9064D8" w14:textId="476547E5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44797AA0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720 (пересмотренный) «Обязанности аудитора, относящиеся к прочей информации»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6C1D191C" w14:textId="77777777" w:rsidTr="00D372EC">
        <w:tc>
          <w:tcPr>
            <w:tcW w:w="534" w:type="dxa"/>
          </w:tcPr>
          <w:p w14:paraId="66E16BB4" w14:textId="77777777" w:rsidR="00D372EC" w:rsidRPr="003347F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70EDC14A" w14:textId="77777777" w:rsidR="00D372EC" w:rsidRPr="003347F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5. Контроль качества</w:t>
            </w:r>
          </w:p>
        </w:tc>
      </w:tr>
      <w:tr w:rsidR="00D372EC" w:rsidRPr="003347F9" w14:paraId="048AF0CD" w14:textId="77777777" w:rsidTr="00D372EC">
        <w:tc>
          <w:tcPr>
            <w:tcW w:w="534" w:type="dxa"/>
          </w:tcPr>
          <w:p w14:paraId="3359304C" w14:textId="138404F2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7F9EA773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22D2B4D9" w14:textId="77777777" w:rsidTr="00D372EC">
        <w:tc>
          <w:tcPr>
            <w:tcW w:w="534" w:type="dxa"/>
          </w:tcPr>
          <w:p w14:paraId="61448C10" w14:textId="4ABE68D8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1DBE265E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220 «Контроль качества при проведении аудита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09E160CF" w14:textId="77777777" w:rsidTr="00D372EC">
        <w:tc>
          <w:tcPr>
            <w:tcW w:w="534" w:type="dxa"/>
          </w:tcPr>
          <w:p w14:paraId="0870B45D" w14:textId="77777777" w:rsidR="00D372EC" w:rsidRPr="003347F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66C40ADB" w14:textId="77777777" w:rsidR="00D372EC" w:rsidRPr="003347F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 xml:space="preserve">Раздел 6. </w:t>
            </w:r>
            <w:r w:rsidRPr="003347F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ab/>
              <w:t>Виды заданий, обеспечивающих уверенность, отличные от аудита. Сопутствующие услуги. Специальные области аудита.</w:t>
            </w:r>
          </w:p>
        </w:tc>
      </w:tr>
      <w:tr w:rsidR="00D372EC" w:rsidRPr="003347F9" w14:paraId="7552931B" w14:textId="77777777" w:rsidTr="00D372EC">
        <w:tc>
          <w:tcPr>
            <w:tcW w:w="534" w:type="dxa"/>
          </w:tcPr>
          <w:p w14:paraId="264B923C" w14:textId="05C8F16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3C35C1A4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обзорных проверок 2400 «Задания по обзорной проверке финансовой отчетности прошедших периодов»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35B89F07" w14:textId="77777777" w:rsidTr="00D372EC">
        <w:tc>
          <w:tcPr>
            <w:tcW w:w="534" w:type="dxa"/>
          </w:tcPr>
          <w:p w14:paraId="7BE26D8A" w14:textId="08E1A21C" w:rsidR="00D372EC" w:rsidRPr="003347F9" w:rsidRDefault="00FB74C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37" w:type="dxa"/>
            <w:shd w:val="clear" w:color="auto" w:fill="auto"/>
          </w:tcPr>
          <w:p w14:paraId="3891355A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обзорных проверок 2410 «Обзорная проверка промежуточной финансовой информации, выполняемая независимым аудитором организации»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34E58D8E" w14:textId="77777777" w:rsidTr="00D372EC">
        <w:tc>
          <w:tcPr>
            <w:tcW w:w="534" w:type="dxa"/>
          </w:tcPr>
          <w:p w14:paraId="06B9A783" w14:textId="5314CDA9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1B5C0982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заданий, обеспечивающих уверенность 3000 (пересмотренный) «Задания, обеспечивающие уверенность, отличные от аудита и обзорной проверки финансовой информации прошедших периодов»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60413412" w14:textId="77777777" w:rsidTr="00D372EC">
        <w:tc>
          <w:tcPr>
            <w:tcW w:w="534" w:type="dxa"/>
          </w:tcPr>
          <w:p w14:paraId="65744571" w14:textId="60229CCA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3898FD7B" w14:textId="21647662" w:rsidR="00D372EC" w:rsidRPr="003347F9" w:rsidRDefault="00D372EC" w:rsidP="00B13708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сопутствующих услуг 4400 </w:t>
            </w:r>
            <w:r w:rsidR="00B1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«Задания по выполнению согласованных процедур» (введен в действие на территории Российской Федерации Приказом Минфина России от </w:t>
            </w:r>
            <w:r w:rsidR="00B1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27.10.2021 </w:t>
            </w: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1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163н</w:t>
            </w: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72EC" w:rsidRPr="003347F9" w14:paraId="2FB88A1D" w14:textId="77777777" w:rsidTr="00D372EC">
        <w:tc>
          <w:tcPr>
            <w:tcW w:w="534" w:type="dxa"/>
          </w:tcPr>
          <w:p w14:paraId="40776EF4" w14:textId="2AE5EDC4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40E86D5E" w14:textId="4CF27419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сопутствующих услуг 4410 </w:t>
            </w:r>
            <w:r w:rsidR="00B1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«Задания по компиляции»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65CD4395" w14:textId="77777777" w:rsidTr="00D372EC">
        <w:tc>
          <w:tcPr>
            <w:tcW w:w="534" w:type="dxa"/>
          </w:tcPr>
          <w:p w14:paraId="559741A4" w14:textId="51DF3FC2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26BE18E1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800 (пересмотренный) «Особенности аудита финансовой отчетности, подготовленной в соответствии с концепцией специального назначения»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41CE3B45" w14:textId="77777777" w:rsidTr="00D372EC">
        <w:tc>
          <w:tcPr>
            <w:tcW w:w="534" w:type="dxa"/>
          </w:tcPr>
          <w:p w14:paraId="0EA68EC9" w14:textId="7C9DE138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26C07ED3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805 (пересмотренный) «Особенности аудита отдельных отчетов финансовой отчетности и отдельных элементов, групп статей или статей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3347F9" w14:paraId="1C0F6B58" w14:textId="77777777" w:rsidTr="00D372EC">
        <w:tc>
          <w:tcPr>
            <w:tcW w:w="534" w:type="dxa"/>
          </w:tcPr>
          <w:p w14:paraId="1FC49F02" w14:textId="4FD62930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5514DA81" w14:textId="77777777" w:rsidR="00D372EC" w:rsidRPr="003347F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810 (пересмотренный) «Задания по предоставлению заключения об обобщенной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</w:tbl>
    <w:p w14:paraId="29BD299F" w14:textId="77777777" w:rsidR="006A6444" w:rsidRPr="006A6444" w:rsidRDefault="006A6444" w:rsidP="006A6444">
      <w:pPr>
        <w:tabs>
          <w:tab w:val="left" w:pos="8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D3C8EA" w14:textId="19AE4406" w:rsidR="00F93D32" w:rsidRDefault="00F93D32" w:rsidP="00E70BEE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br w:type="page"/>
      </w:r>
    </w:p>
    <w:p w14:paraId="48A8E216" w14:textId="222DF508" w:rsidR="00DB326E" w:rsidRDefault="00DB326E" w:rsidP="00E70BEE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«Бухгалтерский учет и бухгалтерская (финансовая) отчетность»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875"/>
      </w:tblGrid>
      <w:tr w:rsidR="00C51C75" w:rsidRPr="0068430D" w14:paraId="0B1273D0" w14:textId="77777777" w:rsidTr="00D372EC">
        <w:tc>
          <w:tcPr>
            <w:tcW w:w="696" w:type="dxa"/>
          </w:tcPr>
          <w:p w14:paraId="0CEBA6D4" w14:textId="77777777" w:rsidR="00C51C75" w:rsidRPr="0068430D" w:rsidRDefault="00C51C75" w:rsidP="006842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75" w:type="dxa"/>
            <w:shd w:val="clear" w:color="auto" w:fill="auto"/>
          </w:tcPr>
          <w:p w14:paraId="476BBBDA" w14:textId="77777777" w:rsidR="00C51C75" w:rsidRPr="0068430D" w:rsidRDefault="00C51C75" w:rsidP="006842F2">
            <w:pPr>
              <w:pStyle w:val="1"/>
              <w:spacing w:before="0" w:line="240" w:lineRule="auto"/>
              <w:rPr>
                <w:rFonts w:ascii="Times New Roman" w:hAnsi="Times New Roman" w:cs="Times New Roman"/>
                <w:strike/>
                <w:color w:val="auto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1. Формирование информации об объектах бухгалтерского учета (элементах финансовой отчетности) и ее отражение в бухгалтерской (финансовой) отчетности</w:t>
            </w:r>
            <w:r w:rsidRPr="0068430D">
              <w:rPr>
                <w:rFonts w:ascii="Times New Roman" w:hAnsi="Times New Roman" w:cs="Times New Roman"/>
                <w:strike/>
                <w:color w:val="auto"/>
              </w:rPr>
              <w:t xml:space="preserve"> </w:t>
            </w:r>
          </w:p>
        </w:tc>
      </w:tr>
      <w:tr w:rsidR="00C51C75" w:rsidRPr="00C85F73" w14:paraId="7DB6972A" w14:textId="77777777" w:rsidTr="00D372EC">
        <w:tc>
          <w:tcPr>
            <w:tcW w:w="696" w:type="dxa"/>
          </w:tcPr>
          <w:p w14:paraId="5DF1AF54" w14:textId="4336680B" w:rsidR="00C51C75" w:rsidRPr="00DB326E" w:rsidRDefault="0048415F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5" w:type="dxa"/>
            <w:shd w:val="clear" w:color="auto" w:fill="auto"/>
          </w:tcPr>
          <w:p w14:paraId="1BE00F45" w14:textId="77777777" w:rsidR="00C51C75" w:rsidRPr="00C85F73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06.12.2011 № 402-ФЗ «О бухгалтерском учете»</w:t>
            </w:r>
          </w:p>
        </w:tc>
      </w:tr>
      <w:tr w:rsidR="00C51C75" w:rsidRPr="00C85F73" w14:paraId="42566CA9" w14:textId="77777777" w:rsidTr="00D372EC">
        <w:tc>
          <w:tcPr>
            <w:tcW w:w="696" w:type="dxa"/>
          </w:tcPr>
          <w:p w14:paraId="60D222F0" w14:textId="20A4F914" w:rsidR="00C51C75" w:rsidRPr="00DB326E" w:rsidRDefault="0048415F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5" w:type="dxa"/>
            <w:shd w:val="clear" w:color="auto" w:fill="auto"/>
          </w:tcPr>
          <w:p w14:paraId="7893349D" w14:textId="77777777" w:rsidR="00C51C75" w:rsidRPr="00C85F73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</w:p>
        </w:tc>
      </w:tr>
      <w:tr w:rsidR="00C51C75" w:rsidRPr="00C85F73" w14:paraId="0022C36E" w14:textId="77777777" w:rsidTr="00D372EC">
        <w:tc>
          <w:tcPr>
            <w:tcW w:w="696" w:type="dxa"/>
          </w:tcPr>
          <w:p w14:paraId="08937287" w14:textId="7A29843C" w:rsidR="00C51C75" w:rsidRPr="00DB326E" w:rsidRDefault="0048415F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5" w:type="dxa"/>
            <w:shd w:val="clear" w:color="auto" w:fill="auto"/>
          </w:tcPr>
          <w:p w14:paraId="1B9D646F" w14:textId="77777777" w:rsidR="00C51C75" w:rsidRPr="00C85F73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договоров строительного подряда» (ПБУ 2/2008) (утверждено Приказом Минфина России от 24.10.2008 № 116н)</w:t>
            </w:r>
          </w:p>
        </w:tc>
      </w:tr>
      <w:tr w:rsidR="00C51C75" w:rsidRPr="00C85F73" w14:paraId="636CE856" w14:textId="77777777" w:rsidTr="00D372EC">
        <w:tc>
          <w:tcPr>
            <w:tcW w:w="696" w:type="dxa"/>
          </w:tcPr>
          <w:p w14:paraId="50B002EA" w14:textId="3FD99DA1" w:rsidR="00C51C75" w:rsidRPr="00DB326E" w:rsidRDefault="0048415F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5" w:type="dxa"/>
            <w:shd w:val="clear" w:color="auto" w:fill="auto"/>
          </w:tcPr>
          <w:p w14:paraId="0B6CAE71" w14:textId="77777777" w:rsidR="00C51C75" w:rsidRPr="00C85F73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</w:t>
            </w:r>
            <w:r w:rsidRPr="00C85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«Учет активов и обязательств, стоимость которых выражена в иностранной валюте» (ПБУ 3/2006) </w:t>
            </w: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(утверждено Приказом Минфина России от 27.11.2006 № 154н)</w:t>
            </w:r>
          </w:p>
        </w:tc>
      </w:tr>
      <w:tr w:rsidR="00C51C75" w:rsidRPr="00DB326E" w14:paraId="53A20905" w14:textId="77777777" w:rsidTr="00D372EC">
        <w:tc>
          <w:tcPr>
            <w:tcW w:w="696" w:type="dxa"/>
          </w:tcPr>
          <w:p w14:paraId="641A096D" w14:textId="64384A5D" w:rsidR="00C51C75" w:rsidRPr="00DB326E" w:rsidRDefault="0048415F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5" w:type="dxa"/>
            <w:shd w:val="clear" w:color="auto" w:fill="auto"/>
          </w:tcPr>
          <w:p w14:paraId="55E880CD" w14:textId="77777777" w:rsidR="00C51C75" w:rsidRPr="00DB326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бухгалтерского учета «Запасы» (ФСБУ 5/2019) (утвержден Приказом Минфина России от 15.11.2019 № 180н)</w:t>
            </w:r>
          </w:p>
        </w:tc>
      </w:tr>
      <w:tr w:rsidR="00C51C75" w:rsidRPr="00C85F73" w14:paraId="559F3E05" w14:textId="77777777" w:rsidTr="00D372EC">
        <w:tc>
          <w:tcPr>
            <w:tcW w:w="696" w:type="dxa"/>
          </w:tcPr>
          <w:p w14:paraId="0A40E8C6" w14:textId="66865CE2" w:rsidR="00C51C75" w:rsidRPr="00DB326E" w:rsidRDefault="0048415F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5" w:type="dxa"/>
            <w:shd w:val="clear" w:color="auto" w:fill="auto"/>
          </w:tcPr>
          <w:p w14:paraId="772EB33E" w14:textId="26B48BB2" w:rsidR="00C51C75" w:rsidRPr="00C85F73" w:rsidRDefault="007F3234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 «Основные средства» (ФСБУ 6/2020) (утвержден Приказом Минфина России от 17.09.2020 №204н)</w:t>
            </w:r>
          </w:p>
        </w:tc>
      </w:tr>
      <w:tr w:rsidR="00C51C75" w:rsidRPr="00C85F73" w14:paraId="2B0ABEE8" w14:textId="77777777" w:rsidTr="00D372EC">
        <w:tc>
          <w:tcPr>
            <w:tcW w:w="696" w:type="dxa"/>
          </w:tcPr>
          <w:p w14:paraId="591B2041" w14:textId="44A5CDB5" w:rsidR="00C51C75" w:rsidRPr="00DB326E" w:rsidRDefault="0048415F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75" w:type="dxa"/>
            <w:shd w:val="clear" w:color="auto" w:fill="auto"/>
          </w:tcPr>
          <w:p w14:paraId="00B140AC" w14:textId="77777777" w:rsidR="00C51C75" w:rsidRPr="00C85F73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«Оценочные обязательства, условные обязательства и условные активы» (ПБУ 8/2010) (утверждено Приказом Минфина России от 13.12.2010 № 167н)</w:t>
            </w:r>
          </w:p>
        </w:tc>
      </w:tr>
      <w:tr w:rsidR="00C51C75" w:rsidRPr="00C85F73" w14:paraId="37D2F6F9" w14:textId="77777777" w:rsidTr="00D372EC">
        <w:tc>
          <w:tcPr>
            <w:tcW w:w="696" w:type="dxa"/>
          </w:tcPr>
          <w:p w14:paraId="564A9B81" w14:textId="29681FEB" w:rsidR="00C51C75" w:rsidRPr="00DB326E" w:rsidRDefault="0048415F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5" w:type="dxa"/>
            <w:shd w:val="clear" w:color="auto" w:fill="auto"/>
          </w:tcPr>
          <w:p w14:paraId="073C8550" w14:textId="77777777" w:rsidR="00C51C75" w:rsidRPr="00C85F73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«Доходы организации» (ПБУ 9/99) (утверждено Приказом Минфина России от 06.05.1999 № 32н)</w:t>
            </w:r>
          </w:p>
        </w:tc>
      </w:tr>
      <w:tr w:rsidR="00C51C75" w:rsidRPr="00C85F73" w14:paraId="3235E6B5" w14:textId="77777777" w:rsidTr="00D372EC">
        <w:tc>
          <w:tcPr>
            <w:tcW w:w="696" w:type="dxa"/>
          </w:tcPr>
          <w:p w14:paraId="33598F0A" w14:textId="7437FCA4" w:rsidR="00C51C75" w:rsidRPr="00DB326E" w:rsidRDefault="0048415F" w:rsidP="0048415F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75" w:type="dxa"/>
            <w:shd w:val="clear" w:color="auto" w:fill="auto"/>
          </w:tcPr>
          <w:p w14:paraId="0DD151A5" w14:textId="77777777" w:rsidR="00C51C75" w:rsidRPr="00C85F73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«Расходы организации» (ПБУ 10/99) (утверждено Приказом Минфина России от 06.05.1999 № 33н)</w:t>
            </w:r>
          </w:p>
        </w:tc>
      </w:tr>
      <w:tr w:rsidR="00C51C75" w:rsidRPr="00C85F73" w14:paraId="0AF278F2" w14:textId="77777777" w:rsidTr="00D372EC">
        <w:tc>
          <w:tcPr>
            <w:tcW w:w="696" w:type="dxa"/>
          </w:tcPr>
          <w:p w14:paraId="58E07755" w14:textId="20A4BB72" w:rsidR="00C51C75" w:rsidRPr="00DB326E" w:rsidRDefault="00C51C75" w:rsidP="0048415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5" w:type="dxa"/>
            <w:shd w:val="clear" w:color="auto" w:fill="auto"/>
          </w:tcPr>
          <w:p w14:paraId="364EDFF5" w14:textId="77777777" w:rsidR="00C51C75" w:rsidRPr="00C85F73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государственной помощи» (ПБУ 13/2000) (утверждено Приказом Минфина России от 16.10.2000 № 92н)</w:t>
            </w:r>
          </w:p>
        </w:tc>
      </w:tr>
      <w:tr w:rsidR="00C51C75" w:rsidRPr="00C85F73" w14:paraId="6B6E6606" w14:textId="77777777" w:rsidTr="00D372EC">
        <w:tc>
          <w:tcPr>
            <w:tcW w:w="696" w:type="dxa"/>
          </w:tcPr>
          <w:p w14:paraId="1316A592" w14:textId="2774FC37" w:rsidR="00C51C75" w:rsidRPr="00DB326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5" w:type="dxa"/>
            <w:shd w:val="clear" w:color="auto" w:fill="auto"/>
          </w:tcPr>
          <w:p w14:paraId="66DA9AB8" w14:textId="77777777" w:rsidR="00C51C75" w:rsidRPr="00C85F73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нематериальных активов» (ПБУ 14/2007) (утверждено Приказом Минфина России от 27.12.2007 № 153н)</w:t>
            </w:r>
          </w:p>
        </w:tc>
      </w:tr>
      <w:tr w:rsidR="00C51C75" w:rsidRPr="00C85F73" w14:paraId="2AC180E4" w14:textId="77777777" w:rsidTr="00D372EC">
        <w:tc>
          <w:tcPr>
            <w:tcW w:w="696" w:type="dxa"/>
          </w:tcPr>
          <w:p w14:paraId="054CE493" w14:textId="6C400DD6" w:rsidR="00C51C75" w:rsidRPr="00DB326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5" w:type="dxa"/>
            <w:shd w:val="clear" w:color="auto" w:fill="auto"/>
          </w:tcPr>
          <w:p w14:paraId="71E9A08F" w14:textId="77777777" w:rsidR="00C51C75" w:rsidRPr="00C85F73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расходов по займам и кредитам» (ПБУ 15/2008) (утверждено Приказом Минфина России от 06.10.2008 № 107н)</w:t>
            </w:r>
          </w:p>
        </w:tc>
      </w:tr>
      <w:tr w:rsidR="00C51C75" w:rsidRPr="00C45F09" w14:paraId="75F1DA40" w14:textId="77777777" w:rsidTr="00D372EC">
        <w:tc>
          <w:tcPr>
            <w:tcW w:w="696" w:type="dxa"/>
          </w:tcPr>
          <w:p w14:paraId="5C7A76E1" w14:textId="21BDC87E" w:rsidR="00C51C75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5" w:type="dxa"/>
            <w:shd w:val="clear" w:color="auto" w:fill="auto"/>
          </w:tcPr>
          <w:p w14:paraId="612F7D96" w14:textId="77777777" w:rsidR="00C51C75" w:rsidRPr="00C45F09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прекращаемой деятельности» (ПБУ 16/02) (утверждено Приказом Минфина России от 02.07.2002 № 66н)</w:t>
            </w:r>
          </w:p>
        </w:tc>
      </w:tr>
      <w:tr w:rsidR="00C51C75" w:rsidRPr="00C85F73" w14:paraId="01F04488" w14:textId="77777777" w:rsidTr="00D372EC">
        <w:tc>
          <w:tcPr>
            <w:tcW w:w="696" w:type="dxa"/>
          </w:tcPr>
          <w:p w14:paraId="5A4EC5A1" w14:textId="7D3CD988" w:rsidR="00C51C75" w:rsidRPr="00DB326E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1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5" w:type="dxa"/>
            <w:shd w:val="clear" w:color="auto" w:fill="auto"/>
          </w:tcPr>
          <w:p w14:paraId="1B009F69" w14:textId="77777777" w:rsidR="00C51C75" w:rsidRPr="00C85F73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расходов на научно-исследовательские, опытно-конструкторские и технологические работы» (ПБУ 17/02) (утверждено Приказом Минфина России от 19.11.2002 № 115н)</w:t>
            </w:r>
          </w:p>
        </w:tc>
      </w:tr>
      <w:tr w:rsidR="00C51C75" w:rsidRPr="00C85F73" w14:paraId="48B6683F" w14:textId="77777777" w:rsidTr="00D372EC">
        <w:tc>
          <w:tcPr>
            <w:tcW w:w="696" w:type="dxa"/>
          </w:tcPr>
          <w:p w14:paraId="7981D086" w14:textId="13860656" w:rsidR="00C51C75" w:rsidRPr="00DB326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1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5" w:type="dxa"/>
            <w:shd w:val="clear" w:color="auto" w:fill="auto"/>
          </w:tcPr>
          <w:p w14:paraId="04298A97" w14:textId="77777777" w:rsidR="00C51C75" w:rsidRPr="00C85F73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расчетов по налогу на прибыль организаций» (ПБУ 18/02) (утверждено Приказом Минфина России от 19.11.2002 № 114н)</w:t>
            </w:r>
          </w:p>
        </w:tc>
      </w:tr>
      <w:tr w:rsidR="00C51C75" w:rsidRPr="00C85F73" w14:paraId="66340D23" w14:textId="77777777" w:rsidTr="00D372EC">
        <w:tc>
          <w:tcPr>
            <w:tcW w:w="696" w:type="dxa"/>
          </w:tcPr>
          <w:p w14:paraId="18CA04DE" w14:textId="7F2D065A" w:rsidR="00C51C75" w:rsidRPr="00DB326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1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5" w:type="dxa"/>
            <w:shd w:val="clear" w:color="auto" w:fill="auto"/>
          </w:tcPr>
          <w:p w14:paraId="1929732C" w14:textId="77777777" w:rsidR="00C51C75" w:rsidRPr="00C85F73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финансовых вложений» (ПБУ 19/02) (утверждено Приказом Минфина России от 10.12.2002 № 126н)</w:t>
            </w:r>
          </w:p>
        </w:tc>
      </w:tr>
      <w:tr w:rsidR="00C51C75" w:rsidRPr="00C85F73" w14:paraId="58B589A8" w14:textId="77777777" w:rsidTr="00D372EC">
        <w:tc>
          <w:tcPr>
            <w:tcW w:w="696" w:type="dxa"/>
          </w:tcPr>
          <w:p w14:paraId="75E8F3B8" w14:textId="71044DA5" w:rsidR="00C51C75" w:rsidRPr="00793C7C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75" w:type="dxa"/>
            <w:shd w:val="clear" w:color="auto" w:fill="auto"/>
          </w:tcPr>
          <w:p w14:paraId="04DACB4A" w14:textId="77777777" w:rsidR="00C51C75" w:rsidRPr="00C85F73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«Информация об участии в совместной деятельности» (ПБУ 20/03) (утверждено Приказом Минфина России от 24.11.2003 № 105н)</w:t>
            </w:r>
          </w:p>
        </w:tc>
      </w:tr>
      <w:tr w:rsidR="00C51C75" w:rsidRPr="00C85F73" w14:paraId="790E0B34" w14:textId="77777777" w:rsidTr="00D372EC">
        <w:tc>
          <w:tcPr>
            <w:tcW w:w="696" w:type="dxa"/>
          </w:tcPr>
          <w:p w14:paraId="476EDF94" w14:textId="6C93F015" w:rsidR="00C51C75" w:rsidRPr="00DB326E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5" w:type="dxa"/>
            <w:shd w:val="clear" w:color="auto" w:fill="auto"/>
          </w:tcPr>
          <w:p w14:paraId="0383F9AD" w14:textId="77777777" w:rsidR="00C51C75" w:rsidRPr="00C85F73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затрат на освоение природных ресурсов» (ПБУ 24/2011) (утверждено Приказом Минфина России от 06.10.2011 № 125н)</w:t>
            </w:r>
          </w:p>
        </w:tc>
      </w:tr>
      <w:tr w:rsidR="002635B5" w:rsidRPr="00C85F73" w14:paraId="79D6531C" w14:textId="77777777" w:rsidTr="00D372EC">
        <w:tc>
          <w:tcPr>
            <w:tcW w:w="696" w:type="dxa"/>
          </w:tcPr>
          <w:p w14:paraId="36F2C9EC" w14:textId="058BB106" w:rsidR="002635B5" w:rsidRDefault="0048415F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75" w:type="dxa"/>
            <w:shd w:val="clear" w:color="auto" w:fill="auto"/>
          </w:tcPr>
          <w:p w14:paraId="1B3921E7" w14:textId="497BB2DF" w:rsidR="002635B5" w:rsidRPr="00C85F73" w:rsidRDefault="002635B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«Бухгалтерский учет аренды» (ФСБУ 25/2018) (утвержден Приказом Минфина России от 16.10.2018 №208н)</w:t>
            </w:r>
          </w:p>
        </w:tc>
      </w:tr>
      <w:tr w:rsidR="007F3234" w:rsidRPr="00C85F73" w14:paraId="633FBC8A" w14:textId="77777777" w:rsidTr="00D372EC">
        <w:tc>
          <w:tcPr>
            <w:tcW w:w="696" w:type="dxa"/>
          </w:tcPr>
          <w:p w14:paraId="6DCF11D4" w14:textId="7ECB90D7" w:rsidR="007F3234" w:rsidRDefault="00DE6482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8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5" w:type="dxa"/>
            <w:shd w:val="clear" w:color="auto" w:fill="auto"/>
          </w:tcPr>
          <w:p w14:paraId="3BEBE1BC" w14:textId="488C378F" w:rsidR="007F3234" w:rsidRPr="00C85F73" w:rsidRDefault="007F3234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«Капитальные вложения» (ФСБУ 26/2020) (утвержден Приказом Минфина России от 17.09.2020 №204н)</w:t>
            </w:r>
          </w:p>
        </w:tc>
      </w:tr>
      <w:tr w:rsidR="00C51C75" w:rsidRPr="00C85F73" w14:paraId="6E4A12B7" w14:textId="77777777" w:rsidTr="00D372EC">
        <w:tc>
          <w:tcPr>
            <w:tcW w:w="696" w:type="dxa"/>
          </w:tcPr>
          <w:p w14:paraId="2AD0D449" w14:textId="74ACF677" w:rsidR="00C51C75" w:rsidRPr="00DB326E" w:rsidRDefault="00DE648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5" w:type="dxa"/>
            <w:shd w:val="clear" w:color="auto" w:fill="auto"/>
          </w:tcPr>
          <w:p w14:paraId="286CBAE1" w14:textId="77777777" w:rsidR="00C51C75" w:rsidRPr="00C85F73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План счетов бухгалтерского учета финансово-хозяйственной деятельности организации и Инструкция по его  применению, (утверждены Приказом Минфина России от 31.10.2000 № 94н)</w:t>
            </w:r>
          </w:p>
        </w:tc>
      </w:tr>
      <w:tr w:rsidR="00C51C75" w:rsidRPr="00A712D1" w14:paraId="0E38E933" w14:textId="77777777" w:rsidTr="00D372EC">
        <w:tc>
          <w:tcPr>
            <w:tcW w:w="696" w:type="dxa"/>
          </w:tcPr>
          <w:p w14:paraId="08ED09F6" w14:textId="421059EA" w:rsidR="00C51C75" w:rsidRPr="00C85A2D" w:rsidRDefault="0048415F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8875" w:type="dxa"/>
            <w:shd w:val="clear" w:color="auto" w:fill="auto"/>
          </w:tcPr>
          <w:p w14:paraId="08A3C7E9" w14:textId="77777777" w:rsidR="00C51C75" w:rsidRPr="00A712D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9C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Концептуальные основы представления финансовых отчетов </w:t>
            </w:r>
            <w:r w:rsidRPr="00A712D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(официальная публикация для применения на территории РФ) </w:t>
            </w:r>
            <w:hyperlink r:id="rId11" w:history="1">
              <w:r w:rsidRPr="00A712D1">
                <w:rPr>
                  <w:rFonts w:ascii="Times New Roman" w:hAnsi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https://www.minfin.ru/ru/document/?id_4=125979-kontseptualnye_osnovy_predstavleniya_</w:t>
              </w:r>
            </w:hyperlink>
            <w:r w:rsidRPr="00A712D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12D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finansovykh_otchetov</w:t>
            </w:r>
            <w:proofErr w:type="spellEnd"/>
          </w:p>
        </w:tc>
      </w:tr>
      <w:tr w:rsidR="00C51C75" w:rsidRPr="00A259C1" w14:paraId="2F435169" w14:textId="77777777" w:rsidTr="00D372EC">
        <w:tc>
          <w:tcPr>
            <w:tcW w:w="696" w:type="dxa"/>
          </w:tcPr>
          <w:p w14:paraId="3856FBCE" w14:textId="2E1FE5A6" w:rsidR="00C51C75" w:rsidRPr="00D50D77" w:rsidRDefault="0048415F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8875" w:type="dxa"/>
            <w:shd w:val="clear" w:color="auto" w:fill="auto"/>
          </w:tcPr>
          <w:p w14:paraId="7C06E31A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59C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 «Запасы» </w:t>
            </w:r>
            <w:r w:rsidRPr="00A259C1">
              <w:rPr>
                <w:rFonts w:ascii="Times New Roman" w:eastAsia="Times New Roman" w:hAnsi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07412652" w14:textId="77777777" w:rsidTr="00D372EC">
        <w:tc>
          <w:tcPr>
            <w:tcW w:w="696" w:type="dxa"/>
          </w:tcPr>
          <w:p w14:paraId="4496F173" w14:textId="39D02ECD" w:rsidR="00C51C75" w:rsidRPr="005A3A3C" w:rsidRDefault="0048415F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875" w:type="dxa"/>
            <w:shd w:val="clear" w:color="auto" w:fill="auto"/>
          </w:tcPr>
          <w:p w14:paraId="6DB9AD7A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12 «Налоги на прибыль»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07700A17" w14:textId="77777777" w:rsidTr="00D372EC">
        <w:tc>
          <w:tcPr>
            <w:tcW w:w="696" w:type="dxa"/>
          </w:tcPr>
          <w:p w14:paraId="6967DB26" w14:textId="3F1DBB02" w:rsidR="00C51C75" w:rsidRPr="00272543" w:rsidRDefault="0048415F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8875" w:type="dxa"/>
            <w:shd w:val="clear" w:color="auto" w:fill="auto"/>
          </w:tcPr>
          <w:p w14:paraId="504F25F5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16 «Основные средства»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0CA07B34" w14:textId="77777777" w:rsidTr="00D372EC">
        <w:tc>
          <w:tcPr>
            <w:tcW w:w="696" w:type="dxa"/>
          </w:tcPr>
          <w:p w14:paraId="703FBEEA" w14:textId="0FC5ACD3" w:rsidR="00C51C75" w:rsidRPr="005A3A3C" w:rsidRDefault="0048415F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8875" w:type="dxa"/>
            <w:shd w:val="clear" w:color="auto" w:fill="auto"/>
          </w:tcPr>
          <w:p w14:paraId="588BF770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19 «Вознаграждения работникам»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62B19788" w14:textId="77777777" w:rsidTr="00D372EC">
        <w:tc>
          <w:tcPr>
            <w:tcW w:w="696" w:type="dxa"/>
          </w:tcPr>
          <w:p w14:paraId="03A32281" w14:textId="5B1DAA88" w:rsidR="00C51C75" w:rsidRPr="005A3A3C" w:rsidRDefault="0048415F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8875" w:type="dxa"/>
            <w:shd w:val="clear" w:color="auto" w:fill="auto"/>
          </w:tcPr>
          <w:p w14:paraId="246F7393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20 «Учет государственных субсидий и раскрытие информации о государственной помощи»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42B61798" w14:textId="77777777" w:rsidTr="00D372EC">
        <w:tc>
          <w:tcPr>
            <w:tcW w:w="696" w:type="dxa"/>
          </w:tcPr>
          <w:p w14:paraId="520F2109" w14:textId="273B1D0B" w:rsidR="00C51C75" w:rsidRPr="005A3A3C" w:rsidRDefault="0048415F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8875" w:type="dxa"/>
            <w:shd w:val="clear" w:color="auto" w:fill="auto"/>
          </w:tcPr>
          <w:p w14:paraId="29732DF0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21 «Влияние изменений валютных курсов»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410173DB" w14:textId="77777777" w:rsidTr="00D372EC">
        <w:tc>
          <w:tcPr>
            <w:tcW w:w="696" w:type="dxa"/>
          </w:tcPr>
          <w:p w14:paraId="5EB40007" w14:textId="4258ACC2" w:rsidR="00C51C75" w:rsidRPr="005A3A3C" w:rsidRDefault="0048415F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8875" w:type="dxa"/>
            <w:shd w:val="clear" w:color="auto" w:fill="auto"/>
          </w:tcPr>
          <w:p w14:paraId="3A71F644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23 «Затраты по заимствованиям»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55752CEF" w14:textId="77777777" w:rsidTr="00D372EC">
        <w:tc>
          <w:tcPr>
            <w:tcW w:w="696" w:type="dxa"/>
          </w:tcPr>
          <w:p w14:paraId="6FC67AA3" w14:textId="1C180BFF" w:rsidR="00C51C75" w:rsidRPr="005A3A3C" w:rsidRDefault="0048415F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8875" w:type="dxa"/>
            <w:shd w:val="clear" w:color="auto" w:fill="auto"/>
          </w:tcPr>
          <w:p w14:paraId="2C5BB681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32 «Финансовые инструменты: представление»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575B8524" w14:textId="77777777" w:rsidTr="00D372EC">
        <w:tc>
          <w:tcPr>
            <w:tcW w:w="696" w:type="dxa"/>
          </w:tcPr>
          <w:p w14:paraId="0B499DE6" w14:textId="1CE42D45" w:rsidR="00C51C75" w:rsidRPr="00DB326E" w:rsidRDefault="0048415F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8875" w:type="dxa"/>
            <w:shd w:val="clear" w:color="auto" w:fill="auto"/>
          </w:tcPr>
          <w:p w14:paraId="223B4890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36 «Обесценение активов»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41BF847C" w14:textId="77777777" w:rsidTr="00D372EC">
        <w:tc>
          <w:tcPr>
            <w:tcW w:w="696" w:type="dxa"/>
          </w:tcPr>
          <w:p w14:paraId="6D0FA532" w14:textId="2EA0CD2A" w:rsidR="00C51C75" w:rsidRPr="00412C45" w:rsidRDefault="0048415F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8875" w:type="dxa"/>
            <w:shd w:val="clear" w:color="auto" w:fill="auto"/>
          </w:tcPr>
          <w:p w14:paraId="0C415751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37 «Оценочные обязательства, условные обязательства и условные активы»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17399F7A" w14:textId="77777777" w:rsidTr="00D372EC">
        <w:tc>
          <w:tcPr>
            <w:tcW w:w="696" w:type="dxa"/>
          </w:tcPr>
          <w:p w14:paraId="6B4A5C84" w14:textId="0AEA8B1C" w:rsidR="00C51C75" w:rsidRPr="00DB326E" w:rsidRDefault="0048415F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8875" w:type="dxa"/>
            <w:shd w:val="clear" w:color="auto" w:fill="auto"/>
          </w:tcPr>
          <w:p w14:paraId="1ECC1B22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38 «Нематериальные активы»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247A4E50" w14:textId="77777777" w:rsidTr="00D372EC">
        <w:tc>
          <w:tcPr>
            <w:tcW w:w="696" w:type="dxa"/>
          </w:tcPr>
          <w:p w14:paraId="18A7C0AC" w14:textId="62C4FDB3" w:rsidR="00C51C75" w:rsidRPr="003E37F2" w:rsidRDefault="00C51C75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4841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875" w:type="dxa"/>
            <w:shd w:val="clear" w:color="auto" w:fill="auto"/>
          </w:tcPr>
          <w:p w14:paraId="7697468C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40 «Инвестиционная недвижимость»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49F6C44F" w14:textId="77777777" w:rsidTr="00D372EC">
        <w:tc>
          <w:tcPr>
            <w:tcW w:w="696" w:type="dxa"/>
          </w:tcPr>
          <w:p w14:paraId="031B2ACF" w14:textId="1B39EFD2" w:rsidR="00C51C75" w:rsidRPr="003E37F2" w:rsidRDefault="00C51C75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4841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875" w:type="dxa"/>
            <w:shd w:val="clear" w:color="auto" w:fill="auto"/>
          </w:tcPr>
          <w:p w14:paraId="4445EF36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стандарт финансовой отчетности (</w:t>
            </w: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IFRS</w:t>
            </w: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2 «Выплаты на основе акций»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31C1D5EA" w14:textId="77777777" w:rsidTr="00D372EC">
        <w:tc>
          <w:tcPr>
            <w:tcW w:w="696" w:type="dxa"/>
          </w:tcPr>
          <w:p w14:paraId="1AD5E571" w14:textId="03E2C4B3" w:rsidR="00C51C75" w:rsidRPr="003E37F2" w:rsidRDefault="00C51C75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4841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875" w:type="dxa"/>
            <w:shd w:val="clear" w:color="auto" w:fill="auto"/>
          </w:tcPr>
          <w:p w14:paraId="1ACFD241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5 «Внеоборотные активы, </w:t>
            </w: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предназначенные для продажи, и прекращенная деятельность»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0DCD03B8" w14:textId="77777777" w:rsidTr="00D372EC">
        <w:tc>
          <w:tcPr>
            <w:tcW w:w="696" w:type="dxa"/>
          </w:tcPr>
          <w:p w14:paraId="743844BA" w14:textId="0BE5E41B" w:rsidR="00C51C75" w:rsidRPr="003E37F2" w:rsidRDefault="00C51C75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  <w:r w:rsidR="004841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875" w:type="dxa"/>
            <w:shd w:val="clear" w:color="auto" w:fill="auto"/>
          </w:tcPr>
          <w:p w14:paraId="2DB181CB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6 «Разведка и оценка запасов полезных ископаемых»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190504FE" w14:textId="77777777" w:rsidTr="00D372EC">
        <w:tc>
          <w:tcPr>
            <w:tcW w:w="696" w:type="dxa"/>
          </w:tcPr>
          <w:p w14:paraId="0D145B73" w14:textId="4B7B6551" w:rsidR="00C51C75" w:rsidRPr="003E37F2" w:rsidRDefault="0048415F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8875" w:type="dxa"/>
            <w:shd w:val="clear" w:color="auto" w:fill="auto"/>
          </w:tcPr>
          <w:p w14:paraId="610507B1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7 «Финансовые инструменты: раскрытие информации»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1B7E0969" w14:textId="77777777" w:rsidTr="00D372EC">
        <w:tc>
          <w:tcPr>
            <w:tcW w:w="696" w:type="dxa"/>
          </w:tcPr>
          <w:p w14:paraId="709D4921" w14:textId="6EDA02D6" w:rsidR="00C51C75" w:rsidRPr="003E37F2" w:rsidRDefault="0048415F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8875" w:type="dxa"/>
            <w:shd w:val="clear" w:color="auto" w:fill="auto"/>
          </w:tcPr>
          <w:p w14:paraId="5D0B746B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9 «Финансовые инструменты» </w:t>
            </w:r>
            <w:r w:rsidRPr="00A259C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27.06.2016 № 98н)</w:t>
            </w:r>
          </w:p>
        </w:tc>
      </w:tr>
      <w:tr w:rsidR="00C51C75" w:rsidRPr="00A259C1" w14:paraId="5B9ED474" w14:textId="77777777" w:rsidTr="00D372EC">
        <w:tc>
          <w:tcPr>
            <w:tcW w:w="696" w:type="dxa"/>
          </w:tcPr>
          <w:p w14:paraId="4D3BC122" w14:textId="234930DB" w:rsidR="00C51C75" w:rsidRPr="003E37F2" w:rsidRDefault="00C51C75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4841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875" w:type="dxa"/>
            <w:shd w:val="clear" w:color="auto" w:fill="auto"/>
          </w:tcPr>
          <w:p w14:paraId="086D13D7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15 «Выручка по договорам с покупателями» </w:t>
            </w:r>
            <w:r w:rsidRPr="00A259C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27.06.2016 № 98н)</w:t>
            </w:r>
          </w:p>
        </w:tc>
      </w:tr>
      <w:tr w:rsidR="00C51C75" w:rsidRPr="00A259C1" w14:paraId="140E95BB" w14:textId="77777777" w:rsidTr="00D372EC">
        <w:tc>
          <w:tcPr>
            <w:tcW w:w="696" w:type="dxa"/>
          </w:tcPr>
          <w:p w14:paraId="77494C91" w14:textId="4C9D6504" w:rsidR="00C51C75" w:rsidRPr="003E37F2" w:rsidRDefault="00C51C75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4841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875" w:type="dxa"/>
            <w:shd w:val="clear" w:color="auto" w:fill="auto"/>
          </w:tcPr>
          <w:p w14:paraId="520B3C21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 (IFRS) 16 «Аренда» </w:t>
            </w:r>
            <w:r w:rsidRPr="00A259C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11.07.2016 №111н)</w:t>
            </w:r>
          </w:p>
        </w:tc>
      </w:tr>
      <w:tr w:rsidR="00C51C75" w:rsidRPr="0068430D" w14:paraId="58770D10" w14:textId="77777777" w:rsidTr="00D372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550" w14:textId="77777777" w:rsidR="00C51C75" w:rsidRPr="0068430D" w:rsidRDefault="00C51C75" w:rsidP="006842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B164" w14:textId="77777777" w:rsidR="00C51C75" w:rsidRPr="0068430D" w:rsidRDefault="00C51C75" w:rsidP="006842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2. Составление и интерпретация бухгалтерской (финансовой) отчетности</w:t>
            </w:r>
          </w:p>
        </w:tc>
      </w:tr>
      <w:tr w:rsidR="00C51C75" w:rsidRPr="00A259C1" w14:paraId="577B179F" w14:textId="77777777" w:rsidTr="00D372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0071" w14:textId="223559D0" w:rsidR="00C51C75" w:rsidRPr="003E37F2" w:rsidRDefault="00C51C75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E2E4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06.12.2011 № 402-ФЗ «О бухгалтерском учете»</w:t>
            </w:r>
          </w:p>
        </w:tc>
      </w:tr>
      <w:tr w:rsidR="00C51C75" w:rsidRPr="00A259C1" w14:paraId="5075F9E1" w14:textId="77777777" w:rsidTr="00D372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23F4" w14:textId="22B3152D" w:rsidR="00C51C75" w:rsidRPr="003E37F2" w:rsidRDefault="00C51C75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FE6A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</w:p>
        </w:tc>
      </w:tr>
      <w:tr w:rsidR="00C51C75" w:rsidRPr="00A259C1" w14:paraId="40FC686D" w14:textId="77777777" w:rsidTr="00D372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109E" w14:textId="79323FDE" w:rsidR="00C51C75" w:rsidRPr="003E37F2" w:rsidRDefault="00C51C75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5C1B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«Учетная политика организации» (ПБУ 1/2008) (утверждено Приказом Минфина России от 06.10.2008 № 106н) </w:t>
            </w:r>
          </w:p>
        </w:tc>
      </w:tr>
      <w:tr w:rsidR="00C51C75" w:rsidRPr="00A259C1" w14:paraId="279C2B60" w14:textId="77777777" w:rsidTr="00D372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F7BD" w14:textId="17C90D73" w:rsidR="00C51C75" w:rsidRPr="003E37F2" w:rsidRDefault="00C51C75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D4D8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«Бухгалтерская отчетность организации» (ПБУ 4/99) (утверждено Приказом Минфина России от 06.07.1999 № 43н)</w:t>
            </w:r>
          </w:p>
        </w:tc>
      </w:tr>
      <w:tr w:rsidR="00C51C75" w:rsidRPr="00A259C1" w14:paraId="2B165352" w14:textId="77777777" w:rsidTr="00D372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D19A" w14:textId="36BEE1F2" w:rsidR="00C51C75" w:rsidRPr="003E37F2" w:rsidRDefault="00C51C75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BE9C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«События после отчетной даты» ПБУ 7/98 (утверждено Приказом Минфина России от 25.11.1998 № 56н)</w:t>
            </w:r>
          </w:p>
        </w:tc>
      </w:tr>
      <w:tr w:rsidR="00C51C75" w:rsidRPr="00A259C1" w14:paraId="785B4CD5" w14:textId="77777777" w:rsidTr="00D372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32F4" w14:textId="0ECEFE54" w:rsidR="00C51C75" w:rsidRPr="003E37F2" w:rsidRDefault="00C51C75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7D06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о связанных сторонах» (ПБУ 11/2008) (утверждено Приказом Минфина России от 29.04.2008 № 48н)</w:t>
            </w:r>
          </w:p>
        </w:tc>
      </w:tr>
      <w:tr w:rsidR="00C51C75" w:rsidRPr="00A259C1" w14:paraId="1B9DB19F" w14:textId="77777777" w:rsidTr="00D372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78AB" w14:textId="0FCA2015" w:rsidR="00C51C75" w:rsidRPr="003E37F2" w:rsidRDefault="0048415F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2A89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сегментам» (ПБУ 12/2010) (утверждено Приказом Минфина России от 08.11.2010 № 143н)</w:t>
            </w:r>
          </w:p>
        </w:tc>
      </w:tr>
      <w:tr w:rsidR="00C51C75" w:rsidRPr="00A259C1" w14:paraId="1A65E391" w14:textId="77777777" w:rsidTr="00D372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F12A" w14:textId="50CDDEDB" w:rsidR="00C51C75" w:rsidRPr="003E37F2" w:rsidRDefault="0048415F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87EA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прекращаемой деятельности» (ПБУ 16/02) (утверждено Приказом Минфина России от 02.07.2002 № 66н)</w:t>
            </w:r>
          </w:p>
        </w:tc>
      </w:tr>
      <w:tr w:rsidR="00C51C75" w:rsidRPr="00A259C1" w14:paraId="2B5B1F5D" w14:textId="77777777" w:rsidTr="00D372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F70F" w14:textId="54959118" w:rsidR="00C51C75" w:rsidRPr="003E37F2" w:rsidRDefault="00C51C75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DBEE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«Изменение оценочных значений» (ПБУ 21/2008) (утверждено Приказом Минфина России от 06.10.2008 № 106н)</w:t>
            </w:r>
          </w:p>
        </w:tc>
      </w:tr>
      <w:tr w:rsidR="00C51C75" w:rsidRPr="00A259C1" w14:paraId="6D7E34BF" w14:textId="77777777" w:rsidTr="00D372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0DD2" w14:textId="669A5613" w:rsidR="00C51C75" w:rsidRPr="003E37F2" w:rsidRDefault="00C51C75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25BA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«Исправление ошибок в бухгалтерском учете и отчетности» (ПБУ 22/2010) (утверждено Приказом Минфина России от 28.06.2010 № 63н)</w:t>
            </w:r>
          </w:p>
        </w:tc>
      </w:tr>
      <w:tr w:rsidR="00C51C75" w:rsidRPr="00A259C1" w14:paraId="327453A2" w14:textId="77777777" w:rsidTr="00D372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7DF9" w14:textId="7238F50F" w:rsidR="00C51C75" w:rsidRPr="003E37F2" w:rsidRDefault="00C51C75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733B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«Отчет о движении денежных средств» (ПБУ 23/2011) (утверждено Приказом Минфина России от 02.02.2011 № 11н)</w:t>
            </w:r>
          </w:p>
        </w:tc>
      </w:tr>
      <w:tr w:rsidR="00C51C75" w:rsidRPr="00A259C1" w14:paraId="6D5711D0" w14:textId="77777777" w:rsidTr="00D372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4658" w14:textId="38138A51" w:rsidR="00C51C75" w:rsidRPr="003E37F2" w:rsidRDefault="00C51C75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654C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Минфина России от 02.07.2010 № 66н «О формах бухгалтерской отчетности организаций»</w:t>
            </w:r>
          </w:p>
        </w:tc>
      </w:tr>
      <w:tr w:rsidR="00C51C75" w:rsidRPr="00A259C1" w14:paraId="64AC5B4B" w14:textId="77777777" w:rsidTr="00D372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4668" w14:textId="127C6AAE" w:rsidR="00C51C75" w:rsidRPr="003E37F2" w:rsidRDefault="00C51C75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E8B5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раскрытию информации о прибыли, приходящейся на одну акцию (утверждены Приказом Минфина России от 21.03.2000 № 29н)</w:t>
            </w:r>
          </w:p>
        </w:tc>
      </w:tr>
      <w:tr w:rsidR="00C51C75" w:rsidRPr="00A259C1" w14:paraId="7C50B91D" w14:textId="77777777" w:rsidTr="00D372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2988" w14:textId="2FD41F9E" w:rsidR="00C51C75" w:rsidRPr="003E37F2" w:rsidRDefault="00C51C75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25B7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формированию бухгалтерской отчетности при осуществлении реорганизации организаций (утверждены Приказом Минфина России от 20.05.2003 № 44н)</w:t>
            </w:r>
          </w:p>
        </w:tc>
      </w:tr>
      <w:tr w:rsidR="00C51C75" w:rsidRPr="00A259C1" w14:paraId="12BC24D0" w14:textId="77777777" w:rsidTr="00D372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935C" w14:textId="295C1FCC" w:rsidR="00C51C75" w:rsidRPr="003E37F2" w:rsidRDefault="00C51C75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F3C8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Минфина России «Об особенностях формирования бухгалтерской (финансовой) отчетности некоммерческих организаций (ПЗ-1/2015)»</w:t>
            </w:r>
          </w:p>
        </w:tc>
      </w:tr>
      <w:tr w:rsidR="00C51C75" w:rsidRPr="00A259C1" w14:paraId="117541B4" w14:textId="77777777" w:rsidTr="00D372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FB47" w14:textId="045EE803" w:rsidR="00C51C75" w:rsidRPr="003E37F2" w:rsidRDefault="00C51C75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CA13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Концептуальные основы представления финансовых отчетов (официальная публикация для применения на территории РФ) </w:t>
            </w:r>
            <w:hyperlink r:id="rId12" w:history="1">
              <w:r w:rsidRPr="00A259C1">
                <w:rPr>
                  <w:rStyle w:val="af0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https://www.minfin.ru/ru/document/?id_4=125979-kontseptualnye_osnovy_predstavleniya_</w:t>
              </w:r>
            </w:hyperlink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finansovykh_otchetov</w:t>
            </w:r>
            <w:proofErr w:type="spellEnd"/>
          </w:p>
        </w:tc>
      </w:tr>
      <w:tr w:rsidR="00C51C75" w:rsidRPr="00A259C1" w14:paraId="4F6776DC" w14:textId="77777777" w:rsidTr="00D372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412C" w14:textId="37833FD8" w:rsidR="00C51C75" w:rsidRPr="003E37F2" w:rsidRDefault="0048415F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2A53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1 «Представление финансовой отчетности»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70DB0E61" w14:textId="77777777" w:rsidTr="00D372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C56A" w14:textId="42159460" w:rsidR="00C51C75" w:rsidRPr="003E37F2" w:rsidRDefault="0048415F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5824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7 «Отчет о движении денежных средств»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1CCB485E" w14:textId="77777777" w:rsidTr="00D372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8D03" w14:textId="390E01FA" w:rsidR="00C51C75" w:rsidRPr="003E37F2" w:rsidRDefault="00C51C75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639C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8 «Учетная политика, изменения в бухгалтерских оценках и ошибки»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05B81902" w14:textId="77777777" w:rsidTr="00D372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F8D1" w14:textId="54906F02" w:rsidR="00C51C75" w:rsidRPr="003E37F2" w:rsidRDefault="00C51C75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4C61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10 «События после отчетного периода»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54AD3D26" w14:textId="77777777" w:rsidTr="00D372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0732" w14:textId="3B409D57" w:rsidR="00C51C75" w:rsidRPr="003E37F2" w:rsidRDefault="00C51C75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B5BF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24 «Раскрытие информации о связанных сторонах»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47EBE313" w14:textId="77777777" w:rsidTr="00D372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6B4" w14:textId="25E499B8" w:rsidR="00C51C75" w:rsidRPr="003E37F2" w:rsidRDefault="00C51C75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B073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27 «Отдельная финансовая отчетность»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3AFA5A36" w14:textId="77777777" w:rsidTr="00D372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2BB1" w14:textId="24161658" w:rsidR="00C51C75" w:rsidRPr="003E37F2" w:rsidRDefault="00C51C75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EC55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28 «Инвестиции в ассоциированные организации и совместные предприятия»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2527ED79" w14:textId="77777777" w:rsidTr="00D372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A196" w14:textId="5CCED5EA" w:rsidR="00C51C75" w:rsidRPr="003E37F2" w:rsidRDefault="00C51C75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B468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33 «Прибыль на акцию»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7F2DABA8" w14:textId="77777777" w:rsidTr="00D372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FFD2" w14:textId="18A66B16" w:rsidR="00C51C75" w:rsidRPr="003E37F2" w:rsidRDefault="00C51C75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CBFF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34 «Промежуточная финансовая отчетность»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2D39D810" w14:textId="77777777" w:rsidTr="00D372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4AD0" w14:textId="60C70158" w:rsidR="00C51C75" w:rsidRPr="003E37F2" w:rsidRDefault="00C51C75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CDED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 «Первое применение Международных стандартов финансовой отчетности»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0182A155" w14:textId="77777777" w:rsidTr="00D372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A4EC" w14:textId="5456F319" w:rsidR="00C51C75" w:rsidRPr="003E37F2" w:rsidRDefault="0048415F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B3AD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3 «Объединения бизнесов»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36035381" w14:textId="77777777" w:rsidTr="00D372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F72C" w14:textId="2FF09B76" w:rsidR="00C51C75" w:rsidRPr="003E37F2" w:rsidRDefault="0048415F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1CC9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5 «Внеоборотные активы, предназначенные для продажи, и прекращенная деятельность»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06910F11" w14:textId="77777777" w:rsidTr="00D372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3D20" w14:textId="64A35C25" w:rsidR="00C51C75" w:rsidRPr="003E37F2" w:rsidRDefault="00C51C75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D67C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8 «Операционные сегменты»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67FADFA5" w14:textId="77777777" w:rsidTr="00D372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C59D" w14:textId="728E3F50" w:rsidR="00C51C75" w:rsidRPr="003E37F2" w:rsidRDefault="00C51C75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D89E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10 «Консолидированная финансовая отчетность»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3FFC1589" w14:textId="77777777" w:rsidTr="00D372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A35F" w14:textId="1D14233F" w:rsidR="00C51C75" w:rsidRPr="003E37F2" w:rsidRDefault="00C51C75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329A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11 «Совместное предпринимательство»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2C685472" w14:textId="77777777" w:rsidTr="00D372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0F92" w14:textId="0E2F4D6A" w:rsidR="00C51C75" w:rsidRPr="003E37F2" w:rsidRDefault="00C51C75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35F8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12 «Раскрытие информации об участии в других организациях»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364FFA06" w14:textId="77777777" w:rsidTr="00D372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5BE0" w14:textId="33FA135E" w:rsidR="00C51C75" w:rsidRPr="003E37F2" w:rsidRDefault="00C51C75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8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7EA2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13 «Оценка справедливой стоимости»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1833CA" w14:paraId="23FA67A7" w14:textId="77777777" w:rsidTr="00D372EC">
        <w:tc>
          <w:tcPr>
            <w:tcW w:w="696" w:type="dxa"/>
          </w:tcPr>
          <w:p w14:paraId="7B8415FA" w14:textId="77777777" w:rsidR="00E450EE" w:rsidRPr="00E450EE" w:rsidRDefault="00E450EE" w:rsidP="006719E1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75" w:type="dxa"/>
            <w:shd w:val="clear" w:color="auto" w:fill="auto"/>
          </w:tcPr>
          <w:p w14:paraId="154C1CD2" w14:textId="77777777" w:rsidR="00E450EE" w:rsidRPr="00E450EE" w:rsidRDefault="00E450EE" w:rsidP="006719E1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hAnsi="Times New Roman" w:cs="Times New Roman"/>
                <w:color w:val="auto"/>
              </w:rPr>
              <w:t>Раздел 3. Особенности формирования бухгалтерской (финансовой) отчетности организаций финансового рынка</w:t>
            </w:r>
          </w:p>
        </w:tc>
      </w:tr>
      <w:tr w:rsidR="00E450EE" w:rsidRPr="001833CA" w14:paraId="60607D6A" w14:textId="77777777" w:rsidTr="00D372EC">
        <w:tc>
          <w:tcPr>
            <w:tcW w:w="696" w:type="dxa"/>
          </w:tcPr>
          <w:p w14:paraId="58673075" w14:textId="0E6E29C0" w:rsidR="00E450EE" w:rsidRPr="00E450EE" w:rsidRDefault="00E450EE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41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5" w:type="dxa"/>
            <w:shd w:val="clear" w:color="auto" w:fill="auto"/>
          </w:tcPr>
          <w:p w14:paraId="09BADA97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Положение Банка России от 28.12.2015 № 526-П «Отраслевой стандарт бухгалтерского учета «Порядок составления бухгалтерской (финансовой) отчетности страховых организаций и обществ взаимного страхования»</w:t>
            </w:r>
          </w:p>
        </w:tc>
      </w:tr>
      <w:tr w:rsidR="00E450EE" w:rsidRPr="001833CA" w14:paraId="4C97FB48" w14:textId="77777777" w:rsidTr="00D372EC">
        <w:tc>
          <w:tcPr>
            <w:tcW w:w="696" w:type="dxa"/>
          </w:tcPr>
          <w:p w14:paraId="70B82BF0" w14:textId="6343ED32" w:rsidR="00E450EE" w:rsidRPr="00E450EE" w:rsidRDefault="00E450EE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41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5" w:type="dxa"/>
            <w:shd w:val="clear" w:color="auto" w:fill="auto"/>
          </w:tcPr>
          <w:p w14:paraId="647A8D9F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Положение Банка России от 04.09.2015 № 491-П «Отраслевой стандарт бухгалтерского учета в страховых организациях и обществах взаимного страхования, расположенных на территории Российской Федерации»</w:t>
            </w:r>
          </w:p>
        </w:tc>
      </w:tr>
      <w:tr w:rsidR="00E450EE" w:rsidRPr="001833CA" w14:paraId="588184A5" w14:textId="77777777" w:rsidTr="00D372EC">
        <w:tc>
          <w:tcPr>
            <w:tcW w:w="696" w:type="dxa"/>
          </w:tcPr>
          <w:p w14:paraId="7D8FCFEB" w14:textId="606D1DEC" w:rsidR="00E450EE" w:rsidRPr="00E450EE" w:rsidRDefault="00E450EE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4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75" w:type="dxa"/>
            <w:shd w:val="clear" w:color="auto" w:fill="auto"/>
          </w:tcPr>
          <w:p w14:paraId="1128779D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16.11.2016 № 558-П о правилах формирования страховых резервов по страхованию иному, чем страхование жизни </w:t>
            </w:r>
          </w:p>
        </w:tc>
      </w:tr>
      <w:tr w:rsidR="00E450EE" w:rsidRPr="001833CA" w14:paraId="4DB32831" w14:textId="77777777" w:rsidTr="00D372EC">
        <w:tc>
          <w:tcPr>
            <w:tcW w:w="696" w:type="dxa"/>
          </w:tcPr>
          <w:p w14:paraId="7BCA9A22" w14:textId="4E753CCF" w:rsidR="00E450EE" w:rsidRPr="00E450EE" w:rsidRDefault="0048415F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75" w:type="dxa"/>
            <w:shd w:val="clear" w:color="auto" w:fill="auto"/>
          </w:tcPr>
          <w:p w14:paraId="268815A5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Положение Банка России от 27.02.2017 № 579-П о Плане счетов бухгалтерского учета для кредитных организаций и порядке его применения</w:t>
            </w:r>
          </w:p>
        </w:tc>
      </w:tr>
      <w:tr w:rsidR="00E450EE" w:rsidRPr="001833CA" w14:paraId="12ACE185" w14:textId="77777777" w:rsidTr="00D372EC">
        <w:tc>
          <w:tcPr>
            <w:tcW w:w="696" w:type="dxa"/>
          </w:tcPr>
          <w:p w14:paraId="6D19C40D" w14:textId="4651E843" w:rsidR="00E450EE" w:rsidRPr="00E450EE" w:rsidRDefault="0048415F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75" w:type="dxa"/>
            <w:shd w:val="clear" w:color="auto" w:fill="auto"/>
          </w:tcPr>
          <w:p w14:paraId="10832847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Указания Банка России от 04.09.2013 № 3054-У «О порядке составления кредитными организациями годовой бухгалтерской (финансовой) отчетности»</w:t>
            </w:r>
          </w:p>
        </w:tc>
      </w:tr>
      <w:tr w:rsidR="00E450EE" w:rsidRPr="001833CA" w14:paraId="66CBE607" w14:textId="77777777" w:rsidTr="00D372EC">
        <w:tc>
          <w:tcPr>
            <w:tcW w:w="696" w:type="dxa"/>
          </w:tcPr>
          <w:p w14:paraId="0D5467DD" w14:textId="1D97809C" w:rsidR="00E450EE" w:rsidRPr="00E450EE" w:rsidRDefault="00E450EE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5" w:type="dxa"/>
            <w:shd w:val="clear" w:color="auto" w:fill="auto"/>
          </w:tcPr>
          <w:p w14:paraId="7A2133C4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02.03.2015 № 3580-У «О представлении кредитными организациями финансовой отчетности»</w:t>
            </w:r>
          </w:p>
        </w:tc>
      </w:tr>
      <w:tr w:rsidR="00E450EE" w:rsidRPr="001833CA" w14:paraId="3CF3AD2A" w14:textId="77777777" w:rsidTr="00D372EC">
        <w:tc>
          <w:tcPr>
            <w:tcW w:w="696" w:type="dxa"/>
          </w:tcPr>
          <w:p w14:paraId="37449640" w14:textId="6C399231" w:rsidR="00E450EE" w:rsidRPr="00E450EE" w:rsidRDefault="00E450EE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5" w:type="dxa"/>
            <w:shd w:val="clear" w:color="auto" w:fill="auto"/>
          </w:tcPr>
          <w:p w14:paraId="5D44EAD1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08.10.2018 </w:t>
            </w:r>
            <w:r w:rsidRPr="00E45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4927-У</w:t>
            </w:r>
          </w:p>
          <w:p w14:paraId="37F13E66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"О перечне, формах и порядке составления и представления форм отчетности кредитных организаций в Центральный банк Российской Федерации"</w:t>
            </w:r>
          </w:p>
        </w:tc>
      </w:tr>
      <w:tr w:rsidR="00E450EE" w:rsidRPr="001833CA" w14:paraId="6D2B086D" w14:textId="77777777" w:rsidTr="00D372EC">
        <w:tc>
          <w:tcPr>
            <w:tcW w:w="696" w:type="dxa"/>
          </w:tcPr>
          <w:p w14:paraId="6B47037D" w14:textId="5CF1E3F5" w:rsidR="00E450EE" w:rsidRPr="00E450EE" w:rsidRDefault="00E450EE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4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5" w:type="dxa"/>
            <w:shd w:val="clear" w:color="auto" w:fill="auto"/>
          </w:tcPr>
          <w:p w14:paraId="1E5DCD72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27.11.2018 </w:t>
            </w:r>
            <w:r w:rsidRPr="00E45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4983-У</w:t>
            </w:r>
          </w:p>
          <w:p w14:paraId="0F9F4BC9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"О формах, порядке и сроках раскрытия кредитными организациями информации о своей деятельности" (вместе с "Пояснительной информацией к годовой отчетности")</w:t>
            </w:r>
          </w:p>
        </w:tc>
      </w:tr>
      <w:tr w:rsidR="00E450EE" w:rsidRPr="001833CA" w14:paraId="6E4DC26A" w14:textId="77777777" w:rsidTr="00D372EC">
        <w:tc>
          <w:tcPr>
            <w:tcW w:w="696" w:type="dxa"/>
          </w:tcPr>
          <w:p w14:paraId="26EF3675" w14:textId="430AFB66" w:rsidR="00E450EE" w:rsidRPr="00E450EE" w:rsidRDefault="00E450EE" w:rsidP="00D372EC">
            <w:pPr>
              <w:spacing w:after="0" w:line="240" w:lineRule="auto"/>
              <w:jc w:val="both"/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4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5" w:type="dxa"/>
            <w:shd w:val="clear" w:color="auto" w:fill="auto"/>
          </w:tcPr>
          <w:p w14:paraId="4208FFE5" w14:textId="77777777" w:rsidR="00E450EE" w:rsidRPr="00E450EE" w:rsidRDefault="00D06B20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450EE" w:rsidRPr="00E450EE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E450EE"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28.06.2017 № 590-П о порядке формирования кредитными организациями резервов на возможные потери по ссудам, ссудной и приравненной к ней задолженности </w:t>
            </w:r>
          </w:p>
        </w:tc>
      </w:tr>
      <w:tr w:rsidR="00E450EE" w:rsidRPr="001833CA" w14:paraId="780ED232" w14:textId="77777777" w:rsidTr="00D372EC">
        <w:tc>
          <w:tcPr>
            <w:tcW w:w="696" w:type="dxa"/>
          </w:tcPr>
          <w:p w14:paraId="38284EA0" w14:textId="268C826A" w:rsidR="00E450EE" w:rsidRPr="00E450EE" w:rsidRDefault="00E450EE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41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5" w:type="dxa"/>
            <w:shd w:val="clear" w:color="auto" w:fill="auto"/>
          </w:tcPr>
          <w:p w14:paraId="7D5D1C2C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23.10.2017 № 611-П о порядке формирования кредитными организациями резервов на возможные потери </w:t>
            </w:r>
          </w:p>
        </w:tc>
      </w:tr>
      <w:tr w:rsidR="00E450EE" w:rsidRPr="001833CA" w14:paraId="709ADA2E" w14:textId="77777777" w:rsidTr="00D372EC">
        <w:tc>
          <w:tcPr>
            <w:tcW w:w="696" w:type="dxa"/>
          </w:tcPr>
          <w:p w14:paraId="6BA2BF13" w14:textId="484CCC08" w:rsidR="00E450EE" w:rsidRPr="00E450EE" w:rsidRDefault="0048415F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75" w:type="dxa"/>
            <w:shd w:val="clear" w:color="auto" w:fill="auto"/>
          </w:tcPr>
          <w:p w14:paraId="5D891FEE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      </w:r>
          </w:p>
        </w:tc>
      </w:tr>
      <w:tr w:rsidR="00E450EE" w:rsidRPr="001833CA" w14:paraId="1482FB05" w14:textId="77777777" w:rsidTr="00D372EC">
        <w:tc>
          <w:tcPr>
            <w:tcW w:w="696" w:type="dxa"/>
          </w:tcPr>
          <w:p w14:paraId="7FB1060D" w14:textId="2EAF27AC" w:rsidR="00E450EE" w:rsidRPr="00E450EE" w:rsidRDefault="00E450EE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41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5" w:type="dxa"/>
            <w:shd w:val="clear" w:color="auto" w:fill="auto"/>
          </w:tcPr>
          <w:p w14:paraId="45421DEE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Инструкция Банка России от 26.04.2006 № 129-И «О банковских операциях и других сделках расчетных небанковских кредитных организаций, обязательных нормативах расчетных небанковских кредитных организаций и особенностях осуществления Банком России надзора за их соблюдением»</w:t>
            </w:r>
          </w:p>
        </w:tc>
      </w:tr>
      <w:tr w:rsidR="00E450EE" w:rsidRPr="001833CA" w14:paraId="5081BF65" w14:textId="77777777" w:rsidTr="00D372EC">
        <w:tc>
          <w:tcPr>
            <w:tcW w:w="696" w:type="dxa"/>
          </w:tcPr>
          <w:p w14:paraId="7FE4B432" w14:textId="4D375AEF" w:rsidR="00E450EE" w:rsidRPr="00E450EE" w:rsidRDefault="0048415F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875" w:type="dxa"/>
            <w:shd w:val="clear" w:color="auto" w:fill="auto"/>
          </w:tcPr>
          <w:p w14:paraId="03E1EA03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Банка России от 06.06.2019 </w:t>
            </w:r>
            <w:r w:rsidRPr="00E45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198-И</w:t>
            </w:r>
          </w:p>
          <w:p w14:paraId="0CDB34B5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"Об обязательных нормативах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операций, и осуществлении Банком России надзора за их соблюдением"</w:t>
            </w:r>
          </w:p>
        </w:tc>
      </w:tr>
      <w:tr w:rsidR="00E450EE" w:rsidRPr="001833CA" w14:paraId="70FB0DDA" w14:textId="77777777" w:rsidTr="00D372EC">
        <w:tc>
          <w:tcPr>
            <w:tcW w:w="696" w:type="dxa"/>
          </w:tcPr>
          <w:p w14:paraId="1C987603" w14:textId="6D0721C3" w:rsidR="00E450EE" w:rsidRPr="00E450EE" w:rsidRDefault="0048415F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875" w:type="dxa"/>
            <w:shd w:val="clear" w:color="auto" w:fill="auto"/>
          </w:tcPr>
          <w:p w14:paraId="1FF40F48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04.07.2018 </w:t>
            </w:r>
            <w:r w:rsidRPr="00E45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646-П "О методике определения 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собственных средств (капитала) кредитных организаций ("Базель </w:t>
            </w:r>
            <w:r w:rsidRPr="00E45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")"</w:t>
            </w:r>
          </w:p>
        </w:tc>
      </w:tr>
      <w:tr w:rsidR="00E450EE" w:rsidRPr="001833CA" w14:paraId="0ADAADD9" w14:textId="77777777" w:rsidTr="00D372EC">
        <w:tc>
          <w:tcPr>
            <w:tcW w:w="696" w:type="dxa"/>
          </w:tcPr>
          <w:p w14:paraId="6A4F5616" w14:textId="49C0C439" w:rsidR="00E450EE" w:rsidRPr="00E450EE" w:rsidRDefault="0048415F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8875" w:type="dxa"/>
            <w:shd w:val="clear" w:color="auto" w:fill="auto"/>
          </w:tcPr>
          <w:p w14:paraId="00A6676F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Банка России от 29.11.2019 </w:t>
            </w:r>
            <w:r w:rsidRPr="00E45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199-И "Об обязательных нормативах и надбавках к нормативам достаточности капитала банков с универсальной лицензией"</w:t>
            </w:r>
          </w:p>
        </w:tc>
      </w:tr>
      <w:tr w:rsidR="00E450EE" w:rsidRPr="001833CA" w14:paraId="37582075" w14:textId="77777777" w:rsidTr="00D372EC">
        <w:tc>
          <w:tcPr>
            <w:tcW w:w="696" w:type="dxa"/>
          </w:tcPr>
          <w:p w14:paraId="024C0ADF" w14:textId="2D28C3B6" w:rsidR="00E450EE" w:rsidRPr="00E450EE" w:rsidRDefault="0048415F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75" w:type="dxa"/>
            <w:shd w:val="clear" w:color="auto" w:fill="auto"/>
          </w:tcPr>
          <w:p w14:paraId="3A49ABFF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22.12.2014 № 446-П о порядке определения доходов, расходов и прочего совокупного дохода кредитных организаций </w:t>
            </w:r>
          </w:p>
        </w:tc>
      </w:tr>
      <w:tr w:rsidR="00E450EE" w:rsidRPr="001833CA" w14:paraId="5B946FD1" w14:textId="77777777" w:rsidTr="00D372EC">
        <w:tc>
          <w:tcPr>
            <w:tcW w:w="696" w:type="dxa"/>
          </w:tcPr>
          <w:p w14:paraId="4AE1EDE3" w14:textId="75CD0C22" w:rsidR="00E450EE" w:rsidRPr="00E450EE" w:rsidRDefault="0048415F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875" w:type="dxa"/>
            <w:shd w:val="clear" w:color="auto" w:fill="auto"/>
          </w:tcPr>
          <w:p w14:paraId="586FFEF2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14.12.2017 № 4645-У «О порядке и сроках раскрытия головными кредитными организациями банковских групп консолидированной финансовой отчетности»</w:t>
            </w:r>
          </w:p>
        </w:tc>
      </w:tr>
      <w:tr w:rsidR="00E450EE" w:rsidRPr="001833CA" w14:paraId="65136703" w14:textId="77777777" w:rsidTr="00D372EC">
        <w:tc>
          <w:tcPr>
            <w:tcW w:w="696" w:type="dxa"/>
          </w:tcPr>
          <w:p w14:paraId="68927FF6" w14:textId="32803A9C" w:rsidR="00E450EE" w:rsidRPr="00E450EE" w:rsidRDefault="0048415F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75" w:type="dxa"/>
            <w:shd w:val="clear" w:color="auto" w:fill="auto"/>
          </w:tcPr>
          <w:p w14:paraId="5743F4CE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11.03.2015 № 462-П о порядке составления отчетности, необходимой для осуществления надзора за кредитными организациями на консолидированной основе, а также иной информации о деятельности банковских групп" </w:t>
            </w:r>
          </w:p>
        </w:tc>
      </w:tr>
      <w:tr w:rsidR="00E450EE" w:rsidRPr="001833CA" w14:paraId="35AF6EF6" w14:textId="77777777" w:rsidTr="00D372EC">
        <w:tc>
          <w:tcPr>
            <w:tcW w:w="696" w:type="dxa"/>
          </w:tcPr>
          <w:p w14:paraId="3463D8AC" w14:textId="709001CF" w:rsidR="00E450EE" w:rsidRPr="00E450EE" w:rsidRDefault="00E450EE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4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5" w:type="dxa"/>
            <w:shd w:val="clear" w:color="auto" w:fill="auto"/>
          </w:tcPr>
          <w:p w14:paraId="757C1E9D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27.11.2017 № 4619-У «О порядке и сроках раскрытия и представления банковскими холдингами консолидированной финансовой отчетности»</w:t>
            </w:r>
          </w:p>
        </w:tc>
      </w:tr>
      <w:tr w:rsidR="00E450EE" w:rsidRPr="001833CA" w14:paraId="7DA10E3C" w14:textId="77777777" w:rsidTr="00D372EC">
        <w:tc>
          <w:tcPr>
            <w:tcW w:w="696" w:type="dxa"/>
          </w:tcPr>
          <w:p w14:paraId="2640AC02" w14:textId="729D670F" w:rsidR="00E450EE" w:rsidRPr="00E450EE" w:rsidRDefault="00E450EE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41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5" w:type="dxa"/>
            <w:shd w:val="clear" w:color="auto" w:fill="auto"/>
          </w:tcPr>
          <w:p w14:paraId="1A139DFF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07.08.2017 № 4481-У "О правилах и сроках раскрытия головными кредитными организациями банковских групп информации о принимаемых рисках, процедурах их оценки, управления рисками и капиталом и о финансовых инструментах, включаемых в расчет собственных средств (капитала) банковской группы"</w:t>
            </w:r>
          </w:p>
        </w:tc>
      </w:tr>
      <w:tr w:rsidR="00E450EE" w:rsidRPr="001833CA" w14:paraId="6F110C91" w14:textId="77777777" w:rsidTr="00D372EC">
        <w:tc>
          <w:tcPr>
            <w:tcW w:w="696" w:type="dxa"/>
          </w:tcPr>
          <w:p w14:paraId="26AC0265" w14:textId="5362BFC9" w:rsidR="00E450EE" w:rsidRPr="00E450EE" w:rsidRDefault="0048415F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75" w:type="dxa"/>
            <w:shd w:val="clear" w:color="auto" w:fill="auto"/>
          </w:tcPr>
          <w:p w14:paraId="2FE49411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07.08.2017 № 4482-У "О форме и порядке раскрытия кредитной организацией (головной кредитной организацией банковской группы) информации о принимаемых рисках, процедурах их оценки, управления рисками и капиталом"</w:t>
            </w:r>
          </w:p>
        </w:tc>
      </w:tr>
      <w:tr w:rsidR="00E450EE" w:rsidRPr="001833CA" w14:paraId="2B7DEDF0" w14:textId="77777777" w:rsidTr="00D372EC">
        <w:tc>
          <w:tcPr>
            <w:tcW w:w="696" w:type="dxa"/>
          </w:tcPr>
          <w:p w14:paraId="7C1BFFF2" w14:textId="39AF2968" w:rsidR="00E450EE" w:rsidRPr="00E450EE" w:rsidRDefault="00E450EE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41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5" w:type="dxa"/>
            <w:shd w:val="clear" w:color="auto" w:fill="auto"/>
          </w:tcPr>
          <w:p w14:paraId="5936EF0F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28.12.2015 № 527-П «Отраслевой стандарт бухгалтерского учета «Порядок составления бухгалтерской (финансовой) отчетности негосударственных пенсионных фондов» </w:t>
            </w:r>
          </w:p>
        </w:tc>
      </w:tr>
      <w:tr w:rsidR="00E450EE" w:rsidRPr="001833CA" w14:paraId="11C98D82" w14:textId="77777777" w:rsidTr="00D372EC">
        <w:tc>
          <w:tcPr>
            <w:tcW w:w="696" w:type="dxa"/>
          </w:tcPr>
          <w:p w14:paraId="191DE1B6" w14:textId="6D0B7356" w:rsidR="00E450EE" w:rsidRPr="00E450EE" w:rsidRDefault="0048415F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75" w:type="dxa"/>
            <w:shd w:val="clear" w:color="auto" w:fill="auto"/>
          </w:tcPr>
          <w:p w14:paraId="2A68CE92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05.11.2015 № 502-П "Отраслевой стандарт бухгалтерского учета операций негосударственных пенсионных фондов,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обеспечению" </w:t>
            </w:r>
          </w:p>
        </w:tc>
      </w:tr>
      <w:tr w:rsidR="00E450EE" w:rsidRPr="001833CA" w14:paraId="0955BEE0" w14:textId="77777777" w:rsidTr="00D372EC">
        <w:tc>
          <w:tcPr>
            <w:tcW w:w="696" w:type="dxa"/>
          </w:tcPr>
          <w:p w14:paraId="7C467F3A" w14:textId="0C8ECA87" w:rsidR="00E450EE" w:rsidRPr="00E450EE" w:rsidRDefault="0048415F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75" w:type="dxa"/>
            <w:shd w:val="clear" w:color="auto" w:fill="auto"/>
          </w:tcPr>
          <w:p w14:paraId="378BCD74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03.02.2016 № 532-П "Отраслевой стандарт бухгалтерского учета "Порядок составления бухгалтерской (финансовой) отчетности профессиональных участников рынка ценных бумаг, акционерных инвестиционных фондов, организаторов торговли, центральных контрагентов, клиринговых организаций, специализированных депозитариев инвестиционного фонда, паевого инвестиционного фонда и негосударственного пенсионного фонда, управляющих компаний инвестиционного фонда, паевого инвестиционного фонда и негосударственного пенсионного фонда, бюро кредитных историй, кредитных рейтинговых агентств, страховых брокеров" </w:t>
            </w:r>
          </w:p>
        </w:tc>
      </w:tr>
      <w:tr w:rsidR="00E450EE" w:rsidRPr="001833CA" w14:paraId="1C783745" w14:textId="77777777" w:rsidTr="00D372EC">
        <w:tc>
          <w:tcPr>
            <w:tcW w:w="696" w:type="dxa"/>
          </w:tcPr>
          <w:p w14:paraId="398841C9" w14:textId="2624BA46" w:rsidR="00E450EE" w:rsidRPr="00E450EE" w:rsidRDefault="0048415F" w:rsidP="0048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75" w:type="dxa"/>
            <w:shd w:val="clear" w:color="auto" w:fill="auto"/>
          </w:tcPr>
          <w:p w14:paraId="3B508E84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25.10.2017 № 613-П о формах раскрытия информации в бухгалтерской (финансовой) отчетности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некредитных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организаций и порядке группировки счетов бухгалтерского учета в соответствии с показателями бухгалтерской (финансовой) отчетности" </w:t>
            </w:r>
          </w:p>
        </w:tc>
      </w:tr>
      <w:tr w:rsidR="00E450EE" w:rsidRPr="001833CA" w14:paraId="3957B925" w14:textId="77777777" w:rsidTr="00D372EC">
        <w:tc>
          <w:tcPr>
            <w:tcW w:w="696" w:type="dxa"/>
          </w:tcPr>
          <w:p w14:paraId="4AED1953" w14:textId="3D08EBBE" w:rsidR="00E450EE" w:rsidRPr="00E450EE" w:rsidRDefault="00AC3681" w:rsidP="00484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5" w:type="dxa"/>
            <w:shd w:val="clear" w:color="auto" w:fill="auto"/>
          </w:tcPr>
          <w:p w14:paraId="04F15508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25.10.2017 № 614-П о формах раскрытия информации в бухгалтерской (финансовой) отчетности микрофинансовых организаций, кредитных потребительских кооперативов, сельскохозяйственных кредитных потребительских кооперативов, жилищных накопительных кооперативов, ломбардов и порядке группировки счетов бухгалтерского учета в соответствии с 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показателями бухгалтерской (финансовой) отчетности" </w:t>
            </w:r>
          </w:p>
        </w:tc>
      </w:tr>
      <w:tr w:rsidR="00E450EE" w:rsidRPr="00A712D1" w14:paraId="24198B8B" w14:textId="77777777" w:rsidTr="00D372EC">
        <w:tc>
          <w:tcPr>
            <w:tcW w:w="696" w:type="dxa"/>
          </w:tcPr>
          <w:p w14:paraId="7566A4D8" w14:textId="715802E7" w:rsidR="00E450EE" w:rsidRDefault="00E450EE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8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5" w:type="dxa"/>
            <w:shd w:val="clear" w:color="auto" w:fill="auto"/>
          </w:tcPr>
          <w:p w14:paraId="7DCEDB97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14.01.2020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5386-У</w:t>
            </w:r>
          </w:p>
          <w:p w14:paraId="03CB2A11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"О составе и порядке раскрытия Банком России информации, содержащейся в отчетности кредитных организаций (банковских групп)"</w:t>
            </w:r>
          </w:p>
        </w:tc>
      </w:tr>
      <w:tr w:rsidR="00E450EE" w:rsidRPr="00A712D1" w14:paraId="77A07CBF" w14:textId="77777777" w:rsidTr="00D372EC">
        <w:tc>
          <w:tcPr>
            <w:tcW w:w="696" w:type="dxa"/>
          </w:tcPr>
          <w:p w14:paraId="030B2446" w14:textId="01FDF3AB" w:rsidR="00E450EE" w:rsidRDefault="00E450EE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4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5" w:type="dxa"/>
            <w:shd w:val="clear" w:color="auto" w:fill="auto"/>
          </w:tcPr>
          <w:p w14:paraId="5D7B3D90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02.10.2017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606-П</w:t>
            </w:r>
          </w:p>
          <w:p w14:paraId="5BF596A1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"О порядке отражения на счетах бухгалтерского учета кредитными организациями операций с ценными бумагами"</w:t>
            </w:r>
          </w:p>
        </w:tc>
      </w:tr>
      <w:tr w:rsidR="00E450EE" w:rsidRPr="00A712D1" w14:paraId="649863EF" w14:textId="77777777" w:rsidTr="00D372EC">
        <w:tc>
          <w:tcPr>
            <w:tcW w:w="696" w:type="dxa"/>
          </w:tcPr>
          <w:p w14:paraId="62DE988E" w14:textId="36D2D6EB" w:rsidR="00E450EE" w:rsidRDefault="0048415F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75" w:type="dxa"/>
            <w:shd w:val="clear" w:color="auto" w:fill="auto"/>
          </w:tcPr>
          <w:p w14:paraId="108F7274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25.11.2013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409-П</w:t>
            </w:r>
          </w:p>
          <w:p w14:paraId="6A269113" w14:textId="77777777" w:rsidR="00E450EE" w:rsidRPr="00A712D1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"О порядке бухгалтерского учета отложенных налоговых обязательств и отложенных налоговых активов"</w:t>
            </w:r>
          </w:p>
        </w:tc>
      </w:tr>
      <w:tr w:rsidR="00E450EE" w:rsidRPr="00A712D1" w14:paraId="292F077B" w14:textId="77777777" w:rsidTr="00D372EC">
        <w:tc>
          <w:tcPr>
            <w:tcW w:w="696" w:type="dxa"/>
          </w:tcPr>
          <w:p w14:paraId="453EC674" w14:textId="7D0756D3" w:rsidR="00E450EE" w:rsidRDefault="00E450EE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41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5" w:type="dxa"/>
            <w:shd w:val="clear" w:color="auto" w:fill="auto"/>
          </w:tcPr>
          <w:p w14:paraId="145028EF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02.10.2017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605-П</w:t>
            </w:r>
          </w:p>
          <w:p w14:paraId="623F15AA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"О порядке отражения на счетах бухгалтерского учета кредитными организациями операций по размещению денежных средств по кредитным договорам, операций, связанных с осуществлением сделок по приобретению права требования от третьих лиц исполнения обязательств в денежной форме, операций по обязательствам по выданным банковским гарантиям и предоставлению денежных средств"</w:t>
            </w:r>
          </w:p>
        </w:tc>
      </w:tr>
      <w:tr w:rsidR="00E450EE" w:rsidRPr="00A712D1" w14:paraId="62078F98" w14:textId="77777777" w:rsidTr="00D372EC">
        <w:tc>
          <w:tcPr>
            <w:tcW w:w="696" w:type="dxa"/>
          </w:tcPr>
          <w:p w14:paraId="0C3EC2AB" w14:textId="599EA94D" w:rsidR="00E450EE" w:rsidRDefault="00E450EE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41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5" w:type="dxa"/>
            <w:shd w:val="clear" w:color="auto" w:fill="auto"/>
          </w:tcPr>
          <w:p w14:paraId="5EBECA73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02.10.2017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604-П</w:t>
            </w:r>
          </w:p>
          <w:p w14:paraId="58697DAF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"О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(депозита), кредитным договорам, операций по выпуску и погашению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оплате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облигаций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векселей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депозитных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сберегательных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сертификатов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</w:tr>
      <w:tr w:rsidR="00E450EE" w:rsidRPr="00A712D1" w14:paraId="05819E9B" w14:textId="77777777" w:rsidTr="00D372EC">
        <w:tc>
          <w:tcPr>
            <w:tcW w:w="696" w:type="dxa"/>
          </w:tcPr>
          <w:p w14:paraId="571C9F12" w14:textId="2ACF3131" w:rsidR="00E450EE" w:rsidRDefault="00E450EE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41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5" w:type="dxa"/>
            <w:shd w:val="clear" w:color="auto" w:fill="auto"/>
          </w:tcPr>
          <w:p w14:paraId="000F621D" w14:textId="77777777" w:rsidR="00E450EE" w:rsidRPr="001F7D8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1">
              <w:rPr>
                <w:rFonts w:ascii="Times New Roman" w:hAnsi="Times New Roman" w:cs="Times New Roman"/>
                <w:sz w:val="24"/>
                <w:szCs w:val="24"/>
              </w:rPr>
              <w:t>Инструкция Банка России от 06.12.2017 N 183-И</w:t>
            </w:r>
          </w:p>
          <w:p w14:paraId="6933AD94" w14:textId="77777777" w:rsidR="00E450EE" w:rsidRPr="001F7D8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1">
              <w:rPr>
                <w:rFonts w:ascii="Times New Roman" w:hAnsi="Times New Roman" w:cs="Times New Roman"/>
                <w:sz w:val="24"/>
                <w:szCs w:val="24"/>
              </w:rPr>
              <w:t>"Об обязательных нормативах банков с базовой лицензией"</w:t>
            </w:r>
          </w:p>
          <w:p w14:paraId="7E96E5B3" w14:textId="77777777" w:rsidR="00E450EE" w:rsidRPr="001F7D8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1">
              <w:rPr>
                <w:rFonts w:ascii="Times New Roman" w:hAnsi="Times New Roman" w:cs="Times New Roman"/>
                <w:sz w:val="24"/>
                <w:szCs w:val="24"/>
              </w:rPr>
              <w:t>(вместе с "Методикой расчета кредитного риска по ПФИ")</w:t>
            </w:r>
          </w:p>
          <w:p w14:paraId="7DF6F0D2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D2" w:rsidRPr="00A712D1" w14:paraId="36D0BFAD" w14:textId="77777777" w:rsidTr="00D372EC">
        <w:tc>
          <w:tcPr>
            <w:tcW w:w="696" w:type="dxa"/>
          </w:tcPr>
          <w:p w14:paraId="0513AD3A" w14:textId="4EC756B4" w:rsidR="00D038D2" w:rsidDel="00514828" w:rsidRDefault="0048415F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875" w:type="dxa"/>
            <w:shd w:val="clear" w:color="auto" w:fill="auto"/>
          </w:tcPr>
          <w:p w14:paraId="2C3F5895" w14:textId="77777777" w:rsidR="00D038D2" w:rsidRPr="00D038D2" w:rsidRDefault="00D038D2" w:rsidP="00D0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8D2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03.08.2020 N 5523-У</w:t>
            </w:r>
          </w:p>
          <w:p w14:paraId="5EE94A35" w14:textId="153613C3" w:rsidR="00D038D2" w:rsidRPr="001F7D81" w:rsidRDefault="00D038D2" w:rsidP="00D0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8D2">
              <w:rPr>
                <w:rFonts w:ascii="Times New Roman" w:hAnsi="Times New Roman" w:cs="Times New Roman"/>
                <w:sz w:val="24"/>
                <w:szCs w:val="24"/>
              </w:rPr>
              <w:t xml:space="preserve">"О формах, сроках и порядке составления и представления в Банк России отчетности </w:t>
            </w:r>
            <w:proofErr w:type="spellStart"/>
            <w:r w:rsidRPr="00D038D2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D038D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компаний и </w:t>
            </w:r>
            <w:proofErr w:type="spellStart"/>
            <w:r w:rsidRPr="00D038D2">
              <w:rPr>
                <w:rFonts w:ascii="Times New Roman" w:hAnsi="Times New Roman" w:cs="Times New Roman"/>
                <w:sz w:val="24"/>
                <w:szCs w:val="24"/>
              </w:rPr>
              <w:t>микрокредитных</w:t>
            </w:r>
            <w:proofErr w:type="spellEnd"/>
            <w:r w:rsidRPr="00D038D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компаний, порядке и сроках представления микрофинансовыми компаниями в Банк России аудиторского заключения о годовой бухгалтерской (финансовой) отчетности, порядке и сроках раскрытия микрофинансовыми компаниями бухгалтерской (финансовой) отчетности и аудиторского заключения о годовой бухгалтерской (финансовой) отчетности"</w:t>
            </w:r>
          </w:p>
        </w:tc>
      </w:tr>
      <w:tr w:rsidR="00D038D2" w:rsidRPr="00A712D1" w14:paraId="3EC2713C" w14:textId="77777777" w:rsidTr="00D372EC">
        <w:tc>
          <w:tcPr>
            <w:tcW w:w="696" w:type="dxa"/>
          </w:tcPr>
          <w:p w14:paraId="6C310F5B" w14:textId="409B898D" w:rsidR="00D038D2" w:rsidDel="00514828" w:rsidRDefault="0048415F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75" w:type="dxa"/>
            <w:shd w:val="clear" w:color="auto" w:fill="auto"/>
          </w:tcPr>
          <w:p w14:paraId="1CEC9271" w14:textId="77777777" w:rsidR="00D038D2" w:rsidRPr="00D038D2" w:rsidRDefault="00D038D2" w:rsidP="00D0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8D2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02.08.2021 N 5873-У</w:t>
            </w:r>
          </w:p>
          <w:p w14:paraId="3126F645" w14:textId="3ABACD32" w:rsidR="00D038D2" w:rsidRPr="001F7D81" w:rsidRDefault="00D038D2" w:rsidP="00D0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8D2">
              <w:rPr>
                <w:rFonts w:ascii="Times New Roman" w:hAnsi="Times New Roman" w:cs="Times New Roman"/>
                <w:sz w:val="24"/>
                <w:szCs w:val="24"/>
              </w:rPr>
              <w:t>"Об установлении обязательного норматива достаточности капитала для профессиональных участников рынка ценных бумаг, осуществляющих дилерскую, брокерскую деятельность, деятельность по управлению ценными бумагами и деятельность форекс-дилеров</w:t>
            </w:r>
          </w:p>
        </w:tc>
      </w:tr>
    </w:tbl>
    <w:p w14:paraId="6BDAE73C" w14:textId="21847E90" w:rsidR="00F93D32" w:rsidRDefault="00F93D32" w:rsidP="005A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8A36BF" w14:textId="77777777" w:rsidR="009455F2" w:rsidRDefault="009455F2" w:rsidP="00CF10AC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8430D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«Анализ и оценка устойчивости бизнеса»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9455F2" w:rsidRPr="00506C04" w14:paraId="1367216D" w14:textId="77777777" w:rsidTr="00B67363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F3A2" w14:textId="77777777" w:rsidR="009455F2" w:rsidRPr="00450BA5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0BA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7B2C" w14:textId="00E5FFEA" w:rsidR="009455F2" w:rsidRPr="00506C04" w:rsidRDefault="009455F2" w:rsidP="006F43B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0BA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«Анализ и оценка устойчивости бизнеса»</w:t>
            </w:r>
            <w:r w:rsidR="006F43B6" w:rsidRPr="00450BA5" w:rsidDel="006F43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55F2" w:rsidRPr="00506C04" w14:paraId="5521396B" w14:textId="77777777" w:rsidTr="00B67363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0F49" w14:textId="77777777" w:rsidR="009455F2" w:rsidRPr="00506C04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68AB" w14:textId="77777777" w:rsidR="009455F2" w:rsidRPr="00506C04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9455F2" w:rsidRPr="00506C04" w14:paraId="6921FE5D" w14:textId="77777777" w:rsidTr="00B67363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9AC7" w14:textId="77777777" w:rsidR="009455F2" w:rsidRPr="00506C04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CD7D" w14:textId="77777777" w:rsidR="009455F2" w:rsidRPr="00506C04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Концепция развития публичной нефинансовой отчетности (утверждена распоряжением Правительства Российской Федерации от 05.05.2017 № 876-р)</w:t>
            </w:r>
          </w:p>
        </w:tc>
      </w:tr>
      <w:tr w:rsidR="009455F2" w:rsidRPr="00506C04" w14:paraId="028717DE" w14:textId="77777777" w:rsidTr="00B67363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1A56" w14:textId="77777777" w:rsidR="009455F2" w:rsidRPr="00506C04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4C4E" w14:textId="77777777" w:rsidR="009455F2" w:rsidRPr="00506C04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Руководство по отчетности в области устойчивого развития</w:t>
            </w:r>
          </w:p>
        </w:tc>
      </w:tr>
      <w:tr w:rsidR="009455F2" w:rsidRPr="00506C04" w14:paraId="36985D41" w14:textId="77777777" w:rsidTr="00B67363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56B9" w14:textId="77777777" w:rsidR="009455F2" w:rsidRPr="00506C04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BE18" w14:textId="77777777" w:rsidR="009455F2" w:rsidRPr="001216D8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Международный стандарт </w:t>
            </w:r>
            <w:r w:rsidRPr="001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интегрированной отчетности </w:t>
            </w:r>
          </w:p>
          <w:p w14:paraId="15CB62C2" w14:textId="5374B492" w:rsidR="009455F2" w:rsidRPr="00506C04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55F2" w:rsidRPr="00506C04" w14:paraId="017E7412" w14:textId="77777777" w:rsidTr="00B67363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69F9" w14:textId="77777777" w:rsidR="009455F2" w:rsidRPr="00506C04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2364" w14:textId="77777777" w:rsidR="009455F2" w:rsidRPr="00506C04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стандарт оценки "Общие понятия оценки, подходы и требования к проведению оценки (ФСО № 1)"(утвержден приказом Минэкономразвития России от 20.05.2015 № 297)</w:t>
            </w:r>
          </w:p>
        </w:tc>
      </w:tr>
      <w:tr w:rsidR="009455F2" w:rsidRPr="00506C04" w14:paraId="4983AD0D" w14:textId="77777777" w:rsidTr="00B67363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879D" w14:textId="77777777" w:rsidR="009455F2" w:rsidRPr="00506C04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9144" w14:textId="77777777" w:rsidR="009455F2" w:rsidRPr="00506C04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стандарт оценки «Оценка бизнеса (ФСО № 8)» (утвержден приказом Минэкономразвития России от 01.06.2015 № 326)</w:t>
            </w:r>
          </w:p>
        </w:tc>
      </w:tr>
      <w:tr w:rsidR="009455F2" w:rsidRPr="00506C04" w14:paraId="2AF98CEE" w14:textId="77777777" w:rsidTr="00B67363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B346" w14:textId="77777777" w:rsidR="009455F2" w:rsidRPr="00506C04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5F52" w14:textId="77777777" w:rsidR="009455F2" w:rsidRPr="00506C04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Международный стандарт аудита 315 </w:t>
            </w:r>
            <w:r w:rsidRPr="0050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(пересмотренный)</w:t>
            </w: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«Выявление и оценка рисков существенного искажения посредством изучения организации и ее окружения» </w:t>
            </w:r>
            <w:r w:rsidRPr="0050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в действие на территории Российской Федерации Приказом Минфина России от 09.01.2019 № 2н)</w:t>
            </w:r>
          </w:p>
        </w:tc>
      </w:tr>
      <w:tr w:rsidR="009455F2" w:rsidRPr="00506C04" w14:paraId="2EAECF32" w14:textId="77777777" w:rsidTr="00B67363">
        <w:trPr>
          <w:trHeight w:val="9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4C85" w14:textId="77777777" w:rsidR="009455F2" w:rsidRPr="00506C04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5DCA" w14:textId="77777777" w:rsidR="009455F2" w:rsidRPr="00506C04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520 "Аналитические процедуры" (введен в действие на территории Российской Федерации Приказом Минфина России от 09.01.2019 N 2н)</w:t>
            </w:r>
          </w:p>
        </w:tc>
      </w:tr>
      <w:tr w:rsidR="009455F2" w:rsidRPr="00506C04" w14:paraId="2A6EA8FE" w14:textId="77777777" w:rsidTr="00B67363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8F94" w14:textId="77777777" w:rsidR="009455F2" w:rsidRPr="00506C04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CF26" w14:textId="77777777" w:rsidR="009455F2" w:rsidRPr="00506C04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Международный стандарт аудита 570 </w:t>
            </w:r>
            <w:r w:rsidRPr="0050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(пересмотренный)</w:t>
            </w: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«Непрерывность деятельности» </w:t>
            </w:r>
            <w:r w:rsidRPr="0050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в действие на территории Российской Федерации Приказом Минфина России от 09.01.2019 № 2н)</w:t>
            </w:r>
          </w:p>
        </w:tc>
      </w:tr>
      <w:tr w:rsidR="009455F2" w:rsidRPr="00506C04" w14:paraId="12914EBC" w14:textId="77777777" w:rsidTr="00B67363">
        <w:trPr>
          <w:trHeight w:val="357"/>
        </w:trPr>
        <w:tc>
          <w:tcPr>
            <w:tcW w:w="534" w:type="dxa"/>
          </w:tcPr>
          <w:p w14:paraId="7255EDFD" w14:textId="77777777" w:rsidR="009455F2" w:rsidRPr="00506C04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6597FB51" w14:textId="77777777" w:rsidR="009455F2" w:rsidRPr="00506C04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заданий, обеспечивающих уверенность 3000 (пересмотренный) «Задания, обеспечивающие уверенность, отличные от аудита и обзорной проверки финансовой информации прошедших периодов» (введен в действие на территории Российской Федерации Приказом Минфина России от 09.01.2019 № 2н)</w:t>
            </w:r>
          </w:p>
        </w:tc>
      </w:tr>
      <w:tr w:rsidR="009455F2" w:rsidRPr="00506C04" w14:paraId="36C45647" w14:textId="77777777" w:rsidTr="00B67363">
        <w:tc>
          <w:tcPr>
            <w:tcW w:w="534" w:type="dxa"/>
          </w:tcPr>
          <w:p w14:paraId="6B8642E2" w14:textId="77777777" w:rsidR="009455F2" w:rsidRPr="00506C04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18C0C7F9" w14:textId="77777777" w:rsidR="009455F2" w:rsidRPr="00506C04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Указание Банка России от 03.04.2017 № 4336-у «Об оценке экономического положения банков»</w:t>
            </w:r>
          </w:p>
        </w:tc>
      </w:tr>
      <w:tr w:rsidR="009455F2" w:rsidRPr="00506C04" w14:paraId="4BE13224" w14:textId="77777777" w:rsidTr="00B67363">
        <w:tc>
          <w:tcPr>
            <w:tcW w:w="534" w:type="dxa"/>
          </w:tcPr>
          <w:p w14:paraId="252EABD3" w14:textId="77777777" w:rsidR="009455F2" w:rsidRPr="00506C04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0A8282D1" w14:textId="77777777" w:rsidR="009455F2" w:rsidRPr="005C4402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C440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Ефимова О.В., Шнайдер О.В., Басова М.М., Ушанов И.Г. Финансово-аналитические инструменты устойчивого развития экономических субъектов. Учебное пособие. М.: </w:t>
            </w:r>
            <w:proofErr w:type="spellStart"/>
            <w:r w:rsidRPr="005C440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КноРус</w:t>
            </w:r>
            <w:proofErr w:type="spellEnd"/>
            <w:r w:rsidRPr="005C440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2019. – 178 с. ISBN: </w:t>
            </w:r>
            <w:r w:rsidRPr="00C955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978-5-406-06838-0</w:t>
            </w:r>
          </w:p>
        </w:tc>
      </w:tr>
      <w:tr w:rsidR="009455F2" w:rsidRPr="00506C04" w14:paraId="193D7CBA" w14:textId="77777777" w:rsidTr="00B67363">
        <w:tc>
          <w:tcPr>
            <w:tcW w:w="534" w:type="dxa"/>
          </w:tcPr>
          <w:p w14:paraId="194D5AFC" w14:textId="77777777" w:rsidR="009455F2" w:rsidRPr="00506C04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47A82919" w14:textId="77777777" w:rsidR="009455F2" w:rsidRPr="0077213E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C4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Казакова Н.А. Финансовый анализ. В двух частях. 2-е издание, переработанное и дополненное / Н.А. Казакова – М.: </w:t>
            </w:r>
            <w:proofErr w:type="spellStart"/>
            <w:r w:rsidRPr="005C4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C4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2021. 1 часть. 297 с. – ISBN: 978-5-534-08792-5; </w:t>
            </w:r>
            <w:r w:rsidRPr="00C95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978-5-534-07412-3</w:t>
            </w:r>
            <w:r w:rsidRPr="005C4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2 часть. 209 с. – ISBN: 978-5-534-08793-2</w:t>
            </w:r>
            <w:r w:rsidRPr="00772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C95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978-5-534-07412-3</w:t>
            </w:r>
            <w:r w:rsidRPr="005C4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ЭБС https://urait.ru/</w:t>
            </w:r>
          </w:p>
        </w:tc>
      </w:tr>
      <w:tr w:rsidR="009455F2" w:rsidRPr="00506C04" w14:paraId="03800DF8" w14:textId="77777777" w:rsidTr="00B67363">
        <w:tc>
          <w:tcPr>
            <w:tcW w:w="534" w:type="dxa"/>
          </w:tcPr>
          <w:p w14:paraId="66E69A79" w14:textId="77777777" w:rsidR="009455F2" w:rsidRPr="00506C04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37" w:type="dxa"/>
            <w:shd w:val="clear" w:color="auto" w:fill="auto"/>
          </w:tcPr>
          <w:p w14:paraId="37C108EC" w14:textId="77777777" w:rsidR="009455F2" w:rsidRPr="005C4402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C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Казакова Н.А. Анализ финансовой отчетности. Консолидированный бизнес.  М.: </w:t>
            </w:r>
            <w:proofErr w:type="spellStart"/>
            <w:r w:rsidRPr="005C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C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2021. 233 с. – ISBN </w:t>
            </w:r>
            <w:r w:rsidRPr="00C95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978-5-534-11232-0</w:t>
            </w:r>
            <w:r w:rsidRPr="005C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ЭБС https://urait.ru/</w:t>
            </w:r>
          </w:p>
        </w:tc>
      </w:tr>
      <w:tr w:rsidR="009455F2" w:rsidRPr="00506C04" w14:paraId="637411D2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9A77" w14:textId="77777777" w:rsidR="009455F2" w:rsidRPr="00506C04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A9FC" w14:textId="77777777" w:rsidR="009455F2" w:rsidRPr="0077213E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Казакова Н.А. Современный стратегический анализ: учебник и практикум для магистратуры. — 3-е изд., </w:t>
            </w:r>
            <w:proofErr w:type="spellStart"/>
            <w:r w:rsidRPr="005C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5C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— М.</w:t>
            </w:r>
            <w:proofErr w:type="gramStart"/>
            <w:r w:rsidRPr="005C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C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C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9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2022. 469 с.</w:t>
            </w:r>
            <w:r w:rsidRPr="005C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ISBN 978-5-534-11138-5. ЭБС https://urait.ru/</w:t>
            </w:r>
          </w:p>
        </w:tc>
      </w:tr>
      <w:tr w:rsidR="009455F2" w:rsidRPr="009D2643" w14:paraId="2C502961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86FE" w14:textId="77777777" w:rsidR="009455F2" w:rsidRPr="00506C04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3B916" w14:textId="77777777" w:rsidR="009455F2" w:rsidRPr="005C4402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Когденко В.Г. Экономический анализ: анализ интегрированной отчетности. М.: </w:t>
            </w:r>
            <w:proofErr w:type="spellStart"/>
            <w:r w:rsidRPr="005C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5C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-Дана, 2020. – 499 с. ISBN: 978-5-238-02965-8</w:t>
            </w:r>
          </w:p>
        </w:tc>
      </w:tr>
      <w:tr w:rsidR="009455F2" w:rsidRPr="009D2643" w14:paraId="5385A3EF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4469" w14:textId="77777777" w:rsidR="009455F2" w:rsidRPr="00A26866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1F47" w14:textId="77777777" w:rsidR="009455F2" w:rsidRPr="0077213E" w:rsidRDefault="009455F2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Пласкова</w:t>
            </w:r>
            <w:proofErr w:type="spellEnd"/>
            <w:r w:rsidRPr="005C4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Н.С. Анализ финансовой отчетности, составленной по МСФО.  М.: ИНФРА-М. 2021. </w:t>
            </w:r>
            <w:r w:rsidRPr="00C95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  <w:r w:rsidRPr="005C4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– ISBN: 978-5-16-016377-2; </w:t>
            </w:r>
            <w:r w:rsidRPr="00C95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978-5-16-108679-7.</w:t>
            </w:r>
            <w:r w:rsidRPr="005C4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ЭБС https://Znanium.com</w:t>
            </w:r>
          </w:p>
        </w:tc>
      </w:tr>
      <w:tr w:rsidR="009455F2" w:rsidRPr="00506C04" w14:paraId="64A2911A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EA0E" w14:textId="77777777" w:rsidR="009455F2" w:rsidRPr="00506C04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5F9F3" w14:textId="77777777" w:rsidR="009455F2" w:rsidRPr="005C4402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 Т. В. Корпоративные финансы. в 2-х частях. Учебник и практикум. М.: Издательство: </w:t>
            </w:r>
            <w:proofErr w:type="spellStart"/>
            <w:r w:rsidRPr="005C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C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2019. Часть 1. 390 с. I</w:t>
            </w:r>
            <w:r w:rsidRPr="0077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SBN: 978-5-534-05868-0; </w:t>
            </w:r>
            <w:r w:rsidRPr="00C955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978-5-534-05870-3</w:t>
            </w:r>
            <w:r w:rsidRPr="005C44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77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2. 270 с. – ISBN: 978-5-534-05871-0</w:t>
            </w:r>
            <w:r w:rsidRPr="00D03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95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978-5-534-05870-3</w:t>
            </w:r>
            <w:r w:rsidRPr="005C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https://urait.ru/</w:t>
            </w:r>
          </w:p>
        </w:tc>
      </w:tr>
      <w:tr w:rsidR="009455F2" w:rsidRPr="009D2643" w14:paraId="0884FCEA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8AA1" w14:textId="77777777" w:rsidR="009455F2" w:rsidRPr="00506C04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429D1" w14:textId="77777777" w:rsidR="009455F2" w:rsidRPr="0077213E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0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Шеремет А.Д. Анализ и диагностика финансово-хозяйственной деятельности промышленного предприятия: учебник. / А.Д. Шеремет. 2-е</w:t>
            </w:r>
            <w:r w:rsidRPr="0077213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изд., доп.  – М.: ИНФРА-М. 2021. 374 с. – ISBN: 978-5-16-015634-7</w:t>
            </w:r>
            <w:r w:rsidRPr="00D038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; </w:t>
            </w:r>
            <w:r w:rsidRPr="00C955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978-5-16-109063-3</w:t>
            </w:r>
            <w:r w:rsidRPr="005C440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ЭБС https://Znanium.com</w:t>
            </w:r>
          </w:p>
        </w:tc>
      </w:tr>
      <w:tr w:rsidR="001C6AD0" w:rsidRPr="009D2643" w14:paraId="7F3CCB6C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B21B" w14:textId="085D243A" w:rsidR="001C6AD0" w:rsidRPr="00F23EDF" w:rsidRDefault="001C6AD0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B0FE" w14:textId="02CCB0E0" w:rsidR="001C6AD0" w:rsidRPr="00F23EDF" w:rsidRDefault="001C6AD0" w:rsidP="001C6AD0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23E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Рекомендации по раскрытию публичными акционерными обществами нефинансовой информации, связанной с деятельностью таких обществ. Публичным акционерным обществам от 12.07.2021 № ИН-06-28/49: [Электронный ресурс]. URL: https://cbr.ru/StaticHtml/File/117620/20210712_in-06-28_49.pdf</w:t>
            </w:r>
          </w:p>
        </w:tc>
      </w:tr>
    </w:tbl>
    <w:p w14:paraId="47E5CAA7" w14:textId="3E2EFE4A" w:rsidR="00CF10AC" w:rsidRDefault="00CF1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507A1C" w14:textId="77777777" w:rsidR="00CF10AC" w:rsidRPr="00CF10AC" w:rsidRDefault="00CF10AC" w:rsidP="00CF10AC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F10A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«Управленческий учет, управление рисками, внутренний контроль»</w:t>
      </w:r>
    </w:p>
    <w:p w14:paraId="1969540C" w14:textId="77777777" w:rsidR="00CF10AC" w:rsidRPr="00CF10AC" w:rsidRDefault="00CF10AC" w:rsidP="00CF10A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CF10AC" w:rsidRPr="00CF10AC" w14:paraId="1081BEB2" w14:textId="77777777" w:rsidTr="00AE51EC">
        <w:tc>
          <w:tcPr>
            <w:tcW w:w="534" w:type="dxa"/>
          </w:tcPr>
          <w:p w14:paraId="78CA1BF5" w14:textId="77777777" w:rsidR="00CF10AC" w:rsidRPr="00CF10AC" w:rsidRDefault="00CF10AC" w:rsidP="00CF10A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7C9F90C5" w14:textId="16C48DA2" w:rsidR="00CF10AC" w:rsidRPr="00CF10AC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10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</w:t>
            </w:r>
            <w:r w:rsidRPr="00CF10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правленческий учет, управление рисками, внутренний контроль»</w:t>
            </w:r>
          </w:p>
        </w:tc>
      </w:tr>
      <w:tr w:rsidR="00CF10AC" w:rsidRPr="00CF10AC" w14:paraId="7B8D3BE2" w14:textId="77777777" w:rsidTr="00AE51EC">
        <w:tc>
          <w:tcPr>
            <w:tcW w:w="534" w:type="dxa"/>
          </w:tcPr>
          <w:p w14:paraId="5C7D6025" w14:textId="77777777" w:rsidR="00CF10AC" w:rsidRPr="00CF10AC" w:rsidRDefault="00CF10AC" w:rsidP="00CF10A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50DE4F18" w14:textId="77777777" w:rsidR="00CF10AC" w:rsidRPr="00CF10AC" w:rsidRDefault="00CF10AC" w:rsidP="00CF10A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10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Управленческий учет для целей управления рисками и контроля бизнес-процессов</w:t>
            </w:r>
          </w:p>
        </w:tc>
      </w:tr>
      <w:tr w:rsidR="00CF10AC" w:rsidRPr="00CF10AC" w14:paraId="04F90BE5" w14:textId="77777777" w:rsidTr="00AE51EC">
        <w:tc>
          <w:tcPr>
            <w:tcW w:w="534" w:type="dxa"/>
          </w:tcPr>
          <w:p w14:paraId="743F4A14" w14:textId="77777777" w:rsidR="00CF10AC" w:rsidRPr="00CF10AC" w:rsidRDefault="00CF10AC" w:rsidP="00CF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3B09E092" w14:textId="77777777" w:rsidR="00CF10AC" w:rsidRPr="00CF10AC" w:rsidRDefault="00CF10AC" w:rsidP="00CF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Друри</w:t>
            </w:r>
            <w:proofErr w:type="spellEnd"/>
            <w:r w:rsidRPr="00CF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Управленческий учет для бизнес - решений. Учебник. Пер. с англ.М.:ЮНИТИ-ДАНА,2017.-655с.-ISB№ 978-5-238-00580-6 ЭБС https://Znanium.com</w:t>
            </w:r>
          </w:p>
        </w:tc>
      </w:tr>
      <w:tr w:rsidR="00CF10AC" w:rsidRPr="00CF10AC" w14:paraId="2BDEE171" w14:textId="77777777" w:rsidTr="00AE51EC">
        <w:tc>
          <w:tcPr>
            <w:tcW w:w="534" w:type="dxa"/>
          </w:tcPr>
          <w:p w14:paraId="614A1546" w14:textId="77777777" w:rsidR="00CF10AC" w:rsidRPr="00CF10AC" w:rsidRDefault="00CF10AC" w:rsidP="00CF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721F0A66" w14:textId="77777777" w:rsidR="00CF10AC" w:rsidRPr="00CF10AC" w:rsidRDefault="00CF10AC" w:rsidP="00CF10A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CF10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Казакова Н.А. Современный стратегический анализ: учебник и практикум для магистратуры. — 3-е изд., </w:t>
            </w:r>
            <w:proofErr w:type="spellStart"/>
            <w:r w:rsidRPr="00CF10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перераб</w:t>
            </w:r>
            <w:proofErr w:type="spellEnd"/>
            <w:r w:rsidRPr="00CF10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и доп. — М.</w:t>
            </w:r>
            <w:proofErr w:type="gramStart"/>
            <w:r w:rsidRPr="00CF10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F10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0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  <w:r w:rsidRPr="00CF10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2021. — 469 с.  ISBN 978-5-534-11138-5. ЭБС https://urait.ru/</w:t>
            </w:r>
          </w:p>
        </w:tc>
      </w:tr>
      <w:tr w:rsidR="00CF10AC" w:rsidRPr="00CF10AC" w14:paraId="28AC5954" w14:textId="77777777" w:rsidTr="00AE51EC">
        <w:tc>
          <w:tcPr>
            <w:tcW w:w="534" w:type="dxa"/>
          </w:tcPr>
          <w:p w14:paraId="207B8598" w14:textId="77777777" w:rsidR="00CF10AC" w:rsidRPr="00CF10AC" w:rsidRDefault="00CF10AC" w:rsidP="00CF1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3DC0CE05" w14:textId="77777777" w:rsidR="00CF10AC" w:rsidRPr="00CF10AC" w:rsidRDefault="00CF10AC" w:rsidP="00CF10A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10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Казакова Н.А., Когденко В.Г., Мельник М.В. Финансы и финансовый анализ. — Москва</w:t>
            </w:r>
            <w:proofErr w:type="gramStart"/>
            <w:r w:rsidRPr="00CF10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F10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10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ИНФРА-М, 2021. — 201 с. — (Высшее образование:</w:t>
            </w:r>
            <w:proofErr w:type="gramEnd"/>
            <w:r w:rsidRPr="00CF10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10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Магистратура).</w:t>
            </w:r>
            <w:proofErr w:type="gramEnd"/>
            <w:r w:rsidRPr="00CF10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— DOI 10.12737/1242227</w:t>
            </w:r>
          </w:p>
        </w:tc>
      </w:tr>
      <w:tr w:rsidR="00CF10AC" w:rsidRPr="00CF10AC" w14:paraId="69694D88" w14:textId="77777777" w:rsidTr="00AE51EC">
        <w:tc>
          <w:tcPr>
            <w:tcW w:w="534" w:type="dxa"/>
          </w:tcPr>
          <w:p w14:paraId="76EBB83D" w14:textId="77777777" w:rsidR="00CF10AC" w:rsidRPr="00CF10AC" w:rsidRDefault="00CF10AC" w:rsidP="00CF10A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4C07FC5D" w14:textId="77777777" w:rsidR="00CF10AC" w:rsidRPr="00CF10AC" w:rsidRDefault="00CF10AC" w:rsidP="00CF10A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0AC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2. Управление рисками</w:t>
            </w:r>
          </w:p>
        </w:tc>
      </w:tr>
      <w:tr w:rsidR="00CF10AC" w:rsidRPr="00CF10AC" w14:paraId="5ECF11D3" w14:textId="77777777" w:rsidTr="00AE51EC">
        <w:trPr>
          <w:trHeight w:val="274"/>
        </w:trPr>
        <w:tc>
          <w:tcPr>
            <w:tcW w:w="534" w:type="dxa"/>
          </w:tcPr>
          <w:p w14:paraId="07D03AC5" w14:textId="77777777" w:rsidR="00CF10AC" w:rsidRPr="00CF10AC" w:rsidRDefault="00CF10AC" w:rsidP="00CF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5A6B3B4E" w14:textId="77777777" w:rsidR="00CF10AC" w:rsidRPr="00CF10AC" w:rsidRDefault="00CF10AC" w:rsidP="00CF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C">
              <w:rPr>
                <w:rFonts w:ascii="Times New Roman" w:hAnsi="Times New Roman" w:cs="Times New Roman"/>
                <w:sz w:val="24"/>
                <w:szCs w:val="24"/>
              </w:rPr>
              <w:t xml:space="preserve">ГОСТ Р ИСО 31000-2019. Национальный стандарт Российской Федерации. Менеджмент риска. Принципы и руководство" (утв. и введен в действие Приказом Росстандарта от 10.12.2019 N 1379-ст) </w:t>
            </w:r>
          </w:p>
        </w:tc>
      </w:tr>
      <w:tr w:rsidR="00CF10AC" w:rsidRPr="00CF10AC" w14:paraId="1C0D5431" w14:textId="77777777" w:rsidTr="00AE51EC">
        <w:tc>
          <w:tcPr>
            <w:tcW w:w="534" w:type="dxa"/>
          </w:tcPr>
          <w:p w14:paraId="48EBBA79" w14:textId="77777777" w:rsidR="00CF10AC" w:rsidRPr="00CF10AC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165D803D" w14:textId="77777777" w:rsidR="00CF10AC" w:rsidRPr="00CF10AC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C">
              <w:rPr>
                <w:rFonts w:ascii="Times New Roman" w:hAnsi="Times New Roman" w:cs="Times New Roman"/>
                <w:sz w:val="24"/>
                <w:szCs w:val="24"/>
              </w:rPr>
              <w:t>Информация Минфина России от 14.09.2012 «О раскрытии информации о рисках хозяйственной деятельности организации в годовой бухгалтерской отчетности (ПЗ-9/2012)»</w:t>
            </w:r>
          </w:p>
        </w:tc>
      </w:tr>
      <w:tr w:rsidR="00CF10AC" w:rsidRPr="00CF10AC" w14:paraId="1689E076" w14:textId="77777777" w:rsidTr="00AE51EC">
        <w:tc>
          <w:tcPr>
            <w:tcW w:w="534" w:type="dxa"/>
          </w:tcPr>
          <w:p w14:paraId="46639FD6" w14:textId="77777777" w:rsidR="00CF10AC" w:rsidRPr="00CF10AC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76F7ABE1" w14:textId="77777777" w:rsidR="00CF10AC" w:rsidRPr="00CF10AC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315 (пересмотренный) «Выявление и оценка рисков существенного искажения посредством изучения организации и ее окружения» (введен в действие на территории Российской Федерации Приказом Минфина России от 09.01.2019 № 2н)</w:t>
            </w:r>
          </w:p>
        </w:tc>
      </w:tr>
      <w:tr w:rsidR="00CF10AC" w:rsidRPr="00CF10AC" w14:paraId="6AD653D6" w14:textId="77777777" w:rsidTr="00AE51EC">
        <w:tc>
          <w:tcPr>
            <w:tcW w:w="534" w:type="dxa"/>
          </w:tcPr>
          <w:p w14:paraId="4274BCF3" w14:textId="77777777" w:rsidR="00CF10AC" w:rsidRPr="00CF10AC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138184F5" w14:textId="77777777" w:rsidR="00CF10AC" w:rsidRPr="00CF10AC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ИСО/МЭК 27005-2010. Национальный стандарт Российской Федерации. Информационная технология. Методы и средства обеспечения безопасности. Менеджмент риска информационной безопасности" (утв. и введен в действие Приказом Росстандарта от 30.11.2010 № 632-ст)</w:t>
            </w:r>
          </w:p>
        </w:tc>
      </w:tr>
      <w:tr w:rsidR="00CF10AC" w:rsidRPr="00CF10AC" w14:paraId="010377B9" w14:textId="77777777" w:rsidTr="00AE51EC">
        <w:tc>
          <w:tcPr>
            <w:tcW w:w="534" w:type="dxa"/>
          </w:tcPr>
          <w:p w14:paraId="3B5B38B8" w14:textId="77777777" w:rsidR="00CF10AC" w:rsidRPr="00CF10AC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359BCDFA" w14:textId="77777777" w:rsidR="00CF10AC" w:rsidRPr="00CF10AC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0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Международный стандарт аудита 265 "Информирование лиц, отвечающих за корпоративное управление, и руководства о недостатках в системе внутреннего контроля"</w:t>
            </w:r>
          </w:p>
          <w:p w14:paraId="3539AF36" w14:textId="77777777" w:rsidR="00CF10AC" w:rsidRPr="00CF10AC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(введен в действие на территории Российской Федерации Приказом Минфина России от 09.01.2019 N 2н)</w:t>
            </w:r>
          </w:p>
        </w:tc>
      </w:tr>
      <w:tr w:rsidR="00CF10AC" w:rsidRPr="00CF10AC" w14:paraId="127C0308" w14:textId="77777777" w:rsidTr="00AE51EC">
        <w:tc>
          <w:tcPr>
            <w:tcW w:w="534" w:type="dxa"/>
          </w:tcPr>
          <w:p w14:paraId="7D14A428" w14:textId="77777777" w:rsidR="00CF10AC" w:rsidRPr="00CF10AC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1BEA9C54" w14:textId="77777777" w:rsidR="00CF10AC" w:rsidRPr="00CF10AC" w:rsidRDefault="00CF10AC" w:rsidP="00CF10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стандарт аудита 520 "Аналитические процедуры" (введен в действие на территории Российской Федерации Приказом Минфина России от 09.01.2019 N 2н)</w:t>
            </w:r>
          </w:p>
        </w:tc>
      </w:tr>
      <w:tr w:rsidR="00CF10AC" w:rsidRPr="00CF10AC" w14:paraId="70FFFCD7" w14:textId="77777777" w:rsidTr="00AE51EC">
        <w:tc>
          <w:tcPr>
            <w:tcW w:w="534" w:type="dxa"/>
          </w:tcPr>
          <w:p w14:paraId="3A8D0C71" w14:textId="77777777" w:rsidR="00CF10AC" w:rsidRPr="00CF10AC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F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50233047" w14:textId="77777777" w:rsidR="00CF10AC" w:rsidRPr="00CF10AC" w:rsidRDefault="00CF10AC" w:rsidP="00CF1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стандарт аудита 570 (пересмотренный) «Непрерывность деятельности» (введен в действие на территории Российской Федерации Приказом Минфина России от 09.01.2019 № 2н)</w:t>
            </w:r>
          </w:p>
        </w:tc>
      </w:tr>
      <w:tr w:rsidR="00CF10AC" w:rsidRPr="00CF10AC" w14:paraId="0EDFE8CD" w14:textId="77777777" w:rsidTr="00AE51EC">
        <w:tc>
          <w:tcPr>
            <w:tcW w:w="534" w:type="dxa"/>
          </w:tcPr>
          <w:p w14:paraId="2793B746" w14:textId="77777777" w:rsidR="00CF10AC" w:rsidRPr="00CF10AC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68EAB2F2" w14:textId="77777777" w:rsidR="00CF10AC" w:rsidRPr="00CF10AC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0AC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Система внутреннего контроля</w:t>
            </w:r>
          </w:p>
        </w:tc>
      </w:tr>
      <w:tr w:rsidR="00CF10AC" w:rsidRPr="00CF10AC" w14:paraId="532413CA" w14:textId="77777777" w:rsidTr="00AE51EC">
        <w:tc>
          <w:tcPr>
            <w:tcW w:w="534" w:type="dxa"/>
          </w:tcPr>
          <w:p w14:paraId="3EF2AFC1" w14:textId="77777777" w:rsidR="00CF10AC" w:rsidRPr="00CF10AC" w:rsidRDefault="00CF10AC" w:rsidP="00CF10A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CF10AC">
              <w:rPr>
                <w:rFonts w:ascii="Times New Roman" w:eastAsiaTheme="maj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7F4D4A30" w14:textId="77777777" w:rsidR="00CF10AC" w:rsidRPr="00CF10AC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0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Федеральный закон от 06.12.2011 N 402-ФЗ "О бухгалтерском учете" (ст. 19) </w:t>
            </w:r>
          </w:p>
        </w:tc>
      </w:tr>
      <w:tr w:rsidR="00CF10AC" w:rsidRPr="00CF10AC" w14:paraId="7A44C819" w14:textId="77777777" w:rsidTr="00AE51EC">
        <w:trPr>
          <w:trHeight w:val="240"/>
        </w:trPr>
        <w:tc>
          <w:tcPr>
            <w:tcW w:w="534" w:type="dxa"/>
          </w:tcPr>
          <w:p w14:paraId="2A180C11" w14:textId="77777777" w:rsidR="00CF10AC" w:rsidRPr="00CF10AC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0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7793C04A" w14:textId="77777777" w:rsidR="00CF10AC" w:rsidRPr="00CF10AC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0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Росимущества от 04.07.2014 № 249 «Об утверждении Методических рекомендаций по организации работы внутреннего аудита в акционерных обществах с участием Российской Федерации»</w:t>
            </w:r>
          </w:p>
        </w:tc>
      </w:tr>
      <w:tr w:rsidR="00CF10AC" w:rsidRPr="00CF10AC" w14:paraId="66BC39F3" w14:textId="77777777" w:rsidTr="00AE51EC">
        <w:tc>
          <w:tcPr>
            <w:tcW w:w="534" w:type="dxa"/>
            <w:shd w:val="clear" w:color="auto" w:fill="FFFFFF"/>
          </w:tcPr>
          <w:p w14:paraId="3BBD529B" w14:textId="77777777" w:rsidR="00CF10AC" w:rsidRPr="00CF10AC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0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9037" w:type="dxa"/>
            <w:shd w:val="clear" w:color="auto" w:fill="FFFFFF"/>
          </w:tcPr>
          <w:p w14:paraId="6916D0F5" w14:textId="77777777" w:rsidR="00CF10AC" w:rsidRPr="00CF10AC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C">
              <w:rPr>
                <w:rFonts w:ascii="Times New Roman" w:hAnsi="Times New Roman" w:cs="Times New Roman"/>
                <w:sz w:val="24"/>
                <w:szCs w:val="24"/>
              </w:rPr>
              <w:t>&lt;Письмо&gt; Банка России от 10.04.2014 N 06-52/2463</w:t>
            </w:r>
          </w:p>
          <w:p w14:paraId="2B5B403D" w14:textId="77777777" w:rsidR="00CF10AC" w:rsidRPr="00CF10AC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 Кодексе корпоративного управления"</w:t>
            </w:r>
          </w:p>
        </w:tc>
      </w:tr>
      <w:tr w:rsidR="00CF10AC" w:rsidRPr="00CF10AC" w14:paraId="17077EED" w14:textId="77777777" w:rsidTr="00AE51EC">
        <w:tc>
          <w:tcPr>
            <w:tcW w:w="534" w:type="dxa"/>
          </w:tcPr>
          <w:p w14:paraId="5E081EA7" w14:textId="77777777" w:rsidR="00CF10AC" w:rsidRPr="00CF10AC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0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14</w:t>
            </w:r>
          </w:p>
        </w:tc>
        <w:tc>
          <w:tcPr>
            <w:tcW w:w="9037" w:type="dxa"/>
            <w:shd w:val="clear" w:color="auto" w:fill="auto"/>
          </w:tcPr>
          <w:p w14:paraId="788CE4C6" w14:textId="77777777" w:rsidR="00CF10AC" w:rsidRPr="00CF10AC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C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Банка России от 01.10.2020 N ИН-06-28/143</w:t>
            </w:r>
          </w:p>
          <w:p w14:paraId="503186A6" w14:textId="77777777" w:rsidR="00CF10AC" w:rsidRPr="00CF10AC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0AC">
              <w:rPr>
                <w:rFonts w:ascii="Times New Roman" w:hAnsi="Times New Roman" w:cs="Times New Roman"/>
                <w:sz w:val="24"/>
                <w:szCs w:val="24"/>
              </w:rPr>
              <w:t>"О рекомендациях по организации управления рисками, внутреннего контроля, внутреннего аудита, работы комитета совета директоров (наблюдательного совета) по аудиту в публичных акционерных обществах"</w:t>
            </w:r>
          </w:p>
        </w:tc>
      </w:tr>
      <w:tr w:rsidR="00CF10AC" w:rsidRPr="00CF10AC" w14:paraId="0FCD69F8" w14:textId="77777777" w:rsidTr="00AE51EC">
        <w:trPr>
          <w:trHeight w:val="547"/>
        </w:trPr>
        <w:tc>
          <w:tcPr>
            <w:tcW w:w="534" w:type="dxa"/>
          </w:tcPr>
          <w:p w14:paraId="159CFDCD" w14:textId="77777777" w:rsidR="00CF10AC" w:rsidRPr="00CF10AC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0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9037" w:type="dxa"/>
            <w:shd w:val="clear" w:color="auto" w:fill="auto"/>
          </w:tcPr>
          <w:p w14:paraId="42C161B0" w14:textId="77777777" w:rsidR="00CF10AC" w:rsidRPr="00CF10AC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0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"Налоговый кодекс Российской Федерации (часть первая)" от 31.07.1998 N 146-ФЗ</w:t>
            </w:r>
            <w:r w:rsidRPr="00CF10A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CF10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Раздел V.2. Налоговый контроль в форме налогового мониторинга.</w:t>
            </w:r>
          </w:p>
        </w:tc>
      </w:tr>
      <w:tr w:rsidR="00CF10AC" w:rsidRPr="00CF10AC" w14:paraId="47C05E3C" w14:textId="77777777" w:rsidTr="00AE51EC">
        <w:trPr>
          <w:trHeight w:val="820"/>
        </w:trPr>
        <w:tc>
          <w:tcPr>
            <w:tcW w:w="534" w:type="dxa"/>
          </w:tcPr>
          <w:p w14:paraId="5666F814" w14:textId="77777777" w:rsidR="00CF10AC" w:rsidRPr="00CF10AC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0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14:paraId="4747FED1" w14:textId="77777777" w:rsidR="00CF10AC" w:rsidRPr="00CF10AC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0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ФНС России от 25.05.2021 N ЕД-7-23/518@</w:t>
            </w:r>
          </w:p>
          <w:p w14:paraId="300772D1" w14:textId="77777777" w:rsidR="00CF10AC" w:rsidRPr="00CF10AC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0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Требований к организации системы внутреннего контроля, а также форм и форматов документов, представляемых организациями при раскрытии информации о системе внутреннего контроля"</w:t>
            </w:r>
          </w:p>
          <w:p w14:paraId="28CC7C11" w14:textId="77777777" w:rsidR="00CF10AC" w:rsidRPr="00CF10AC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0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(Зарегистрировано в Минюсте России 28.07.2021 N 64409)</w:t>
            </w:r>
          </w:p>
        </w:tc>
      </w:tr>
      <w:tr w:rsidR="00CF10AC" w:rsidRPr="00CF10AC" w14:paraId="6EF2E68C" w14:textId="77777777" w:rsidTr="00AE51EC">
        <w:tc>
          <w:tcPr>
            <w:tcW w:w="534" w:type="dxa"/>
          </w:tcPr>
          <w:p w14:paraId="39EBF745" w14:textId="77777777" w:rsidR="00CF10AC" w:rsidRPr="00CF10AC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0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14:paraId="2C79D2E2" w14:textId="77777777" w:rsidR="00CF10AC" w:rsidRPr="00CF10AC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0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рекомендации по разработке и принятию организациями мер по предупреждению и противодействию коррупции (утверждены Минтруда России 08.11.2013)</w:t>
            </w:r>
          </w:p>
          <w:p w14:paraId="589BE026" w14:textId="77777777" w:rsidR="00CF10AC" w:rsidRPr="00CF10AC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https://mintrud.gov.ru/docs/mintrud/employment/26</w:t>
            </w:r>
          </w:p>
        </w:tc>
      </w:tr>
      <w:tr w:rsidR="00CF10AC" w:rsidRPr="00CF10AC" w14:paraId="5DC42FD9" w14:textId="77777777" w:rsidTr="00AE51EC">
        <w:tc>
          <w:tcPr>
            <w:tcW w:w="534" w:type="dxa"/>
          </w:tcPr>
          <w:p w14:paraId="77837368" w14:textId="77777777" w:rsidR="00CF10AC" w:rsidRPr="00CF10AC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0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08EF4203" w14:textId="77777777" w:rsidR="00CF10AC" w:rsidRPr="00CF10AC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0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рекомендации по организации работы комитетов по аудиту советов директоров акционерных обществ (утверждены приказом Росимущества от 20.03.2014 № 86)</w:t>
            </w:r>
          </w:p>
        </w:tc>
      </w:tr>
      <w:tr w:rsidR="00CF10AC" w:rsidRPr="00CF10AC" w14:paraId="28C60FCC" w14:textId="77777777" w:rsidTr="00AE51EC">
        <w:tc>
          <w:tcPr>
            <w:tcW w:w="534" w:type="dxa"/>
          </w:tcPr>
          <w:p w14:paraId="4A6C91F7" w14:textId="77777777" w:rsidR="00CF10AC" w:rsidRPr="00CF10AC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0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14:paraId="42288D6B" w14:textId="77777777" w:rsidR="00CF10AC" w:rsidRPr="00CF10AC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0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рекомендации по организации работы внутреннего аудита в акционерных обществах с госучастием (утверждены приказом Росимущества от 04.07.2014 № 249)</w:t>
            </w:r>
          </w:p>
        </w:tc>
      </w:tr>
      <w:tr w:rsidR="00CF10AC" w:rsidRPr="00CF10AC" w14:paraId="3A4E25EA" w14:textId="77777777" w:rsidTr="00AE51EC">
        <w:tc>
          <w:tcPr>
            <w:tcW w:w="534" w:type="dxa"/>
          </w:tcPr>
          <w:p w14:paraId="5158DB5A" w14:textId="77777777" w:rsidR="00CF10AC" w:rsidRPr="00CF10AC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0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9037" w:type="dxa"/>
            <w:shd w:val="clear" w:color="auto" w:fill="auto"/>
          </w:tcPr>
          <w:p w14:paraId="58E3E828" w14:textId="77777777" w:rsidR="00CF10AC" w:rsidRPr="00CF10AC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0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 утверждении Методических рекомендаций по построению функции внутреннего аудита в холдинговых структурах с участием Российской Федерации (утверждены приказом Росимущества от 03.09.2014 № 330)</w:t>
            </w:r>
          </w:p>
        </w:tc>
      </w:tr>
      <w:tr w:rsidR="00CF10AC" w:rsidRPr="00CF10AC" w14:paraId="195A4477" w14:textId="77777777" w:rsidTr="00AE51EC">
        <w:tc>
          <w:tcPr>
            <w:tcW w:w="534" w:type="dxa"/>
          </w:tcPr>
          <w:p w14:paraId="6311649D" w14:textId="77777777" w:rsidR="00CF10AC" w:rsidRPr="00CF10AC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0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9037" w:type="dxa"/>
            <w:shd w:val="clear" w:color="auto" w:fill="auto"/>
          </w:tcPr>
          <w:p w14:paraId="2D4DB660" w14:textId="77777777" w:rsidR="00CF10AC" w:rsidRPr="00CF10AC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0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ГОСТ Р ИСО/МЭК 27000-2012. Национальный стандарт Российской Федерации. Информационная технология. Методы и средства обеспечения безопасности. Системы менеджмента информационной безопасности. Общий обзор и терминология" (утвержден и введен в действие Приказом Росстандарта от 15.11.2012 № 813-ст)</w:t>
            </w:r>
          </w:p>
        </w:tc>
      </w:tr>
      <w:tr w:rsidR="00CF10AC" w:rsidRPr="00CF10AC" w14:paraId="711BECF3" w14:textId="77777777" w:rsidTr="00AE51EC">
        <w:tc>
          <w:tcPr>
            <w:tcW w:w="534" w:type="dxa"/>
          </w:tcPr>
          <w:p w14:paraId="37013690" w14:textId="77777777" w:rsidR="00CF10AC" w:rsidRPr="00CF10AC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0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9037" w:type="dxa"/>
            <w:shd w:val="clear" w:color="auto" w:fill="auto"/>
          </w:tcPr>
          <w:p w14:paraId="44970808" w14:textId="77777777" w:rsidR="00CF10AC" w:rsidRPr="00CF10AC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0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ГОСТ Р ИСО/МЭК 27001-2006. Национальный стандарт Российской Федерации. Информационная технология. Методы и средства обеспечения безопасности. Системы менеджмента информационной безопасности. Требования (утвержден и введен в действие Приказом Ростехрегулирования от 27.12.2006 № 375-ст)</w:t>
            </w:r>
          </w:p>
        </w:tc>
      </w:tr>
      <w:tr w:rsidR="00CF10AC" w:rsidRPr="00CF10AC" w14:paraId="396065FC" w14:textId="77777777" w:rsidTr="00AE51EC">
        <w:tc>
          <w:tcPr>
            <w:tcW w:w="534" w:type="dxa"/>
          </w:tcPr>
          <w:p w14:paraId="575E2282" w14:textId="77777777" w:rsidR="00CF10AC" w:rsidRPr="00CF10AC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0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9037" w:type="dxa"/>
            <w:shd w:val="clear" w:color="auto" w:fill="auto"/>
          </w:tcPr>
          <w:p w14:paraId="515EB55C" w14:textId="77777777" w:rsidR="00CF10AC" w:rsidRPr="00CF10AC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0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Информация Минфина России от 14.09.2013 «Организация и осуществление экономическим субъектом внутреннего контроля совершаемых фактов хозяйственной жизни, ведения бухгалтерского учета и составления бухгалтерской (финансовой) отчетности» (№ ПЗ-11/2013)</w:t>
            </w:r>
          </w:p>
        </w:tc>
      </w:tr>
      <w:tr w:rsidR="00CF10AC" w:rsidRPr="00CF10AC" w14:paraId="4AB077E2" w14:textId="77777777" w:rsidTr="00AE51EC">
        <w:tc>
          <w:tcPr>
            <w:tcW w:w="534" w:type="dxa"/>
          </w:tcPr>
          <w:p w14:paraId="42354D0A" w14:textId="77777777" w:rsidR="00CF10AC" w:rsidRPr="00CF10AC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0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9037" w:type="dxa"/>
            <w:shd w:val="clear" w:color="auto" w:fill="auto"/>
          </w:tcPr>
          <w:p w14:paraId="11D93FF8" w14:textId="77777777" w:rsidR="00CF10AC" w:rsidRPr="00CF10AC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0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Федеральный закон от 26.12.1995 N 208-ФЗ "Об акционерных обществах", Глава XII.</w:t>
            </w:r>
          </w:p>
          <w:p w14:paraId="5677BD92" w14:textId="77777777" w:rsidR="00CF10AC" w:rsidRPr="00CF10AC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14:paraId="7B59987C" w14:textId="1E120DF8" w:rsidR="00F93D32" w:rsidRDefault="00F93D32" w:rsidP="00F93D32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br w:type="page"/>
      </w:r>
    </w:p>
    <w:p w14:paraId="15383E51" w14:textId="77777777" w:rsidR="00F93D32" w:rsidRDefault="00F93D32" w:rsidP="00CF10AC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8430D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«Правовое регулирование экономической деятельности»</w:t>
      </w:r>
    </w:p>
    <w:p w14:paraId="46BA02A2" w14:textId="77777777" w:rsidR="00F93D32" w:rsidRPr="00F93D32" w:rsidRDefault="00F93D32" w:rsidP="00F93D32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6F43B6" w:rsidRPr="006F43B6" w14:paraId="01397DE2" w14:textId="77777777" w:rsidTr="00B67363">
        <w:tc>
          <w:tcPr>
            <w:tcW w:w="534" w:type="dxa"/>
          </w:tcPr>
          <w:p w14:paraId="4D6E0913" w14:textId="53CCBC50" w:rsidR="006F43B6" w:rsidRPr="006F43B6" w:rsidRDefault="006F43B6" w:rsidP="006F43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115EE9BC" w14:textId="4C34D2F1" w:rsidR="006F43B6" w:rsidRPr="006F43B6" w:rsidRDefault="006F43B6" w:rsidP="006F43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6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3B6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экономической деятельности»</w:t>
            </w:r>
          </w:p>
        </w:tc>
      </w:tr>
      <w:tr w:rsidR="00F93D32" w:rsidRPr="0068430D" w14:paraId="03CAF1A5" w14:textId="77777777" w:rsidTr="00B67363">
        <w:tc>
          <w:tcPr>
            <w:tcW w:w="534" w:type="dxa"/>
          </w:tcPr>
          <w:p w14:paraId="29BB5483" w14:textId="77777777" w:rsidR="00F93D32" w:rsidRPr="0068430D" w:rsidRDefault="00F93D32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12A5F594" w14:textId="77777777" w:rsidR="00F93D32" w:rsidRPr="0068430D" w:rsidRDefault="00F93D32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1. Правовое обеспечение корпоративного управления. Корпоративные права и обязанности участников. Особенности управления организацией при банкротстве.</w:t>
            </w:r>
          </w:p>
        </w:tc>
      </w:tr>
      <w:tr w:rsidR="00F93D32" w:rsidRPr="002A0F0D" w14:paraId="30C0787B" w14:textId="77777777" w:rsidTr="00B67363">
        <w:tc>
          <w:tcPr>
            <w:tcW w:w="534" w:type="dxa"/>
          </w:tcPr>
          <w:p w14:paraId="1BA4EB9F" w14:textId="0DF00169" w:rsidR="00F93D32" w:rsidRPr="002A0F0D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20EFF616" w14:textId="77777777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3D32" w:rsidRPr="002A0F0D" w14:paraId="21D3C002" w14:textId="77777777" w:rsidTr="00B67363">
        <w:tc>
          <w:tcPr>
            <w:tcW w:w="534" w:type="dxa"/>
          </w:tcPr>
          <w:p w14:paraId="62DAD7A4" w14:textId="4B72C128" w:rsidR="00F93D32" w:rsidRPr="002A0F0D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008FA5AE" w14:textId="77777777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26.12.1995 № 208-ФЗ «Об акционерных обществах»</w:t>
            </w:r>
          </w:p>
        </w:tc>
      </w:tr>
      <w:tr w:rsidR="00F93D32" w:rsidRPr="002A0F0D" w14:paraId="7CB154A7" w14:textId="77777777" w:rsidTr="00B67363">
        <w:tc>
          <w:tcPr>
            <w:tcW w:w="534" w:type="dxa"/>
          </w:tcPr>
          <w:p w14:paraId="5379BE41" w14:textId="0C68F539" w:rsidR="00F93D32" w:rsidRPr="002A0F0D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0084AB6E" w14:textId="77777777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08.02.1998 № 14-ФЗ «Об обществах с ограниченной ответственностью»</w:t>
            </w:r>
          </w:p>
        </w:tc>
      </w:tr>
      <w:tr w:rsidR="00F93D32" w:rsidRPr="00DA6396" w14:paraId="44B6D092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85A1" w14:textId="31944F72" w:rsidR="00F93D32" w:rsidRPr="00D30174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335A" w14:textId="77777777" w:rsidR="00F93D32" w:rsidRPr="00DA6396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17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12.01.1996 № 7-ФЗ «О некоммерческих организациях»</w:t>
            </w:r>
          </w:p>
        </w:tc>
      </w:tr>
      <w:tr w:rsidR="00F93D32" w:rsidRPr="002A0F0D" w14:paraId="542B6432" w14:textId="77777777" w:rsidTr="00B67363">
        <w:tc>
          <w:tcPr>
            <w:tcW w:w="534" w:type="dxa"/>
          </w:tcPr>
          <w:p w14:paraId="346C58D1" w14:textId="21B883AF" w:rsidR="00F93D32" w:rsidRPr="002A0F0D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3B98135B" w14:textId="77777777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26.10.2002 № 127-ФЗ «О несостоятельности (банкротстве)»</w:t>
            </w:r>
          </w:p>
        </w:tc>
      </w:tr>
      <w:tr w:rsidR="00F93D32" w:rsidRPr="002A0F0D" w14:paraId="0CD51FE8" w14:textId="77777777" w:rsidTr="00B67363">
        <w:tc>
          <w:tcPr>
            <w:tcW w:w="534" w:type="dxa"/>
          </w:tcPr>
          <w:p w14:paraId="1FAFBFB6" w14:textId="3EA09E0D" w:rsidR="00F93D32" w:rsidRPr="002A0F0D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345A7206" w14:textId="77777777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9E">
              <w:rPr>
                <w:rFonts w:ascii="Times New Roman" w:hAnsi="Times New Roman" w:cs="Times New Roman"/>
                <w:sz w:val="24"/>
                <w:szCs w:val="24"/>
              </w:rPr>
              <w:t>Кодекс корпоративного управления, одобрен на заседании Правительства Российской Федерации 13.02.2014 и Советом директоров Банка России 21.03.2014</w:t>
            </w:r>
          </w:p>
        </w:tc>
      </w:tr>
      <w:tr w:rsidR="00F93D32" w:rsidRPr="0068430D" w14:paraId="400BAA53" w14:textId="77777777" w:rsidTr="00B67363">
        <w:tc>
          <w:tcPr>
            <w:tcW w:w="534" w:type="dxa"/>
          </w:tcPr>
          <w:p w14:paraId="6735C4F2" w14:textId="77777777" w:rsidR="00F93D32" w:rsidRPr="0068430D" w:rsidRDefault="00F93D32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14D16490" w14:textId="77777777" w:rsidR="00F93D32" w:rsidRPr="0068430D" w:rsidRDefault="00F93D32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2. Гражданско-правовой договор. Способы, обеспечивающие исполнение договорных обязательств</w:t>
            </w:r>
          </w:p>
        </w:tc>
      </w:tr>
      <w:tr w:rsidR="00F93D32" w:rsidRPr="002A0F0D" w14:paraId="076FDDE3" w14:textId="77777777" w:rsidTr="00B67363">
        <w:tc>
          <w:tcPr>
            <w:tcW w:w="534" w:type="dxa"/>
          </w:tcPr>
          <w:p w14:paraId="1A920CF8" w14:textId="32DC2B85" w:rsidR="00F93D32" w:rsidRPr="002A0F0D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70083F43" w14:textId="77777777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лавы 23, 27, 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3D32" w:rsidRPr="002A0F0D" w14:paraId="65C1D0B7" w14:textId="77777777" w:rsidTr="00B67363">
        <w:tc>
          <w:tcPr>
            <w:tcW w:w="534" w:type="dxa"/>
          </w:tcPr>
          <w:p w14:paraId="699FFA58" w14:textId="437E5C24" w:rsidR="00F93D32" w:rsidRPr="002A0F0D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3953FA9B" w14:textId="77777777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лавы 30 (§1, 7, 8), 34 (§1, 6), 37 (§1), 42 (§1), 43, 49, 51, 52, 53,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3D32" w:rsidRPr="002A0F0D" w14:paraId="18D4D05B" w14:textId="77777777" w:rsidTr="00B67363">
        <w:tc>
          <w:tcPr>
            <w:tcW w:w="534" w:type="dxa"/>
          </w:tcPr>
          <w:p w14:paraId="5770F676" w14:textId="61A1AE36" w:rsidR="00F93D32" w:rsidRPr="002A0F0D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23AC01FB" w14:textId="77777777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четвертая) от 18.12.2006 № 230-ФЗ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лава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3D32" w:rsidRPr="002A0F0D" w14:paraId="7F50B5C7" w14:textId="77777777" w:rsidTr="00B67363">
        <w:tc>
          <w:tcPr>
            <w:tcW w:w="534" w:type="dxa"/>
          </w:tcPr>
          <w:p w14:paraId="3749E230" w14:textId="12A5455B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8772EF2" w14:textId="77777777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29.10.1998 № 164-ФЗ «О финансовой аренде (лизинге)»</w:t>
            </w:r>
          </w:p>
        </w:tc>
      </w:tr>
      <w:tr w:rsidR="00F93D32" w:rsidRPr="002A0F0D" w14:paraId="650B9501" w14:textId="77777777" w:rsidTr="00B67363">
        <w:tc>
          <w:tcPr>
            <w:tcW w:w="534" w:type="dxa"/>
          </w:tcPr>
          <w:p w14:paraId="565A9884" w14:textId="69627193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6C99D84B" w14:textId="77777777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29.11.2001 № 156-ФЗ «Об инвестиционных фондах»</w:t>
            </w:r>
          </w:p>
        </w:tc>
      </w:tr>
      <w:tr w:rsidR="00F93D32" w:rsidRPr="0068430D" w14:paraId="2F6BCAD5" w14:textId="77777777" w:rsidTr="00B67363">
        <w:tc>
          <w:tcPr>
            <w:tcW w:w="534" w:type="dxa"/>
          </w:tcPr>
          <w:p w14:paraId="0860269A" w14:textId="77777777" w:rsidR="00F93D32" w:rsidRPr="0068430D" w:rsidRDefault="00F93D32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6BB59040" w14:textId="77777777" w:rsidR="00F93D32" w:rsidRPr="0068430D" w:rsidRDefault="00F93D32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3. Правовые регулирование трудовых отношений работодателя и работника</w:t>
            </w:r>
          </w:p>
        </w:tc>
      </w:tr>
      <w:tr w:rsidR="00F93D32" w:rsidRPr="002A0F0D" w14:paraId="471E1D4D" w14:textId="77777777" w:rsidTr="00B67363">
        <w:tc>
          <w:tcPr>
            <w:tcW w:w="534" w:type="dxa"/>
          </w:tcPr>
          <w:p w14:paraId="5551104A" w14:textId="00ABF31E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21EAC897" w14:textId="77777777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от 30.12.2001 № 197-ФЗ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лавы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11, 13, 43, 44, 45, 50.1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3D32" w:rsidRPr="002A0F0D" w14:paraId="481E6A7A" w14:textId="77777777" w:rsidTr="00B67363">
        <w:tc>
          <w:tcPr>
            <w:tcW w:w="534" w:type="dxa"/>
          </w:tcPr>
          <w:p w14:paraId="6956E1A5" w14:textId="5F9A69CA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451B6C81" w14:textId="77777777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(главы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37 (§1),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3D32" w:rsidRPr="0068430D" w14:paraId="5A990082" w14:textId="77777777" w:rsidTr="00B67363">
        <w:tc>
          <w:tcPr>
            <w:tcW w:w="534" w:type="dxa"/>
          </w:tcPr>
          <w:p w14:paraId="51E7AD73" w14:textId="77777777" w:rsidR="00F93D32" w:rsidRPr="0068430D" w:rsidRDefault="00F93D32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3FF5FA88" w14:textId="77777777" w:rsidR="00F93D32" w:rsidRPr="0068430D" w:rsidRDefault="00F93D32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 xml:space="preserve">Раздел 4. Внешнеэкономическая деятельность. Валютное регулирование и валютный контроль </w:t>
            </w:r>
          </w:p>
        </w:tc>
      </w:tr>
      <w:tr w:rsidR="00F93D32" w:rsidRPr="002A0F0D" w14:paraId="5BC3735C" w14:textId="77777777" w:rsidTr="00B67363">
        <w:tc>
          <w:tcPr>
            <w:tcW w:w="534" w:type="dxa"/>
          </w:tcPr>
          <w:p w14:paraId="3AB5518B" w14:textId="41D94473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590624ED" w14:textId="77777777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10.12.2003 № 173-ФЗ «О валютном регулировании и валютном контроле»</w:t>
            </w:r>
          </w:p>
        </w:tc>
      </w:tr>
      <w:tr w:rsidR="00F93D32" w:rsidRPr="002A0F0D" w14:paraId="397BE924" w14:textId="77777777" w:rsidTr="00B67363">
        <w:tc>
          <w:tcPr>
            <w:tcW w:w="534" w:type="dxa"/>
          </w:tcPr>
          <w:p w14:paraId="742D7366" w14:textId="4723BB74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0EB10E3D" w14:textId="77777777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13.06.2012 № 583 «О порядке учета внешнеэкономических сделок для целей экспортного контроля»</w:t>
            </w:r>
          </w:p>
        </w:tc>
      </w:tr>
      <w:tr w:rsidR="00F93D32" w:rsidRPr="002A0F0D" w14:paraId="02B66B9F" w14:textId="77777777" w:rsidTr="00B67363">
        <w:tc>
          <w:tcPr>
            <w:tcW w:w="534" w:type="dxa"/>
          </w:tcPr>
          <w:p w14:paraId="61ABDFA5" w14:textId="40DB3C83" w:rsidR="00F93D32" w:rsidRPr="002A0F0D" w:rsidRDefault="00F93D3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19AFA76B" w14:textId="77777777" w:rsidR="00F93D32" w:rsidRPr="002A0F0D" w:rsidRDefault="00F93D3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18.07.1999 № 183-ФЗ «Об экспортном контроле»</w:t>
            </w:r>
          </w:p>
        </w:tc>
      </w:tr>
      <w:tr w:rsidR="00F93D32" w:rsidRPr="0068430D" w14:paraId="7AD3BAE5" w14:textId="77777777" w:rsidTr="00B67363">
        <w:tc>
          <w:tcPr>
            <w:tcW w:w="534" w:type="dxa"/>
          </w:tcPr>
          <w:p w14:paraId="2B4B6BA2" w14:textId="77777777" w:rsidR="00F93D32" w:rsidRPr="0068430D" w:rsidRDefault="00F93D32" w:rsidP="00B67363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076CFA87" w14:textId="77777777" w:rsidR="00F93D32" w:rsidRPr="0068430D" w:rsidRDefault="00F93D32" w:rsidP="00B67363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5. Правовое регулирование деятельности организаций финансового рынка</w:t>
            </w:r>
          </w:p>
        </w:tc>
      </w:tr>
      <w:tr w:rsidR="00F93D32" w:rsidRPr="002A0F0D" w14:paraId="1CFE46DD" w14:textId="77777777" w:rsidTr="00B67363">
        <w:tc>
          <w:tcPr>
            <w:tcW w:w="534" w:type="dxa"/>
          </w:tcPr>
          <w:p w14:paraId="27B5E9B1" w14:textId="35AD5298" w:rsidR="00F93D32" w:rsidRPr="002A0F0D" w:rsidRDefault="00F93D3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08D2E094" w14:textId="77777777" w:rsidR="00F93D32" w:rsidRPr="002A0F0D" w:rsidRDefault="00F93D3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42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(§2,3)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45, 48,)</w:t>
            </w:r>
          </w:p>
        </w:tc>
      </w:tr>
      <w:tr w:rsidR="00F93D32" w:rsidRPr="002A0F0D" w14:paraId="2F927105" w14:textId="77777777" w:rsidTr="00B67363">
        <w:tc>
          <w:tcPr>
            <w:tcW w:w="534" w:type="dxa"/>
          </w:tcPr>
          <w:p w14:paraId="61F14F7E" w14:textId="5546655D" w:rsidR="00F93D32" w:rsidRPr="002A0F0D" w:rsidRDefault="00F93D3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0183925B" w14:textId="77777777" w:rsidR="00F93D32" w:rsidRPr="002A0F0D" w:rsidRDefault="00F93D3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</w:t>
            </w:r>
            <w:proofErr w:type="gramStart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от 30.11.1994 № 51-ФЗ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лава 23 (§3, 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3D32" w:rsidRPr="002A0F0D" w14:paraId="73AD4F08" w14:textId="77777777" w:rsidTr="00B67363">
        <w:tc>
          <w:tcPr>
            <w:tcW w:w="534" w:type="dxa"/>
          </w:tcPr>
          <w:p w14:paraId="20069CFE" w14:textId="35723EF6" w:rsidR="00F93D32" w:rsidRPr="002A0F0D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037" w:type="dxa"/>
            <w:shd w:val="clear" w:color="auto" w:fill="auto"/>
          </w:tcPr>
          <w:p w14:paraId="38C188E3" w14:textId="77777777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27.11.1992 № 4015-1 «Об организации страхового дела в Российской Федерации»</w:t>
            </w:r>
          </w:p>
        </w:tc>
      </w:tr>
      <w:tr w:rsidR="00F93D32" w:rsidRPr="002A0F0D" w14:paraId="1ADDD5CE" w14:textId="77777777" w:rsidTr="00B67363">
        <w:tc>
          <w:tcPr>
            <w:tcW w:w="534" w:type="dxa"/>
          </w:tcPr>
          <w:p w14:paraId="5ABDD0E7" w14:textId="7AE63B7B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3F041671" w14:textId="77777777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22.04.1996 № 39-ФЗ «О рынке ценных бумаг»</w:t>
            </w:r>
          </w:p>
        </w:tc>
      </w:tr>
      <w:tr w:rsidR="00F93D32" w:rsidRPr="002A0F0D" w14:paraId="4E229667" w14:textId="77777777" w:rsidTr="00B67363">
        <w:tc>
          <w:tcPr>
            <w:tcW w:w="534" w:type="dxa"/>
          </w:tcPr>
          <w:p w14:paraId="4B5FF0C4" w14:textId="6D84CEE6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3AA45A22" w14:textId="77777777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07.05.1998 № 75-ФЗ «О негосударственных пенсионных фондах»</w:t>
            </w:r>
          </w:p>
        </w:tc>
      </w:tr>
      <w:tr w:rsidR="00F93D32" w:rsidRPr="002A0F0D" w14:paraId="2EAA1340" w14:textId="77777777" w:rsidTr="00B67363">
        <w:tc>
          <w:tcPr>
            <w:tcW w:w="534" w:type="dxa"/>
          </w:tcPr>
          <w:p w14:paraId="1FF0D545" w14:textId="1B023914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75328876" w14:textId="77777777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02.12.1990 № 395-1 «О банках и банковской деятельности»</w:t>
            </w:r>
          </w:p>
        </w:tc>
      </w:tr>
      <w:tr w:rsidR="00F93D32" w:rsidRPr="002A0F0D" w14:paraId="5527C49C" w14:textId="77777777" w:rsidTr="00B67363">
        <w:tc>
          <w:tcPr>
            <w:tcW w:w="534" w:type="dxa"/>
          </w:tcPr>
          <w:p w14:paraId="4DB145CE" w14:textId="3F5480EB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24CFDB96" w14:textId="77777777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10.07.2002 № 86-ФЗ «О Центральном банке Российской Федерации (Банке России)»</w:t>
            </w:r>
          </w:p>
        </w:tc>
      </w:tr>
      <w:tr w:rsidR="00F93D32" w:rsidRPr="002A0F0D" w14:paraId="3C65A134" w14:textId="77777777" w:rsidTr="00B67363">
        <w:tc>
          <w:tcPr>
            <w:tcW w:w="534" w:type="dxa"/>
          </w:tcPr>
          <w:p w14:paraId="71AE7A92" w14:textId="27E28A3E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4DA13471" w14:textId="77777777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27.06.2011 № 161-ФЗ «О национальной платежной системе»</w:t>
            </w:r>
          </w:p>
        </w:tc>
      </w:tr>
      <w:tr w:rsidR="00F93D32" w:rsidRPr="002A0F0D" w14:paraId="20A6DC6D" w14:textId="77777777" w:rsidTr="00B67363">
        <w:tc>
          <w:tcPr>
            <w:tcW w:w="534" w:type="dxa"/>
          </w:tcPr>
          <w:p w14:paraId="21E60CAD" w14:textId="38DE4251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118118F3" w14:textId="77777777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21.11.2011 № 325-ФЗ «Об организованных торгах»</w:t>
            </w:r>
          </w:p>
        </w:tc>
      </w:tr>
      <w:tr w:rsidR="00F93D32" w:rsidRPr="0068430D" w14:paraId="3009126B" w14:textId="77777777" w:rsidTr="00B67363">
        <w:tc>
          <w:tcPr>
            <w:tcW w:w="534" w:type="dxa"/>
          </w:tcPr>
          <w:p w14:paraId="3C62F347" w14:textId="77777777" w:rsidR="00F93D32" w:rsidRPr="0068430D" w:rsidRDefault="00F93D32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3B1BAEAE" w14:textId="77777777" w:rsidR="00F93D32" w:rsidRPr="0068430D" w:rsidRDefault="00F93D32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6. Основы системы противодействия легализации (отмыванию) доходов, полученных преступным путем, и финансированию терроризма в РФ. Основы системы противодействия коррупции</w:t>
            </w:r>
          </w:p>
        </w:tc>
      </w:tr>
      <w:tr w:rsidR="00F93D32" w:rsidRPr="002A0F0D" w14:paraId="0D4685D8" w14:textId="77777777" w:rsidTr="00B67363">
        <w:tc>
          <w:tcPr>
            <w:tcW w:w="534" w:type="dxa"/>
          </w:tcPr>
          <w:p w14:paraId="6714581A" w14:textId="41A2F671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1284D75B" w14:textId="77777777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F93D32" w:rsidRPr="002A0F0D" w14:paraId="1EF4623A" w14:textId="77777777" w:rsidTr="00B67363">
        <w:tc>
          <w:tcPr>
            <w:tcW w:w="534" w:type="dxa"/>
          </w:tcPr>
          <w:p w14:paraId="65896364" w14:textId="23D51ECD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62B6EECF" w14:textId="77777777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F93D32" w:rsidRPr="002A0F0D" w14:paraId="2717D87C" w14:textId="77777777" w:rsidTr="00B67363">
        <w:tc>
          <w:tcPr>
            <w:tcW w:w="534" w:type="dxa"/>
          </w:tcPr>
          <w:p w14:paraId="20691B8C" w14:textId="420B5878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7B52807B" w14:textId="77777777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01.02.2012 № 3-ФЗ «О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сделок»</w:t>
            </w:r>
          </w:p>
        </w:tc>
      </w:tr>
      <w:tr w:rsidR="00F93D32" w:rsidRPr="002A0F0D" w14:paraId="7B3D9167" w14:textId="77777777" w:rsidTr="00B67363">
        <w:tc>
          <w:tcPr>
            <w:tcW w:w="534" w:type="dxa"/>
          </w:tcPr>
          <w:p w14:paraId="58D8D2CE" w14:textId="69734827" w:rsidR="00F93D32" w:rsidRPr="002A0F0D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37" w:type="dxa"/>
            <w:shd w:val="clear" w:color="auto" w:fill="auto"/>
          </w:tcPr>
          <w:p w14:paraId="111C06CD" w14:textId="77777777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Конвенция по борьбе с подкупом иностранных должностных лиц при осуществлении международных коммерческих сделок (Стамбул, 21.11.1997)</w:t>
            </w:r>
          </w:p>
        </w:tc>
      </w:tr>
      <w:tr w:rsidR="00F93D32" w:rsidRPr="002A0F0D" w14:paraId="2DF45E3B" w14:textId="77777777" w:rsidTr="00B67363">
        <w:tc>
          <w:tcPr>
            <w:tcW w:w="534" w:type="dxa"/>
          </w:tcPr>
          <w:p w14:paraId="04001FB2" w14:textId="06A3EEFE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13CCAC22" w14:textId="77777777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Рекомендации по разработке критериев выявления и определению признаков необычных сделок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утверждены приказом Росфинмониторинга от 08.05.2009 №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3D32" w:rsidRPr="002A0F0D" w14:paraId="11EDEF5F" w14:textId="77777777" w:rsidTr="00B67363">
        <w:tc>
          <w:tcPr>
            <w:tcW w:w="534" w:type="dxa"/>
          </w:tcPr>
          <w:p w14:paraId="12CFDB06" w14:textId="5A142C30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4B1223A3" w14:textId="77777777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Конвенция Организации Объединенных Наций против коррупции (принята в г. Нью-Йорке 31.10.2003, Федеральный закон от 08.03.2006 № 40-ФЗ)</w:t>
            </w:r>
          </w:p>
        </w:tc>
      </w:tr>
      <w:tr w:rsidR="00F93D32" w:rsidRPr="002A0F0D" w14:paraId="256ABA35" w14:textId="77777777" w:rsidTr="00B67363">
        <w:tc>
          <w:tcPr>
            <w:tcW w:w="534" w:type="dxa"/>
          </w:tcPr>
          <w:p w14:paraId="7004CA1A" w14:textId="52F003D4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02CA494D" w14:textId="77777777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Конвенция об уголовной ответственности за коррупцию (заключена в г. Страсбурге 27.01.1999, Федеральный закон от 25.07.2006 № 125-ФЗ)</w:t>
            </w:r>
          </w:p>
        </w:tc>
      </w:tr>
      <w:tr w:rsidR="00F93D32" w:rsidRPr="002A0F0D" w14:paraId="3A9DE1D7" w14:textId="77777777" w:rsidTr="00B67363">
        <w:tc>
          <w:tcPr>
            <w:tcW w:w="534" w:type="dxa"/>
          </w:tcPr>
          <w:p w14:paraId="0A7655AE" w14:textId="5CCFC66A" w:rsidR="00F93D32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78C1B732" w14:textId="77777777" w:rsidR="00F93D32" w:rsidRPr="002A0F0D" w:rsidRDefault="00D06B20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F93D32" w:rsidRPr="002A0F0D">
                <w:rPr>
                  <w:rFonts w:ascii="Times New Roman" w:hAnsi="Times New Roman" w:cs="Times New Roman"/>
                  <w:sz w:val="24"/>
                  <w:szCs w:val="24"/>
                </w:rPr>
                <w:t>Комментарий</w:t>
              </w:r>
            </w:hyperlink>
            <w:r w:rsidR="00F93D32"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к Конвенции по борьбе с подкупом должностных лиц иностранных государств при проведении международных деловых операций от 21.11.1997</w:t>
            </w:r>
          </w:p>
        </w:tc>
      </w:tr>
      <w:tr w:rsidR="00F93D32" w:rsidRPr="002A0F0D" w14:paraId="393A94A9" w14:textId="77777777" w:rsidTr="00B67363">
        <w:tc>
          <w:tcPr>
            <w:tcW w:w="534" w:type="dxa"/>
          </w:tcPr>
          <w:p w14:paraId="55EDC581" w14:textId="29FBA7A7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1DBEBBE2" w14:textId="77777777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Пересмотренные </w:t>
            </w:r>
            <w:hyperlink r:id="rId15" w:history="1">
              <w:r w:rsidRPr="002A0F0D">
                <w:rPr>
                  <w:rFonts w:ascii="Times New Roman" w:hAnsi="Times New Roman" w:cs="Times New Roman"/>
                  <w:sz w:val="24"/>
                  <w:szCs w:val="24"/>
                </w:rPr>
                <w:t>Рекомендации</w:t>
              </w:r>
            </w:hyperlink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мерам борьбы со взяточничеством в международных деловых операциях от 23.05.1997</w:t>
            </w:r>
          </w:p>
        </w:tc>
      </w:tr>
      <w:tr w:rsidR="00F93D32" w:rsidRPr="002A0F0D" w14:paraId="06A554D6" w14:textId="77777777" w:rsidTr="00B67363">
        <w:tc>
          <w:tcPr>
            <w:tcW w:w="534" w:type="dxa"/>
          </w:tcPr>
          <w:p w14:paraId="1765DCC8" w14:textId="365B6EA9" w:rsidR="00F93D32" w:rsidRPr="00F16F22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39D39FC6" w14:textId="77777777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рекомендации по разработке и принятию организациями мер по предупреждению и противодействию коррупции (утверждены Минтруда России 08.11.2013)</w:t>
            </w:r>
          </w:p>
        </w:tc>
      </w:tr>
      <w:tr w:rsidR="00F93D32" w:rsidRPr="002A0F0D" w14:paraId="619F0017" w14:textId="77777777" w:rsidTr="00B67363">
        <w:tc>
          <w:tcPr>
            <w:tcW w:w="534" w:type="dxa"/>
          </w:tcPr>
          <w:p w14:paraId="0FB44A6C" w14:textId="6CB11DB0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1297B8F3" w14:textId="77777777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Отчет Росфинмониторинга «Национальная оценка рисков легализации (отмывания) преступных доходов» (Основные выводы)- </w:t>
            </w:r>
            <w:hyperlink r:id="rId16" w:history="1">
              <w:r w:rsidRPr="0026465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http://www.fedsfm.ru</w:t>
              </w:r>
            </w:hyperlink>
          </w:p>
        </w:tc>
      </w:tr>
      <w:tr w:rsidR="00F93D32" w:rsidRPr="002A0F0D" w14:paraId="4F7D0C5A" w14:textId="77777777" w:rsidTr="00B67363">
        <w:trPr>
          <w:trHeight w:val="640"/>
        </w:trPr>
        <w:tc>
          <w:tcPr>
            <w:tcW w:w="534" w:type="dxa"/>
          </w:tcPr>
          <w:p w14:paraId="2BD36CF1" w14:textId="61CCD009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69071351" w14:textId="77777777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Отчет Росфинмониторинга «Национальная оценка рисков финансирования терроризма»  (Публичный отчет) - </w:t>
            </w:r>
            <w:hyperlink r:id="rId17" w:history="1">
              <w:r w:rsidRPr="0026465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http://www.fedsfm.ru</w:t>
              </w:r>
            </w:hyperlink>
          </w:p>
        </w:tc>
      </w:tr>
      <w:tr w:rsidR="00F93D32" w:rsidRPr="002A0F0D" w14:paraId="2E7A6D69" w14:textId="77777777" w:rsidTr="00B67363">
        <w:trPr>
          <w:trHeight w:val="470"/>
        </w:trPr>
        <w:tc>
          <w:tcPr>
            <w:tcW w:w="534" w:type="dxa"/>
          </w:tcPr>
          <w:p w14:paraId="0B4FB130" w14:textId="0955E714" w:rsidR="00F93D32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0B4D45C6" w14:textId="77777777" w:rsidR="00F93D32" w:rsidRPr="002A0F0D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секторальной оценке рисков легализации (отмывания) преступных доходов и финансирования терроризма с участием аудиторов</w:t>
            </w:r>
            <w:r w:rsidRPr="00EE4C05">
              <w:rPr>
                <w:rFonts w:ascii="Times New Roman" w:hAnsi="Times New Roman" w:cs="Times New Roman"/>
                <w:sz w:val="24"/>
                <w:szCs w:val="24"/>
              </w:rPr>
              <w:t xml:space="preserve"> (одоб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 Решением САД от 14.12.2018)</w:t>
            </w:r>
          </w:p>
        </w:tc>
      </w:tr>
      <w:tr w:rsidR="00F93D32" w:rsidRPr="002A0F0D" w14:paraId="682E2585" w14:textId="77777777" w:rsidTr="00B67363">
        <w:trPr>
          <w:trHeight w:val="470"/>
        </w:trPr>
        <w:tc>
          <w:tcPr>
            <w:tcW w:w="534" w:type="dxa"/>
          </w:tcPr>
          <w:p w14:paraId="29C41CA1" w14:textId="5D20F560" w:rsidR="00F93D32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37" w:type="dxa"/>
            <w:shd w:val="clear" w:color="auto" w:fill="auto"/>
          </w:tcPr>
          <w:p w14:paraId="638B0AE7" w14:textId="77777777" w:rsidR="00F93D32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42">
              <w:rPr>
                <w:rFonts w:ascii="Times New Roman" w:hAnsi="Times New Roman" w:cs="Times New Roman"/>
                <w:sz w:val="24"/>
                <w:szCs w:val="24"/>
              </w:rPr>
              <w:t>Памятка для субъектов статьи 7.1 Федерального закона № 115-ФЗ от 05.03.2020 - http://www.fedsfm.ru</w:t>
            </w:r>
          </w:p>
        </w:tc>
      </w:tr>
    </w:tbl>
    <w:p w14:paraId="6444207D" w14:textId="77777777" w:rsidR="00B67363" w:rsidRDefault="00B67363" w:rsidP="00B67363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br w:type="page"/>
      </w:r>
    </w:p>
    <w:p w14:paraId="41DD399E" w14:textId="1FA050B0" w:rsidR="00B67363" w:rsidRPr="00B67363" w:rsidRDefault="00B67363" w:rsidP="00CF10AC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B6736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lastRenderedPageBreak/>
        <w:t>Модуль: «Налоги и налоговое администрирование»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CE382D" w:rsidRPr="00CE382D" w14:paraId="51B2AA0E" w14:textId="77777777" w:rsidTr="00B67363">
        <w:tc>
          <w:tcPr>
            <w:tcW w:w="534" w:type="dxa"/>
          </w:tcPr>
          <w:p w14:paraId="4671076F" w14:textId="4E32BBAB" w:rsidR="00CE382D" w:rsidRPr="00CE382D" w:rsidRDefault="00CE382D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E382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79371878" w14:textId="4F4B6904" w:rsidR="00CE382D" w:rsidRPr="00CE382D" w:rsidRDefault="00CE382D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E382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CE382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«Налоги и налоговое администрирование»</w:t>
            </w:r>
          </w:p>
        </w:tc>
      </w:tr>
      <w:tr w:rsidR="00B67363" w:rsidRPr="00B67363" w14:paraId="06F0A671" w14:textId="77777777" w:rsidTr="00B67363">
        <w:tc>
          <w:tcPr>
            <w:tcW w:w="534" w:type="dxa"/>
          </w:tcPr>
          <w:p w14:paraId="5EF837AA" w14:textId="77777777" w:rsidR="00B67363" w:rsidRPr="00B67363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737C69B8" w14:textId="77777777" w:rsidR="00B67363" w:rsidRPr="00B67363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1.  НДС, акцизы, таможенные пошлины и сборы</w:t>
            </w:r>
          </w:p>
        </w:tc>
      </w:tr>
      <w:tr w:rsidR="00B67363" w:rsidRPr="00B67363" w14:paraId="4380942F" w14:textId="77777777" w:rsidTr="00B6736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DF46C" w14:textId="258DFBCA" w:rsidR="00B67363" w:rsidRPr="00B67363" w:rsidRDefault="00DB3166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B5FD" w14:textId="77777777" w:rsidR="00B67363" w:rsidRPr="00B67363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вторая) от 05.08.2000 № 117-ФЗ (с изменениями и дополнениями)</w:t>
            </w:r>
          </w:p>
        </w:tc>
      </w:tr>
      <w:tr w:rsidR="00B67363" w:rsidRPr="00B67363" w14:paraId="210E5D1F" w14:textId="77777777" w:rsidTr="00B6736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1B0C8" w14:textId="77777777" w:rsidR="00B67363" w:rsidRPr="00B67363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3FA7BD1A" w14:textId="77777777" w:rsidR="00B67363" w:rsidRPr="00B67363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63">
              <w:rPr>
                <w:rFonts w:ascii="Times New Roman" w:hAnsi="Times New Roman" w:cs="Times New Roman"/>
                <w:sz w:val="24"/>
                <w:szCs w:val="24"/>
              </w:rPr>
              <w:t>Глава 21 «Налог на добавленную стоимость» (ст. 143, 145, 146-151, 153-156, 159-162, 163-169, 170-174, 176-177)</w:t>
            </w:r>
          </w:p>
        </w:tc>
      </w:tr>
      <w:tr w:rsidR="00B67363" w:rsidRPr="00B67363" w14:paraId="31AE9ED1" w14:textId="77777777" w:rsidTr="00B6736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73D76" w14:textId="77777777" w:rsidR="00B67363" w:rsidRPr="00B67363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799DB17A" w14:textId="77777777" w:rsidR="00B67363" w:rsidRPr="00B67363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63">
              <w:rPr>
                <w:rFonts w:ascii="Times New Roman" w:hAnsi="Times New Roman" w:cs="Times New Roman"/>
                <w:sz w:val="24"/>
                <w:szCs w:val="24"/>
              </w:rPr>
              <w:t>Глава 22 «Акцизы» (ст. 179, 181-186, 187, 190-195, 199-203, 204 п.3)</w:t>
            </w:r>
          </w:p>
        </w:tc>
      </w:tr>
      <w:tr w:rsidR="00B67363" w:rsidRPr="00B67363" w14:paraId="40161A40" w14:textId="77777777" w:rsidTr="00B67363">
        <w:tc>
          <w:tcPr>
            <w:tcW w:w="534" w:type="dxa"/>
          </w:tcPr>
          <w:p w14:paraId="130F7765" w14:textId="53014109" w:rsidR="00B67363" w:rsidRPr="00B67363" w:rsidRDefault="00DB3166" w:rsidP="00B6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53640B66" w14:textId="77777777" w:rsidR="00B67363" w:rsidRPr="00B67363" w:rsidRDefault="00B67363" w:rsidP="00B6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36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26.12.2011 № 1137 «О формах и правилах заполнения (ведения) документов, применяемых при расчетах по налогу на добавленную стоимость» (с изменениями и дополнениями).</w:t>
            </w:r>
          </w:p>
        </w:tc>
      </w:tr>
      <w:tr w:rsidR="00B67363" w:rsidRPr="00B67363" w14:paraId="3C6DD864" w14:textId="77777777" w:rsidTr="00B67363">
        <w:tc>
          <w:tcPr>
            <w:tcW w:w="534" w:type="dxa"/>
          </w:tcPr>
          <w:p w14:paraId="2AF9ED0E" w14:textId="7228C923" w:rsidR="00B67363" w:rsidRPr="00B67363" w:rsidRDefault="00DB3166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510809D4" w14:textId="77777777" w:rsidR="00B67363" w:rsidRPr="00B67363" w:rsidRDefault="00B67363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ФНС России от 29.10.2014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 </w:t>
            </w:r>
            <w:r w:rsidRPr="00B67363">
              <w:rPr>
                <w:rFonts w:ascii="Times New Roman" w:hAnsi="Times New Roman" w:cs="Times New Roman"/>
                <w:sz w:val="24"/>
                <w:szCs w:val="24"/>
              </w:rPr>
              <w:t>(с изменениями и дополнениями)</w:t>
            </w:r>
          </w:p>
        </w:tc>
      </w:tr>
      <w:tr w:rsidR="00B67363" w:rsidRPr="00B67363" w14:paraId="773AD7DA" w14:textId="77777777" w:rsidTr="00B67363">
        <w:tc>
          <w:tcPr>
            <w:tcW w:w="534" w:type="dxa"/>
          </w:tcPr>
          <w:p w14:paraId="5D134E04" w14:textId="21B93FE0" w:rsidR="00B67363" w:rsidRPr="00B67363" w:rsidRDefault="00DB3166" w:rsidP="00B67363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48A4D98D" w14:textId="77777777" w:rsidR="00B67363" w:rsidRPr="00B67363" w:rsidRDefault="00B67363" w:rsidP="00B67363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о Евразийском экономическом союзе (Астана, 29.05.2014) (с изменениями и дополнениями) (ст.71, 72; Приложение № 18 «Протокол о порядке взимания косвенных налога </w:t>
            </w:r>
            <w:r w:rsidRPr="00B6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механизме контроля за их уплатой при экспорте и импорте товаров</w:t>
            </w:r>
            <w:r w:rsidRPr="00B67363">
              <w:rPr>
                <w:rFonts w:ascii="Times New Roman" w:eastAsia="Calibri" w:hAnsi="Times New Roman" w:cs="Times New Roman"/>
                <w:sz w:val="24"/>
                <w:szCs w:val="24"/>
              </w:rPr>
              <w:t>, выполнении работ, оказании услуг»)</w:t>
            </w:r>
          </w:p>
        </w:tc>
      </w:tr>
      <w:tr w:rsidR="00B67363" w:rsidRPr="00B67363" w14:paraId="311620BE" w14:textId="77777777" w:rsidTr="00B67363">
        <w:tc>
          <w:tcPr>
            <w:tcW w:w="534" w:type="dxa"/>
          </w:tcPr>
          <w:p w14:paraId="2777BA09" w14:textId="5AD4271A" w:rsidR="00B67363" w:rsidRPr="00B67363" w:rsidRDefault="00DB3166" w:rsidP="00B67363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3728BE37" w14:textId="77777777" w:rsidR="00B67363" w:rsidRPr="00B67363" w:rsidRDefault="00B67363" w:rsidP="00B67363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36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Таможенного кодексе Евразийского экономического союза (Москва, 11.04.2017)</w:t>
            </w:r>
          </w:p>
        </w:tc>
      </w:tr>
      <w:tr w:rsidR="00B67363" w:rsidRPr="00B67363" w14:paraId="7F9E189B" w14:textId="77777777" w:rsidTr="00B67363">
        <w:tc>
          <w:tcPr>
            <w:tcW w:w="534" w:type="dxa"/>
          </w:tcPr>
          <w:p w14:paraId="38F2EDEB" w14:textId="17ECE92A" w:rsidR="00B67363" w:rsidRPr="00B67363" w:rsidRDefault="00DB3166" w:rsidP="00B67363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5A9E227E" w14:textId="77777777" w:rsidR="00B67363" w:rsidRPr="00B67363" w:rsidRDefault="00B67363" w:rsidP="00B67363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363">
              <w:rPr>
                <w:rFonts w:ascii="Times New Roman" w:eastAsia="Calibri" w:hAnsi="Times New Roman" w:cs="Times New Roman"/>
                <w:sz w:val="24"/>
                <w:szCs w:val="24"/>
              </w:rPr>
              <w:t>Таможенный кодекс Евразийского экономического союза (приложение № 1 к Договору о Таможенном кодексе Евразийского экономического союза) (ст.50-71)</w:t>
            </w:r>
          </w:p>
        </w:tc>
      </w:tr>
      <w:tr w:rsidR="00B67363" w:rsidRPr="00B67363" w14:paraId="057F9799" w14:textId="77777777" w:rsidTr="00B67363">
        <w:tc>
          <w:tcPr>
            <w:tcW w:w="534" w:type="dxa"/>
          </w:tcPr>
          <w:p w14:paraId="6F22F488" w14:textId="76B9A621" w:rsidR="00B67363" w:rsidRPr="00B67363" w:rsidRDefault="00DB316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2B0BF9EC" w14:textId="77777777" w:rsidR="00B67363" w:rsidRPr="00B67363" w:rsidRDefault="00B67363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63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таможенной стоимости товаров, вывозимых из Российской Федерации (утверждены Постановлением Правительства Российской Федерации от 16.12.2019 № 1694)</w:t>
            </w:r>
          </w:p>
        </w:tc>
      </w:tr>
      <w:tr w:rsidR="00B67363" w:rsidRPr="00B67363" w14:paraId="362FB9B3" w14:textId="77777777" w:rsidTr="00B67363">
        <w:tc>
          <w:tcPr>
            <w:tcW w:w="534" w:type="dxa"/>
          </w:tcPr>
          <w:p w14:paraId="0AE7794A" w14:textId="77777777" w:rsidR="00B67363" w:rsidRPr="00B67363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6D24C1E7" w14:textId="77777777" w:rsidR="00B67363" w:rsidRPr="00B67363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2.  Налог на прибыль</w:t>
            </w:r>
          </w:p>
        </w:tc>
      </w:tr>
      <w:tr w:rsidR="00B67363" w:rsidRPr="00B67363" w14:paraId="1F2F275B" w14:textId="77777777" w:rsidTr="00B6736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3C864" w14:textId="4B2730D4" w:rsidR="00B67363" w:rsidRPr="00B67363" w:rsidRDefault="00DB3166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7F4B" w14:textId="77777777" w:rsidR="00B67363" w:rsidRPr="00B67363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Налоговый кодекс Российской Федерации (часть вторая) от 05.08.2000 № 117-ФЗ (с изменениями и дополнениями): </w:t>
            </w:r>
          </w:p>
        </w:tc>
      </w:tr>
      <w:tr w:rsidR="00B67363" w:rsidRPr="00B67363" w14:paraId="07163B6B" w14:textId="77777777" w:rsidTr="00B6736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58FFE" w14:textId="77777777" w:rsidR="00B67363" w:rsidRPr="00B67363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4371FD7B" w14:textId="77777777" w:rsidR="00B67363" w:rsidRPr="00B67363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63">
              <w:rPr>
                <w:rFonts w:ascii="Times New Roman" w:hAnsi="Times New Roman" w:cs="Times New Roman"/>
                <w:sz w:val="24"/>
                <w:szCs w:val="24"/>
              </w:rPr>
              <w:t>Глава 25 «Налог на прибыль организаций» (ст. 246, 246.2, 247-264, 265, 266, 267, 268, 269-275, 276, 277, 279, 280, 281, 283, 284, 285, 286-288, 289-296, 298-299, 306-310, 311, 312, 313 – 320, 329)</w:t>
            </w:r>
          </w:p>
        </w:tc>
      </w:tr>
      <w:tr w:rsidR="00B67363" w:rsidRPr="00B67363" w14:paraId="1D183E0F" w14:textId="77777777" w:rsidTr="00B67363">
        <w:tc>
          <w:tcPr>
            <w:tcW w:w="534" w:type="dxa"/>
          </w:tcPr>
          <w:p w14:paraId="7AF22247" w14:textId="39892423" w:rsidR="00B67363" w:rsidRPr="00B67363" w:rsidRDefault="00DB3166" w:rsidP="00B673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3619F6A7" w14:textId="77777777" w:rsidR="00B67363" w:rsidRPr="00B67363" w:rsidRDefault="00B67363" w:rsidP="00B673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ФНС России от 23.09.2019 № ММВ-7-3/475@ «Об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форме»</w:t>
            </w:r>
          </w:p>
        </w:tc>
      </w:tr>
      <w:tr w:rsidR="00B67363" w:rsidRPr="00B67363" w14:paraId="61D822EC" w14:textId="77777777" w:rsidTr="00B67363">
        <w:tc>
          <w:tcPr>
            <w:tcW w:w="534" w:type="dxa"/>
          </w:tcPr>
          <w:p w14:paraId="461193AD" w14:textId="77777777" w:rsidR="00B67363" w:rsidRPr="00B67363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2B5B1F9A" w14:textId="77777777" w:rsidR="00B67363" w:rsidRPr="00B67363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3.  НДФЛ и страховые взносы</w:t>
            </w:r>
          </w:p>
        </w:tc>
      </w:tr>
      <w:tr w:rsidR="00B67363" w:rsidRPr="00B67363" w14:paraId="65084203" w14:textId="77777777" w:rsidTr="00B6736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0989E" w14:textId="5D3C1480" w:rsidR="00B67363" w:rsidRPr="00B67363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B9EA" w14:textId="77777777" w:rsidR="00B67363" w:rsidRPr="00B67363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вторая) от 05.08.2000 № 117-ФЗ (с изменениями и дополнениями)</w:t>
            </w:r>
            <w:proofErr w:type="gramStart"/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B67363" w:rsidRPr="00B67363" w14:paraId="74013F4C" w14:textId="77777777" w:rsidTr="00B6736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95E89" w14:textId="77777777" w:rsidR="00B67363" w:rsidRPr="00B67363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160C6166" w14:textId="77777777" w:rsidR="00B67363" w:rsidRPr="00B67363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63">
              <w:rPr>
                <w:rFonts w:ascii="Times New Roman" w:hAnsi="Times New Roman" w:cs="Times New Roman"/>
                <w:sz w:val="24"/>
                <w:szCs w:val="24"/>
              </w:rPr>
              <w:t>Глава 23 «Налог на доходы физических лиц» (ст. 207-212, 216-220, 221, 223-226, 228-230)</w:t>
            </w:r>
          </w:p>
        </w:tc>
      </w:tr>
      <w:tr w:rsidR="00B67363" w:rsidRPr="00B67363" w14:paraId="58349AD0" w14:textId="77777777" w:rsidTr="00B6736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63E1E" w14:textId="77777777" w:rsidR="00B67363" w:rsidRPr="00B67363" w:rsidRDefault="00B67363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11E9FA50" w14:textId="77777777" w:rsidR="00B67363" w:rsidRPr="00B67363" w:rsidRDefault="00B67363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63">
              <w:rPr>
                <w:rFonts w:ascii="Times New Roman" w:hAnsi="Times New Roman" w:cs="Times New Roman"/>
                <w:sz w:val="24"/>
                <w:szCs w:val="24"/>
              </w:rPr>
              <w:t>Глава 34 «Страховые взносы» (ст. 419-425, 431)</w:t>
            </w:r>
          </w:p>
        </w:tc>
      </w:tr>
      <w:tr w:rsidR="00B67363" w:rsidRPr="00B67363" w14:paraId="51831A11" w14:textId="77777777" w:rsidTr="00B6736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40FE6" w14:textId="77777777" w:rsidR="00B67363" w:rsidRPr="00B67363" w:rsidRDefault="00B67363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0382F1CE" w14:textId="77777777" w:rsidR="00B67363" w:rsidRPr="00B67363" w:rsidRDefault="00B67363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26.11.2020 № 1935 «О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2021 г.»</w:t>
            </w:r>
          </w:p>
        </w:tc>
      </w:tr>
      <w:tr w:rsidR="00B67363" w:rsidRPr="00B67363" w14:paraId="064569F9" w14:textId="77777777" w:rsidTr="00B67363">
        <w:tc>
          <w:tcPr>
            <w:tcW w:w="534" w:type="dxa"/>
          </w:tcPr>
          <w:p w14:paraId="2D8BDACA" w14:textId="77777777" w:rsidR="00B67363" w:rsidRPr="00B67363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B67363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37" w:type="dxa"/>
            <w:shd w:val="clear" w:color="auto" w:fill="auto"/>
          </w:tcPr>
          <w:p w14:paraId="69553E56" w14:textId="77777777" w:rsidR="00B67363" w:rsidRPr="00B67363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4. Налоговый контроль и налоговое администрирование</w:t>
            </w:r>
          </w:p>
        </w:tc>
      </w:tr>
      <w:tr w:rsidR="00B67363" w:rsidRPr="00B67363" w14:paraId="07F58C40" w14:textId="77777777" w:rsidTr="00B67363">
        <w:tc>
          <w:tcPr>
            <w:tcW w:w="534" w:type="dxa"/>
            <w:vMerge w:val="restart"/>
          </w:tcPr>
          <w:p w14:paraId="2FFF2B2F" w14:textId="64EB5EC5" w:rsidR="00B67363" w:rsidRPr="00B67363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6B28669D" w14:textId="77777777" w:rsidR="00B67363" w:rsidRPr="00B67363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Налоговый кодекс Российской Федерации (часть первая) от 31.07.1998 № 146-ФЗ (с </w:t>
            </w: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изменениями и дополнениями)</w:t>
            </w:r>
            <w:r w:rsidRPr="00B673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B67363" w:rsidRPr="00B67363" w14:paraId="1A589F81" w14:textId="77777777" w:rsidTr="00B67363">
        <w:tc>
          <w:tcPr>
            <w:tcW w:w="534" w:type="dxa"/>
            <w:vMerge/>
          </w:tcPr>
          <w:p w14:paraId="7212266C" w14:textId="77777777" w:rsidR="00B67363" w:rsidRPr="00B67363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3D58FFC3" w14:textId="77777777" w:rsidR="00B67363" w:rsidRPr="00B67363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 5)</w:t>
            </w:r>
          </w:p>
        </w:tc>
      </w:tr>
      <w:tr w:rsidR="00B67363" w:rsidRPr="00B67363" w14:paraId="3E05FBFB" w14:textId="77777777" w:rsidTr="00B67363">
        <w:tc>
          <w:tcPr>
            <w:tcW w:w="534" w:type="dxa"/>
            <w:vMerge/>
          </w:tcPr>
          <w:p w14:paraId="54EBCC2A" w14:textId="77777777" w:rsidR="00B67363" w:rsidRPr="00B67363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750438DA" w14:textId="77777777" w:rsidR="00B67363" w:rsidRPr="00B67363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673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673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гл.8 – только ст.44, 45, 46-51, 54.1, 59, 60; главы 9-12)</w:t>
            </w:r>
          </w:p>
        </w:tc>
      </w:tr>
      <w:tr w:rsidR="00B67363" w:rsidRPr="00B67363" w14:paraId="0D81F886" w14:textId="77777777" w:rsidTr="00B67363">
        <w:tc>
          <w:tcPr>
            <w:tcW w:w="534" w:type="dxa"/>
            <w:vMerge/>
          </w:tcPr>
          <w:p w14:paraId="06A09E89" w14:textId="77777777" w:rsidR="00B67363" w:rsidRPr="00B67363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5AEE92C8" w14:textId="77777777" w:rsidR="00B67363" w:rsidRPr="00B67363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(гл.14 – только ст. 82-84, 87-89, 90-101.4, 103)</w:t>
            </w:r>
          </w:p>
        </w:tc>
      </w:tr>
      <w:tr w:rsidR="00B67363" w:rsidRPr="00B67363" w14:paraId="1023EDEB" w14:textId="77777777" w:rsidTr="00B67363">
        <w:tc>
          <w:tcPr>
            <w:tcW w:w="534" w:type="dxa"/>
            <w:vMerge/>
          </w:tcPr>
          <w:p w14:paraId="4E27D571" w14:textId="77777777" w:rsidR="00B67363" w:rsidRPr="00B67363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693422B2" w14:textId="77777777" w:rsidR="00B67363" w:rsidRPr="00B67363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и </w:t>
            </w:r>
            <w:r w:rsidRPr="00B673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673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</w:tr>
      <w:tr w:rsidR="00B67363" w:rsidRPr="00B67363" w14:paraId="12F47A6B" w14:textId="77777777" w:rsidTr="00B67363">
        <w:tc>
          <w:tcPr>
            <w:tcW w:w="534" w:type="dxa"/>
            <w:vMerge/>
          </w:tcPr>
          <w:p w14:paraId="4D6B0F63" w14:textId="77777777" w:rsidR="00B67363" w:rsidRPr="00B67363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1F3A1997" w14:textId="77777777" w:rsidR="00B67363" w:rsidRPr="00B67363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B673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3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B673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(гл.19, 20)</w:t>
            </w:r>
          </w:p>
        </w:tc>
      </w:tr>
    </w:tbl>
    <w:p w14:paraId="5A48A3CA" w14:textId="77777777" w:rsidR="00F93D32" w:rsidRDefault="00F93D32">
      <w:pPr>
        <w:rPr>
          <w:rFonts w:ascii="Times New Roman" w:hAnsi="Times New Roman" w:cs="Times New Roman"/>
          <w:sz w:val="24"/>
          <w:szCs w:val="24"/>
        </w:rPr>
      </w:pPr>
    </w:p>
    <w:sectPr w:rsidR="00F93D32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DDA94" w14:textId="77777777" w:rsidR="00382BA1" w:rsidRDefault="00382BA1" w:rsidP="00095B7D">
      <w:pPr>
        <w:spacing w:after="0" w:line="240" w:lineRule="auto"/>
      </w:pPr>
      <w:r>
        <w:separator/>
      </w:r>
    </w:p>
  </w:endnote>
  <w:endnote w:type="continuationSeparator" w:id="0">
    <w:p w14:paraId="1E21FAEC" w14:textId="77777777" w:rsidR="00382BA1" w:rsidRDefault="00382BA1" w:rsidP="0009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697776"/>
      <w:docPartObj>
        <w:docPartGallery w:val="Page Numbers (Bottom of Page)"/>
        <w:docPartUnique/>
      </w:docPartObj>
    </w:sdtPr>
    <w:sdtEndPr/>
    <w:sdtContent>
      <w:p w14:paraId="6D58D20C" w14:textId="46F82D76" w:rsidR="00382BA1" w:rsidRDefault="00382BA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B20">
          <w:rPr>
            <w:noProof/>
          </w:rPr>
          <w:t>2</w:t>
        </w:r>
        <w:r>
          <w:fldChar w:fldCharType="end"/>
        </w:r>
      </w:p>
    </w:sdtContent>
  </w:sdt>
  <w:p w14:paraId="6CB1E617" w14:textId="77777777" w:rsidR="00382BA1" w:rsidRDefault="00382B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3C2DD" w14:textId="77777777" w:rsidR="00382BA1" w:rsidRDefault="00382BA1" w:rsidP="00095B7D">
      <w:pPr>
        <w:spacing w:after="0" w:line="240" w:lineRule="auto"/>
      </w:pPr>
      <w:r>
        <w:separator/>
      </w:r>
    </w:p>
  </w:footnote>
  <w:footnote w:type="continuationSeparator" w:id="0">
    <w:p w14:paraId="627EC1C0" w14:textId="77777777" w:rsidR="00382BA1" w:rsidRDefault="00382BA1" w:rsidP="00095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556"/>
    <w:multiLevelType w:val="hybridMultilevel"/>
    <w:tmpl w:val="132E2C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8F6CD3"/>
    <w:multiLevelType w:val="multilevel"/>
    <w:tmpl w:val="571E89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080741"/>
    <w:multiLevelType w:val="multilevel"/>
    <w:tmpl w:val="10248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660FBA"/>
    <w:multiLevelType w:val="multilevel"/>
    <w:tmpl w:val="029EB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2D66D0"/>
    <w:multiLevelType w:val="hybridMultilevel"/>
    <w:tmpl w:val="20CE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61DF1"/>
    <w:multiLevelType w:val="multilevel"/>
    <w:tmpl w:val="B2AE5AD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6D7CEB"/>
    <w:multiLevelType w:val="hybridMultilevel"/>
    <w:tmpl w:val="24EC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C0762"/>
    <w:multiLevelType w:val="multilevel"/>
    <w:tmpl w:val="4D34139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255C6BA1"/>
    <w:multiLevelType w:val="hybridMultilevel"/>
    <w:tmpl w:val="8902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D242F"/>
    <w:multiLevelType w:val="multilevel"/>
    <w:tmpl w:val="DAAE07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271E6E56"/>
    <w:multiLevelType w:val="multilevel"/>
    <w:tmpl w:val="5C022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8D526E8"/>
    <w:multiLevelType w:val="hybridMultilevel"/>
    <w:tmpl w:val="9738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A4084"/>
    <w:multiLevelType w:val="multilevel"/>
    <w:tmpl w:val="965856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D7D4AAE"/>
    <w:multiLevelType w:val="multilevel"/>
    <w:tmpl w:val="5F56F9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84237D"/>
    <w:multiLevelType w:val="multilevel"/>
    <w:tmpl w:val="A3FEBB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3396046"/>
    <w:multiLevelType w:val="hybridMultilevel"/>
    <w:tmpl w:val="6510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B2330"/>
    <w:multiLevelType w:val="multilevel"/>
    <w:tmpl w:val="1C38F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3EE7D63"/>
    <w:multiLevelType w:val="multilevel"/>
    <w:tmpl w:val="21425A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3816909"/>
    <w:multiLevelType w:val="multilevel"/>
    <w:tmpl w:val="3404F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91459B"/>
    <w:multiLevelType w:val="multilevel"/>
    <w:tmpl w:val="457E451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45CA2B7E"/>
    <w:multiLevelType w:val="hybridMultilevel"/>
    <w:tmpl w:val="7E20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67429"/>
    <w:multiLevelType w:val="multilevel"/>
    <w:tmpl w:val="219E2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2">
    <w:nsid w:val="4C3A0B0E"/>
    <w:multiLevelType w:val="multilevel"/>
    <w:tmpl w:val="615C6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6287D3D"/>
    <w:multiLevelType w:val="multilevel"/>
    <w:tmpl w:val="C2AE28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AED6E4D"/>
    <w:multiLevelType w:val="multilevel"/>
    <w:tmpl w:val="8A206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D2822CF"/>
    <w:multiLevelType w:val="hybridMultilevel"/>
    <w:tmpl w:val="3A7C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04DDC"/>
    <w:multiLevelType w:val="multilevel"/>
    <w:tmpl w:val="A4E8F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675D15E4"/>
    <w:multiLevelType w:val="multilevel"/>
    <w:tmpl w:val="61B4D1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4039FE"/>
    <w:multiLevelType w:val="multilevel"/>
    <w:tmpl w:val="F1AA8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2152A5"/>
    <w:multiLevelType w:val="multilevel"/>
    <w:tmpl w:val="8AF8EB86"/>
    <w:lvl w:ilvl="0">
      <w:start w:val="1"/>
      <w:numFmt w:val="decimal"/>
      <w:lvlText w:val="%1."/>
      <w:lvlJc w:val="left"/>
      <w:pPr>
        <w:ind w:left="460" w:hanging="460"/>
      </w:pPr>
    </w:lvl>
    <w:lvl w:ilvl="1">
      <w:start w:val="1"/>
      <w:numFmt w:val="decimal"/>
      <w:lvlText w:val="%1.%2."/>
      <w:lvlJc w:val="left"/>
      <w:pPr>
        <w:ind w:left="460" w:hanging="4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6944310D"/>
    <w:multiLevelType w:val="multilevel"/>
    <w:tmpl w:val="11F41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94D6C94"/>
    <w:multiLevelType w:val="hybridMultilevel"/>
    <w:tmpl w:val="7E5C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F291C"/>
    <w:multiLevelType w:val="multilevel"/>
    <w:tmpl w:val="4D3413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6A8D79E5"/>
    <w:multiLevelType w:val="multilevel"/>
    <w:tmpl w:val="210EA2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CCE609B"/>
    <w:multiLevelType w:val="hybridMultilevel"/>
    <w:tmpl w:val="E34E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0195C"/>
    <w:multiLevelType w:val="multilevel"/>
    <w:tmpl w:val="0CA211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E4C321D"/>
    <w:multiLevelType w:val="multilevel"/>
    <w:tmpl w:val="9B2464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FA60F68"/>
    <w:multiLevelType w:val="multilevel"/>
    <w:tmpl w:val="49AE22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04A1F78"/>
    <w:multiLevelType w:val="hybridMultilevel"/>
    <w:tmpl w:val="C8EA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33B41"/>
    <w:multiLevelType w:val="multilevel"/>
    <w:tmpl w:val="BAE430E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40">
    <w:nsid w:val="720B724B"/>
    <w:multiLevelType w:val="multilevel"/>
    <w:tmpl w:val="7350301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>
    <w:nsid w:val="72CB1588"/>
    <w:multiLevelType w:val="multilevel"/>
    <w:tmpl w:val="89D899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3BC3490"/>
    <w:multiLevelType w:val="hybridMultilevel"/>
    <w:tmpl w:val="53F0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386411"/>
    <w:multiLevelType w:val="multilevel"/>
    <w:tmpl w:val="3EFCD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8F109C8"/>
    <w:multiLevelType w:val="hybridMultilevel"/>
    <w:tmpl w:val="C0E0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CE3159"/>
    <w:multiLevelType w:val="multilevel"/>
    <w:tmpl w:val="9C18C3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B9723BA"/>
    <w:multiLevelType w:val="multilevel"/>
    <w:tmpl w:val="B35688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C4C47C6"/>
    <w:multiLevelType w:val="multilevel"/>
    <w:tmpl w:val="3D822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C9E060C"/>
    <w:multiLevelType w:val="multilevel"/>
    <w:tmpl w:val="4F82B6D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42"/>
  </w:num>
  <w:num w:numId="4">
    <w:abstractNumId w:val="31"/>
  </w:num>
  <w:num w:numId="5">
    <w:abstractNumId w:val="30"/>
  </w:num>
  <w:num w:numId="6">
    <w:abstractNumId w:val="24"/>
  </w:num>
  <w:num w:numId="7">
    <w:abstractNumId w:val="14"/>
  </w:num>
  <w:num w:numId="8">
    <w:abstractNumId w:val="33"/>
  </w:num>
  <w:num w:numId="9">
    <w:abstractNumId w:val="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3"/>
  </w:num>
  <w:num w:numId="23">
    <w:abstractNumId w:val="1"/>
  </w:num>
  <w:num w:numId="24">
    <w:abstractNumId w:val="21"/>
  </w:num>
  <w:num w:numId="25">
    <w:abstractNumId w:val="41"/>
  </w:num>
  <w:num w:numId="26">
    <w:abstractNumId w:val="4"/>
  </w:num>
  <w:num w:numId="27">
    <w:abstractNumId w:val="45"/>
  </w:num>
  <w:num w:numId="28">
    <w:abstractNumId w:val="15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16"/>
  </w:num>
  <w:num w:numId="36">
    <w:abstractNumId w:val="13"/>
  </w:num>
  <w:num w:numId="37">
    <w:abstractNumId w:val="17"/>
  </w:num>
  <w:num w:numId="38">
    <w:abstractNumId w:val="46"/>
  </w:num>
  <w:num w:numId="39">
    <w:abstractNumId w:val="48"/>
  </w:num>
  <w:num w:numId="40">
    <w:abstractNumId w:val="5"/>
  </w:num>
  <w:num w:numId="41">
    <w:abstractNumId w:val="38"/>
  </w:num>
  <w:num w:numId="42">
    <w:abstractNumId w:val="2"/>
  </w:num>
  <w:num w:numId="43">
    <w:abstractNumId w:val="37"/>
  </w:num>
  <w:num w:numId="44">
    <w:abstractNumId w:val="12"/>
  </w:num>
  <w:num w:numId="45">
    <w:abstractNumId w:val="35"/>
  </w:num>
  <w:num w:numId="46">
    <w:abstractNumId w:val="47"/>
  </w:num>
  <w:num w:numId="47">
    <w:abstractNumId w:val="27"/>
  </w:num>
  <w:num w:numId="48">
    <w:abstractNumId w:val="0"/>
  </w:num>
  <w:num w:numId="49">
    <w:abstractNumId w:val="8"/>
  </w:num>
  <w:num w:numId="50">
    <w:abstractNumId w:val="28"/>
  </w:num>
  <w:num w:numId="51">
    <w:abstractNumId w:val="3"/>
  </w:num>
  <w:num w:numId="52">
    <w:abstractNumId w:val="43"/>
  </w:num>
  <w:num w:numId="53">
    <w:abstractNumId w:val="10"/>
  </w:num>
  <w:num w:numId="54">
    <w:abstractNumId w:val="36"/>
  </w:num>
  <w:num w:numId="55">
    <w:abstractNumId w:val="18"/>
  </w:num>
  <w:num w:numId="56">
    <w:abstractNumId w:val="9"/>
  </w:num>
  <w:num w:numId="57">
    <w:abstractNumId w:val="32"/>
  </w:num>
  <w:num w:numId="58">
    <w:abstractNumId w:val="7"/>
  </w:num>
  <w:num w:numId="59">
    <w:abstractNumId w:val="3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94"/>
    <w:rsid w:val="000042E4"/>
    <w:rsid w:val="00012F8A"/>
    <w:rsid w:val="00017273"/>
    <w:rsid w:val="00024452"/>
    <w:rsid w:val="00056A41"/>
    <w:rsid w:val="000635B5"/>
    <w:rsid w:val="00067DAD"/>
    <w:rsid w:val="00072C69"/>
    <w:rsid w:val="000736D2"/>
    <w:rsid w:val="00077EA7"/>
    <w:rsid w:val="00093384"/>
    <w:rsid w:val="00093FA1"/>
    <w:rsid w:val="00095B7D"/>
    <w:rsid w:val="000C1AA5"/>
    <w:rsid w:val="000D3EC0"/>
    <w:rsid w:val="000D407E"/>
    <w:rsid w:val="000D522E"/>
    <w:rsid w:val="000E7610"/>
    <w:rsid w:val="000F4B09"/>
    <w:rsid w:val="000F5D5A"/>
    <w:rsid w:val="00100FD0"/>
    <w:rsid w:val="00102FF2"/>
    <w:rsid w:val="00104F1D"/>
    <w:rsid w:val="0011198E"/>
    <w:rsid w:val="00123F9E"/>
    <w:rsid w:val="00144468"/>
    <w:rsid w:val="00147489"/>
    <w:rsid w:val="00152FEC"/>
    <w:rsid w:val="00171C8F"/>
    <w:rsid w:val="00177280"/>
    <w:rsid w:val="00180FAD"/>
    <w:rsid w:val="00183B1A"/>
    <w:rsid w:val="00191827"/>
    <w:rsid w:val="001A2AF3"/>
    <w:rsid w:val="001C6AD0"/>
    <w:rsid w:val="001D0723"/>
    <w:rsid w:val="001E1A93"/>
    <w:rsid w:val="001F7D81"/>
    <w:rsid w:val="0021639E"/>
    <w:rsid w:val="002264FC"/>
    <w:rsid w:val="0024113F"/>
    <w:rsid w:val="00255D91"/>
    <w:rsid w:val="002635B5"/>
    <w:rsid w:val="002665A1"/>
    <w:rsid w:val="00276C99"/>
    <w:rsid w:val="00286023"/>
    <w:rsid w:val="00291CAC"/>
    <w:rsid w:val="002A0228"/>
    <w:rsid w:val="002A0F0D"/>
    <w:rsid w:val="002A5766"/>
    <w:rsid w:val="002B2703"/>
    <w:rsid w:val="002C0398"/>
    <w:rsid w:val="002C1C69"/>
    <w:rsid w:val="002C73D6"/>
    <w:rsid w:val="002D0A18"/>
    <w:rsid w:val="002E186B"/>
    <w:rsid w:val="002E4991"/>
    <w:rsid w:val="002F7503"/>
    <w:rsid w:val="0031553A"/>
    <w:rsid w:val="00320F4D"/>
    <w:rsid w:val="00322DDA"/>
    <w:rsid w:val="00323A91"/>
    <w:rsid w:val="00325516"/>
    <w:rsid w:val="003432C7"/>
    <w:rsid w:val="00345C08"/>
    <w:rsid w:val="00364E22"/>
    <w:rsid w:val="00382BA1"/>
    <w:rsid w:val="003832BF"/>
    <w:rsid w:val="0039495D"/>
    <w:rsid w:val="003A7316"/>
    <w:rsid w:val="003B3DBB"/>
    <w:rsid w:val="003B5801"/>
    <w:rsid w:val="003B6D9F"/>
    <w:rsid w:val="003D212C"/>
    <w:rsid w:val="003E37F2"/>
    <w:rsid w:val="003E385A"/>
    <w:rsid w:val="003F52D4"/>
    <w:rsid w:val="003F6FD0"/>
    <w:rsid w:val="003F72BE"/>
    <w:rsid w:val="00404D56"/>
    <w:rsid w:val="00406ADE"/>
    <w:rsid w:val="00415F64"/>
    <w:rsid w:val="00417494"/>
    <w:rsid w:val="00431493"/>
    <w:rsid w:val="00431F80"/>
    <w:rsid w:val="00435E1A"/>
    <w:rsid w:val="00442297"/>
    <w:rsid w:val="0045567C"/>
    <w:rsid w:val="00457435"/>
    <w:rsid w:val="00474446"/>
    <w:rsid w:val="00476DEA"/>
    <w:rsid w:val="0048415F"/>
    <w:rsid w:val="00485A35"/>
    <w:rsid w:val="00490754"/>
    <w:rsid w:val="004A05E8"/>
    <w:rsid w:val="004A28A9"/>
    <w:rsid w:val="004A2B3D"/>
    <w:rsid w:val="004B700B"/>
    <w:rsid w:val="004C16ED"/>
    <w:rsid w:val="004D32FC"/>
    <w:rsid w:val="004E389E"/>
    <w:rsid w:val="00500A50"/>
    <w:rsid w:val="00502D15"/>
    <w:rsid w:val="005036F0"/>
    <w:rsid w:val="00514828"/>
    <w:rsid w:val="005311CA"/>
    <w:rsid w:val="00542FDF"/>
    <w:rsid w:val="005447DB"/>
    <w:rsid w:val="00552668"/>
    <w:rsid w:val="0057352B"/>
    <w:rsid w:val="005974B3"/>
    <w:rsid w:val="005A2C19"/>
    <w:rsid w:val="005A4220"/>
    <w:rsid w:val="005A6EAB"/>
    <w:rsid w:val="005B1590"/>
    <w:rsid w:val="005B33EB"/>
    <w:rsid w:val="005C074C"/>
    <w:rsid w:val="005C4402"/>
    <w:rsid w:val="005C7E60"/>
    <w:rsid w:val="005D48C9"/>
    <w:rsid w:val="005D6307"/>
    <w:rsid w:val="005E1FC3"/>
    <w:rsid w:val="005F6582"/>
    <w:rsid w:val="0061375B"/>
    <w:rsid w:val="00613E73"/>
    <w:rsid w:val="00617004"/>
    <w:rsid w:val="00621AB2"/>
    <w:rsid w:val="00623932"/>
    <w:rsid w:val="00643BAE"/>
    <w:rsid w:val="00646391"/>
    <w:rsid w:val="00664F1A"/>
    <w:rsid w:val="006719E1"/>
    <w:rsid w:val="00672938"/>
    <w:rsid w:val="00674942"/>
    <w:rsid w:val="006842F2"/>
    <w:rsid w:val="0068430D"/>
    <w:rsid w:val="00685311"/>
    <w:rsid w:val="00686C06"/>
    <w:rsid w:val="00691F99"/>
    <w:rsid w:val="00693F2C"/>
    <w:rsid w:val="006A5445"/>
    <w:rsid w:val="006A6444"/>
    <w:rsid w:val="006A7FCD"/>
    <w:rsid w:val="006B2DE6"/>
    <w:rsid w:val="006B3443"/>
    <w:rsid w:val="006B6065"/>
    <w:rsid w:val="006C190C"/>
    <w:rsid w:val="006C735F"/>
    <w:rsid w:val="006D36BE"/>
    <w:rsid w:val="006D678B"/>
    <w:rsid w:val="006E18F7"/>
    <w:rsid w:val="006E358E"/>
    <w:rsid w:val="006F43B6"/>
    <w:rsid w:val="006F501E"/>
    <w:rsid w:val="006F6F30"/>
    <w:rsid w:val="00711AC9"/>
    <w:rsid w:val="00720E49"/>
    <w:rsid w:val="00721B50"/>
    <w:rsid w:val="00721E9C"/>
    <w:rsid w:val="00750CFA"/>
    <w:rsid w:val="00754565"/>
    <w:rsid w:val="0077213E"/>
    <w:rsid w:val="00772246"/>
    <w:rsid w:val="00776E11"/>
    <w:rsid w:val="0078390F"/>
    <w:rsid w:val="00784433"/>
    <w:rsid w:val="007965F6"/>
    <w:rsid w:val="007A0C6F"/>
    <w:rsid w:val="007A58C4"/>
    <w:rsid w:val="007A616A"/>
    <w:rsid w:val="007B18A9"/>
    <w:rsid w:val="007C056B"/>
    <w:rsid w:val="007C3695"/>
    <w:rsid w:val="007C64B1"/>
    <w:rsid w:val="007C65C3"/>
    <w:rsid w:val="007E0131"/>
    <w:rsid w:val="007E236E"/>
    <w:rsid w:val="007F3234"/>
    <w:rsid w:val="007F5B10"/>
    <w:rsid w:val="00803E3D"/>
    <w:rsid w:val="008122D3"/>
    <w:rsid w:val="008307BD"/>
    <w:rsid w:val="0083247A"/>
    <w:rsid w:val="00834249"/>
    <w:rsid w:val="0083474D"/>
    <w:rsid w:val="0083627F"/>
    <w:rsid w:val="00837827"/>
    <w:rsid w:val="00842771"/>
    <w:rsid w:val="00853AF7"/>
    <w:rsid w:val="00857D90"/>
    <w:rsid w:val="00864E51"/>
    <w:rsid w:val="00867AD1"/>
    <w:rsid w:val="00873235"/>
    <w:rsid w:val="008739B6"/>
    <w:rsid w:val="00884763"/>
    <w:rsid w:val="00887709"/>
    <w:rsid w:val="0089072A"/>
    <w:rsid w:val="00893DA0"/>
    <w:rsid w:val="008A7C1D"/>
    <w:rsid w:val="008B1290"/>
    <w:rsid w:val="008B3B38"/>
    <w:rsid w:val="008B7CED"/>
    <w:rsid w:val="008C6F78"/>
    <w:rsid w:val="008C796D"/>
    <w:rsid w:val="008C7D6F"/>
    <w:rsid w:val="008D04FA"/>
    <w:rsid w:val="008D7A2F"/>
    <w:rsid w:val="008E2744"/>
    <w:rsid w:val="008E2F68"/>
    <w:rsid w:val="008E3922"/>
    <w:rsid w:val="008E6823"/>
    <w:rsid w:val="008F1C83"/>
    <w:rsid w:val="00904AE8"/>
    <w:rsid w:val="009455F2"/>
    <w:rsid w:val="0094738E"/>
    <w:rsid w:val="00952806"/>
    <w:rsid w:val="009649EE"/>
    <w:rsid w:val="0097112F"/>
    <w:rsid w:val="009731EE"/>
    <w:rsid w:val="009758E8"/>
    <w:rsid w:val="009817A0"/>
    <w:rsid w:val="00991AC9"/>
    <w:rsid w:val="009C19E8"/>
    <w:rsid w:val="009C712E"/>
    <w:rsid w:val="009D23D5"/>
    <w:rsid w:val="009D63A4"/>
    <w:rsid w:val="009F0090"/>
    <w:rsid w:val="009F0ED5"/>
    <w:rsid w:val="00A0544D"/>
    <w:rsid w:val="00A17808"/>
    <w:rsid w:val="00A26866"/>
    <w:rsid w:val="00A36A2E"/>
    <w:rsid w:val="00A42897"/>
    <w:rsid w:val="00A4365A"/>
    <w:rsid w:val="00A5776C"/>
    <w:rsid w:val="00A70F9C"/>
    <w:rsid w:val="00A712D1"/>
    <w:rsid w:val="00A71C89"/>
    <w:rsid w:val="00A7290E"/>
    <w:rsid w:val="00A97610"/>
    <w:rsid w:val="00AB1722"/>
    <w:rsid w:val="00AB2F35"/>
    <w:rsid w:val="00AB720F"/>
    <w:rsid w:val="00AC09FB"/>
    <w:rsid w:val="00AC3681"/>
    <w:rsid w:val="00AD4BF2"/>
    <w:rsid w:val="00AE51EC"/>
    <w:rsid w:val="00AF6821"/>
    <w:rsid w:val="00B02DA3"/>
    <w:rsid w:val="00B065BA"/>
    <w:rsid w:val="00B077A5"/>
    <w:rsid w:val="00B11CAB"/>
    <w:rsid w:val="00B13708"/>
    <w:rsid w:val="00B20229"/>
    <w:rsid w:val="00B27DD4"/>
    <w:rsid w:val="00B3633B"/>
    <w:rsid w:val="00B47DAC"/>
    <w:rsid w:val="00B5175C"/>
    <w:rsid w:val="00B55B58"/>
    <w:rsid w:val="00B66EFB"/>
    <w:rsid w:val="00B67363"/>
    <w:rsid w:val="00B92418"/>
    <w:rsid w:val="00BC1380"/>
    <w:rsid w:val="00BC3067"/>
    <w:rsid w:val="00BC3FA0"/>
    <w:rsid w:val="00BC637F"/>
    <w:rsid w:val="00BF193D"/>
    <w:rsid w:val="00BF6A1A"/>
    <w:rsid w:val="00BF7326"/>
    <w:rsid w:val="00C00240"/>
    <w:rsid w:val="00C15EED"/>
    <w:rsid w:val="00C17B26"/>
    <w:rsid w:val="00C20C11"/>
    <w:rsid w:val="00C20CBE"/>
    <w:rsid w:val="00C264EF"/>
    <w:rsid w:val="00C406B4"/>
    <w:rsid w:val="00C44CAC"/>
    <w:rsid w:val="00C51C75"/>
    <w:rsid w:val="00C612E9"/>
    <w:rsid w:val="00C61D91"/>
    <w:rsid w:val="00C66FBA"/>
    <w:rsid w:val="00C73D06"/>
    <w:rsid w:val="00C74EE0"/>
    <w:rsid w:val="00C7658D"/>
    <w:rsid w:val="00C80B0A"/>
    <w:rsid w:val="00C9557F"/>
    <w:rsid w:val="00CA003E"/>
    <w:rsid w:val="00CD0D7C"/>
    <w:rsid w:val="00CD6D83"/>
    <w:rsid w:val="00CE382D"/>
    <w:rsid w:val="00CF10AC"/>
    <w:rsid w:val="00D038D2"/>
    <w:rsid w:val="00D06B20"/>
    <w:rsid w:val="00D11797"/>
    <w:rsid w:val="00D20F2B"/>
    <w:rsid w:val="00D30174"/>
    <w:rsid w:val="00D372EC"/>
    <w:rsid w:val="00D40D66"/>
    <w:rsid w:val="00D4152D"/>
    <w:rsid w:val="00D476EE"/>
    <w:rsid w:val="00D61877"/>
    <w:rsid w:val="00D61EC3"/>
    <w:rsid w:val="00D626FA"/>
    <w:rsid w:val="00D7095A"/>
    <w:rsid w:val="00D70D5B"/>
    <w:rsid w:val="00D75D11"/>
    <w:rsid w:val="00D86E24"/>
    <w:rsid w:val="00D92363"/>
    <w:rsid w:val="00D93CEF"/>
    <w:rsid w:val="00D9458C"/>
    <w:rsid w:val="00DA1566"/>
    <w:rsid w:val="00DA64CC"/>
    <w:rsid w:val="00DB3166"/>
    <w:rsid w:val="00DB326E"/>
    <w:rsid w:val="00DB61A2"/>
    <w:rsid w:val="00DB671E"/>
    <w:rsid w:val="00DC060E"/>
    <w:rsid w:val="00DC47B4"/>
    <w:rsid w:val="00DD0872"/>
    <w:rsid w:val="00DE1E21"/>
    <w:rsid w:val="00DE52F8"/>
    <w:rsid w:val="00DE6482"/>
    <w:rsid w:val="00DF3E2F"/>
    <w:rsid w:val="00DF7E93"/>
    <w:rsid w:val="00E067F7"/>
    <w:rsid w:val="00E123D3"/>
    <w:rsid w:val="00E13CCE"/>
    <w:rsid w:val="00E32F5F"/>
    <w:rsid w:val="00E356C7"/>
    <w:rsid w:val="00E450EE"/>
    <w:rsid w:val="00E70BEE"/>
    <w:rsid w:val="00E74FFE"/>
    <w:rsid w:val="00E856B5"/>
    <w:rsid w:val="00E9164E"/>
    <w:rsid w:val="00EA194C"/>
    <w:rsid w:val="00EA6F60"/>
    <w:rsid w:val="00EB3C2F"/>
    <w:rsid w:val="00EB5D4E"/>
    <w:rsid w:val="00ED2D0B"/>
    <w:rsid w:val="00EE4C05"/>
    <w:rsid w:val="00EF3321"/>
    <w:rsid w:val="00EF409C"/>
    <w:rsid w:val="00EF6F41"/>
    <w:rsid w:val="00F06F9C"/>
    <w:rsid w:val="00F16F22"/>
    <w:rsid w:val="00F235DB"/>
    <w:rsid w:val="00F23EDF"/>
    <w:rsid w:val="00F51059"/>
    <w:rsid w:val="00F55D3F"/>
    <w:rsid w:val="00F66222"/>
    <w:rsid w:val="00F722E9"/>
    <w:rsid w:val="00F72AC1"/>
    <w:rsid w:val="00F73593"/>
    <w:rsid w:val="00F85513"/>
    <w:rsid w:val="00F9317A"/>
    <w:rsid w:val="00F93D20"/>
    <w:rsid w:val="00F93D32"/>
    <w:rsid w:val="00FA2ACA"/>
    <w:rsid w:val="00FA4C2D"/>
    <w:rsid w:val="00FB0A16"/>
    <w:rsid w:val="00FB74CC"/>
    <w:rsid w:val="00FD4913"/>
    <w:rsid w:val="00FD62F8"/>
    <w:rsid w:val="00FD7AB2"/>
    <w:rsid w:val="00FE38F8"/>
    <w:rsid w:val="00FE7D9B"/>
    <w:rsid w:val="00FF1C8B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4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7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B7D"/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B7D"/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12F8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5A422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A4220"/>
    <w:rPr>
      <w:rFonts w:ascii="Calibri" w:eastAsia="Calibri" w:hAnsi="Calibri" w:cs="Times New Roman"/>
      <w:sz w:val="20"/>
      <w:szCs w:val="20"/>
    </w:rPr>
  </w:style>
  <w:style w:type="paragraph" w:customStyle="1" w:styleId="af4"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eastAsia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4B700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700B"/>
    <w:pPr>
      <w:spacing w:after="100"/>
      <w:ind w:left="220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83474D"/>
    <w:rPr>
      <w:rFonts w:ascii="Calibri" w:eastAsia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b/>
      <w:bCs/>
    </w:rPr>
  </w:style>
  <w:style w:type="paragraph" w:customStyle="1" w:styleId="ConsPlusTitle">
    <w:name w:val="ConsPlusTitle"/>
    <w:rsid w:val="00A2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E4C05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FD49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7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B7D"/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B7D"/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12F8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5A422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A4220"/>
    <w:rPr>
      <w:rFonts w:ascii="Calibri" w:eastAsia="Calibri" w:hAnsi="Calibri" w:cs="Times New Roman"/>
      <w:sz w:val="20"/>
      <w:szCs w:val="20"/>
    </w:rPr>
  </w:style>
  <w:style w:type="paragraph" w:customStyle="1" w:styleId="af4"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eastAsia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4B700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700B"/>
    <w:pPr>
      <w:spacing w:after="100"/>
      <w:ind w:left="220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83474D"/>
    <w:rPr>
      <w:rFonts w:ascii="Calibri" w:eastAsia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b/>
      <w:bCs/>
    </w:rPr>
  </w:style>
  <w:style w:type="paragraph" w:customStyle="1" w:styleId="ConsPlusTitle">
    <w:name w:val="ConsPlusTitle"/>
    <w:rsid w:val="00A2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E4C05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FD4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4BB7E078818D4F32F408F214283D776300D1A1DB50E35FA90BE9CBD1Bq6y1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infin.ru/ru/document/?id_4=125979-kontseptualnye_osnovy_predstavleniya_" TargetMode="External"/><Relationship Id="rId17" Type="http://schemas.openxmlformats.org/officeDocument/2006/relationships/hyperlink" Target="http://www.fedsf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dsf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nfin.ru/ru/document/?id_4=125979-kontseptualnye_osnovy_predstavleniya_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098652DD05DA09D7A08633C4702765CD3DECDB18126FB5ED1B76DBC9542D4D0346FAB4A987C7Y5N" TargetMode="External"/><Relationship Id="rId10" Type="http://schemas.openxmlformats.org/officeDocument/2006/relationships/hyperlink" Target="https://www.minfin.ru/ru/document/?id_4=125979-kontseptualnye_osnovy_predstavleniya_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infin.ru/ru/document/?id_4=125979-kontseptualnye_osnovy_predstavleniya_" TargetMode="External"/><Relationship Id="rId14" Type="http://schemas.openxmlformats.org/officeDocument/2006/relationships/hyperlink" Target="consultantplus://offline/ref=76F16552C81F5F7C721099F19CAF406C8AE4C91D24FB78965BA1D702454FEB11FEA2D65E834CYEX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BD8C-9AB7-4CF9-9714-5311AD7B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10643</Words>
  <Characters>60668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Поникарова</dc:creator>
  <cp:lastModifiedBy>Болотин Виктор Анатольевич</cp:lastModifiedBy>
  <cp:revision>3</cp:revision>
  <cp:lastPrinted>2022-03-23T06:57:00Z</cp:lastPrinted>
  <dcterms:created xsi:type="dcterms:W3CDTF">2022-04-28T14:58:00Z</dcterms:created>
  <dcterms:modified xsi:type="dcterms:W3CDTF">2022-04-28T14:59:00Z</dcterms:modified>
</cp:coreProperties>
</file>