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31" w:rsidRDefault="000F0831" w:rsidP="000F0831">
      <w:pPr>
        <w:pStyle w:val="a3"/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Примеры вопросов в форме тестов с многовариантным ответом для квалификационного экзамена на получение квалификационного аттестата аудитора</w:t>
      </w:r>
      <w:r>
        <w:rPr>
          <w:rStyle w:val="aa"/>
          <w:rFonts w:ascii="Times New Roman" w:eastAsia="Times New Roman" w:hAnsi="Times New Roman"/>
          <w:b/>
          <w:sz w:val="23"/>
          <w:szCs w:val="23"/>
          <w:lang w:eastAsia="ru-RU"/>
        </w:rPr>
        <w:footnoteReference w:id="1"/>
      </w:r>
    </w:p>
    <w:p w:rsidR="000F0831" w:rsidRDefault="000F0831" w:rsidP="005B4542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C4F44" w:rsidRDefault="00E61675" w:rsidP="000F0831">
      <w:pPr>
        <w:pStyle w:val="a3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Область знаний </w:t>
      </w:r>
      <w:r w:rsidR="001C4F44" w:rsidRPr="001C4F44">
        <w:rPr>
          <w:rFonts w:ascii="Times New Roman" w:eastAsia="Times New Roman" w:hAnsi="Times New Roman"/>
          <w:b/>
          <w:sz w:val="23"/>
          <w:szCs w:val="23"/>
          <w:lang w:eastAsia="ru-RU"/>
        </w:rPr>
        <w:t>«ПРАВО»</w:t>
      </w:r>
    </w:p>
    <w:p w:rsidR="005B4542" w:rsidRPr="001C4F44" w:rsidRDefault="005B4542" w:rsidP="005B4542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 xml:space="preserve">На общем собрании участников АО "Сармат" было принято решение создать два новых юридического лица на базе имеющегося у общества имущества, при </w:t>
      </w:r>
      <w:proofErr w:type="gramStart"/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>этом</w:t>
      </w:r>
      <w:proofErr w:type="gramEnd"/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 xml:space="preserve"> не прекращая деятельность АО "Сармат". Какая форма реорганизации была избрана участниками?</w:t>
      </w:r>
    </w:p>
    <w:p w:rsidR="005B4542" w:rsidRPr="001C4F44" w:rsidRDefault="005B4542" w:rsidP="00250374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>Разделение.</w:t>
      </w:r>
    </w:p>
    <w:p w:rsidR="005B4542" w:rsidRPr="001C4F44" w:rsidRDefault="005B4542" w:rsidP="00250374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>Преобразование.</w:t>
      </w:r>
    </w:p>
    <w:p w:rsidR="005B4542" w:rsidRPr="001C4F44" w:rsidRDefault="005B4542" w:rsidP="00250374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1C4F44">
        <w:rPr>
          <w:rFonts w:ascii="Times New Roman" w:eastAsia="Times New Roman" w:hAnsi="Times New Roman"/>
          <w:b/>
          <w:sz w:val="23"/>
          <w:szCs w:val="23"/>
          <w:lang w:eastAsia="ru-RU"/>
        </w:rPr>
        <w:t>Выделение.</w:t>
      </w:r>
    </w:p>
    <w:p w:rsidR="005B4542" w:rsidRPr="001C4F44" w:rsidRDefault="005B4542" w:rsidP="005B4542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3"/>
          <w:szCs w:val="23"/>
        </w:rPr>
      </w:pPr>
      <w:r w:rsidRPr="001C4F44">
        <w:rPr>
          <w:rFonts w:ascii="Times New Roman" w:hAnsi="Times New Roman"/>
          <w:sz w:val="23"/>
          <w:szCs w:val="23"/>
        </w:rPr>
        <w:t xml:space="preserve">(Гражданский кодекс Российской Федерации (часть первая) от 30.11.1994 № 51-ФЗ, </w:t>
      </w:r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>ст.58, п.4</w:t>
      </w:r>
      <w:r w:rsidRPr="001C4F44">
        <w:rPr>
          <w:rFonts w:ascii="Times New Roman" w:hAnsi="Times New Roman"/>
          <w:sz w:val="23"/>
          <w:szCs w:val="23"/>
        </w:rPr>
        <w:t>)</w:t>
      </w:r>
    </w:p>
    <w:p w:rsidR="00A17C96" w:rsidRPr="001C4F44" w:rsidRDefault="00A17C96" w:rsidP="005B4542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3"/>
          <w:szCs w:val="23"/>
        </w:rPr>
      </w:pPr>
    </w:p>
    <w:p w:rsidR="00222DBD" w:rsidRDefault="00E61675" w:rsidP="000F0831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Область знаний </w:t>
      </w:r>
      <w:r w:rsidR="001C4F44" w:rsidRPr="001C4F44">
        <w:rPr>
          <w:rFonts w:ascii="Times New Roman" w:hAnsi="Times New Roman"/>
          <w:b/>
          <w:sz w:val="23"/>
          <w:szCs w:val="23"/>
        </w:rPr>
        <w:t xml:space="preserve">«АУДИТОРСКАЯ ДЕЯТЕЛЬНОСТЬ» </w:t>
      </w:r>
    </w:p>
    <w:p w:rsidR="00A17C96" w:rsidRPr="001C4F44" w:rsidRDefault="00A17C96" w:rsidP="001C4F44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3"/>
          <w:szCs w:val="23"/>
        </w:rPr>
      </w:pPr>
      <w:r w:rsidRPr="001C4F44">
        <w:rPr>
          <w:rFonts w:ascii="Times New Roman" w:hAnsi="Times New Roman"/>
          <w:sz w:val="23"/>
          <w:szCs w:val="23"/>
        </w:rPr>
        <w:t>В соответствии с МСА 330 "Аудиторские процедуры в ответ на оцененные риски", к</w:t>
      </w:r>
      <w:r w:rsidR="001C4F44" w:rsidRPr="001C4F44">
        <w:rPr>
          <w:rFonts w:ascii="Times New Roman" w:hAnsi="Times New Roman"/>
          <w:sz w:val="23"/>
          <w:szCs w:val="23"/>
        </w:rPr>
        <w:t> </w:t>
      </w:r>
      <w:r w:rsidRPr="001C4F44">
        <w:rPr>
          <w:rFonts w:ascii="Times New Roman" w:hAnsi="Times New Roman"/>
          <w:sz w:val="23"/>
          <w:szCs w:val="23"/>
        </w:rPr>
        <w:t>получению каких аудиторских доказательств должен стремиться аудитор вследствие высокой оценки рисков?</w:t>
      </w:r>
    </w:p>
    <w:p w:rsidR="00A17C96" w:rsidRPr="001C4F44" w:rsidRDefault="00A17C96" w:rsidP="001C4F44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3"/>
          <w:szCs w:val="23"/>
        </w:rPr>
      </w:pPr>
      <w:r w:rsidRPr="001C4F44">
        <w:rPr>
          <w:rFonts w:ascii="Times New Roman" w:hAnsi="Times New Roman"/>
          <w:b/>
          <w:sz w:val="23"/>
          <w:szCs w:val="23"/>
        </w:rPr>
        <w:t>Аудиторских доказательств, полученных из внешних источников.</w:t>
      </w:r>
    </w:p>
    <w:p w:rsidR="00A17C96" w:rsidRPr="001C4F44" w:rsidRDefault="00A17C96" w:rsidP="001C4F44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3"/>
          <w:szCs w:val="23"/>
        </w:rPr>
      </w:pPr>
      <w:r w:rsidRPr="001C4F44">
        <w:rPr>
          <w:rFonts w:ascii="Times New Roman" w:hAnsi="Times New Roman"/>
          <w:sz w:val="23"/>
          <w:szCs w:val="23"/>
        </w:rPr>
        <w:t>Аудиторских доказательств, полученных от руководства аудируемого лица.</w:t>
      </w:r>
    </w:p>
    <w:p w:rsidR="00A17C96" w:rsidRPr="001C4F44" w:rsidRDefault="00A17C96" w:rsidP="001C4F44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3"/>
          <w:szCs w:val="23"/>
        </w:rPr>
      </w:pPr>
      <w:r w:rsidRPr="001C4F44">
        <w:rPr>
          <w:rFonts w:ascii="Times New Roman" w:hAnsi="Times New Roman"/>
          <w:sz w:val="23"/>
          <w:szCs w:val="23"/>
        </w:rPr>
        <w:t>Аудиторских доказательств, полученных от эксперта аудитора.</w:t>
      </w:r>
    </w:p>
    <w:p w:rsidR="00A17C96" w:rsidRPr="001C4F44" w:rsidRDefault="00A17C96" w:rsidP="001C4F44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3"/>
          <w:szCs w:val="23"/>
        </w:rPr>
      </w:pPr>
      <w:r w:rsidRPr="001C4F44">
        <w:rPr>
          <w:rFonts w:ascii="Times New Roman" w:hAnsi="Times New Roman"/>
          <w:sz w:val="23"/>
          <w:szCs w:val="23"/>
        </w:rPr>
        <w:t>(п.7 (b) и А19 МСА 330)</w:t>
      </w:r>
    </w:p>
    <w:p w:rsidR="00A17C96" w:rsidRPr="001C4F44" w:rsidRDefault="00A17C96" w:rsidP="001C4F44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C4F44" w:rsidRDefault="00E61675" w:rsidP="000F0831">
      <w:pPr>
        <w:pStyle w:val="a3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Область знаний </w:t>
      </w:r>
      <w:r w:rsidR="001C4F44" w:rsidRPr="001C4F44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«БУХГАЛТЕРСКИЙ УЧЕТ И БУХГАЛТЕРСКАЯ (ФИНАНСОВАЯ) ОТЧЕТНОСТЬ» </w:t>
      </w:r>
    </w:p>
    <w:p w:rsidR="00A17C96" w:rsidRPr="001C4F44" w:rsidRDefault="00A17C96" w:rsidP="001C4F44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3"/>
          <w:szCs w:val="23"/>
        </w:rPr>
      </w:pPr>
      <w:r w:rsidRPr="001C4F44">
        <w:rPr>
          <w:rFonts w:ascii="Times New Roman" w:hAnsi="Times New Roman"/>
          <w:sz w:val="23"/>
          <w:szCs w:val="23"/>
        </w:rPr>
        <w:t>В составе основных средств организации числится производственное оборудование, по</w:t>
      </w:r>
      <w:r w:rsidR="001C4F44" w:rsidRPr="001C4F44">
        <w:rPr>
          <w:rFonts w:ascii="Times New Roman" w:hAnsi="Times New Roman"/>
          <w:sz w:val="23"/>
          <w:szCs w:val="23"/>
        </w:rPr>
        <w:t> </w:t>
      </w:r>
      <w:r w:rsidRPr="001C4F44">
        <w:rPr>
          <w:rFonts w:ascii="Times New Roman" w:hAnsi="Times New Roman"/>
          <w:sz w:val="23"/>
          <w:szCs w:val="23"/>
        </w:rPr>
        <w:t>которому сформирована одинаковая первоначальная стоимость в бухгалтерском и</w:t>
      </w:r>
      <w:r w:rsidR="001C4F44" w:rsidRPr="001C4F44">
        <w:rPr>
          <w:rFonts w:ascii="Times New Roman" w:hAnsi="Times New Roman"/>
          <w:sz w:val="23"/>
          <w:szCs w:val="23"/>
        </w:rPr>
        <w:t> </w:t>
      </w:r>
      <w:r w:rsidRPr="001C4F44">
        <w:rPr>
          <w:rFonts w:ascii="Times New Roman" w:hAnsi="Times New Roman"/>
          <w:sz w:val="23"/>
          <w:szCs w:val="23"/>
        </w:rPr>
        <w:t>налоговом учетах, но амортизация в налоговом учете начисляется быстрее из-за применения амортизационной премии 30 процентов. В соответствии с ПБУ 18/02 "Учет расчетов по налогу на прибыль организаций", какая разница возникнет в данной ситуации?</w:t>
      </w:r>
      <w:r w:rsidRPr="001C4F44">
        <w:rPr>
          <w:rFonts w:ascii="Times New Roman" w:hAnsi="Times New Roman"/>
          <w:sz w:val="23"/>
          <w:szCs w:val="23"/>
        </w:rPr>
        <w:tab/>
      </w:r>
    </w:p>
    <w:p w:rsidR="00A17C96" w:rsidRPr="001C4F44" w:rsidRDefault="00A17C96" w:rsidP="00250374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3"/>
          <w:szCs w:val="23"/>
        </w:rPr>
      </w:pPr>
      <w:r w:rsidRPr="001C4F44">
        <w:rPr>
          <w:rFonts w:ascii="Times New Roman" w:hAnsi="Times New Roman"/>
          <w:b/>
          <w:sz w:val="23"/>
          <w:szCs w:val="23"/>
        </w:rPr>
        <w:t>Налогооблагаемая временная разница.</w:t>
      </w:r>
    </w:p>
    <w:p w:rsidR="00A17C96" w:rsidRPr="001C4F44" w:rsidRDefault="00A17C96" w:rsidP="00250374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1C4F44">
        <w:rPr>
          <w:rFonts w:ascii="Times New Roman" w:hAnsi="Times New Roman"/>
          <w:sz w:val="23"/>
          <w:szCs w:val="23"/>
        </w:rPr>
        <w:t>Вычитаемая временная разница.</w:t>
      </w:r>
    </w:p>
    <w:p w:rsidR="00A17C96" w:rsidRPr="001C4F44" w:rsidRDefault="00A17C96" w:rsidP="00250374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1C4F44">
        <w:rPr>
          <w:rFonts w:ascii="Times New Roman" w:hAnsi="Times New Roman"/>
          <w:sz w:val="23"/>
          <w:szCs w:val="23"/>
        </w:rPr>
        <w:t>Постоянная разница</w:t>
      </w:r>
    </w:p>
    <w:p w:rsidR="00A17C96" w:rsidRPr="001C4F44" w:rsidRDefault="000F0831" w:rsidP="000F0831">
      <w:p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</w:t>
      </w:r>
      <w:r w:rsidR="00A17C96" w:rsidRPr="000F0831">
        <w:rPr>
          <w:rFonts w:ascii="Times New Roman" w:hAnsi="Times New Roman"/>
          <w:sz w:val="23"/>
          <w:szCs w:val="23"/>
        </w:rPr>
        <w:t>ПБУ 18/02 "Учет расчетов по налогу на прибыль организаций"</w:t>
      </w:r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proofErr w:type="gramStart"/>
      <w:r w:rsidR="00A17C96" w:rsidRPr="001C4F44">
        <w:rPr>
          <w:rFonts w:ascii="Times New Roman" w:hAnsi="Times New Roman"/>
          <w:sz w:val="23"/>
          <w:szCs w:val="23"/>
        </w:rPr>
        <w:t>ст</w:t>
      </w:r>
      <w:proofErr w:type="spellEnd"/>
      <w:proofErr w:type="gramEnd"/>
      <w:r w:rsidR="00A17C96" w:rsidRPr="001C4F44">
        <w:rPr>
          <w:rFonts w:ascii="Times New Roman" w:hAnsi="Times New Roman"/>
          <w:sz w:val="23"/>
          <w:szCs w:val="23"/>
        </w:rPr>
        <w:t xml:space="preserve"> 258,п.9 НК РФ)</w:t>
      </w:r>
    </w:p>
    <w:p w:rsidR="00A17C96" w:rsidRPr="001C4F44" w:rsidRDefault="00A17C96" w:rsidP="001C4F44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3"/>
          <w:szCs w:val="23"/>
        </w:rPr>
      </w:pPr>
    </w:p>
    <w:p w:rsidR="001C4F44" w:rsidRDefault="00E61675" w:rsidP="000F0831">
      <w:pPr>
        <w:pStyle w:val="a3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Область знаний </w:t>
      </w:r>
      <w:r w:rsidR="001C4F44" w:rsidRPr="001C4F44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«НАЛОГОВОЕ ЗАКОНОДАТЕЛЬСТВО РОССИЙСКОЙ ФЕДЕРАЦИИ»  </w:t>
      </w:r>
    </w:p>
    <w:p w:rsidR="00A17C96" w:rsidRPr="001C4F44" w:rsidRDefault="00A17C96" w:rsidP="001C4F44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>На какую дату признается полученным доход в виде дивидендов при использовании по</w:t>
      </w:r>
      <w:r w:rsidR="001C4F44" w:rsidRPr="001C4F44">
        <w:rPr>
          <w:rFonts w:ascii="Times New Roman" w:eastAsia="Times New Roman" w:hAnsi="Times New Roman"/>
          <w:sz w:val="23"/>
          <w:szCs w:val="23"/>
          <w:lang w:eastAsia="ru-RU"/>
        </w:rPr>
        <w:t> </w:t>
      </w:r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>налогу на прибыль метода начисления?</w:t>
      </w:r>
    </w:p>
    <w:p w:rsidR="00A17C96" w:rsidRPr="001C4F44" w:rsidRDefault="00A17C96" w:rsidP="001C4F44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>На дату проведения собрания акционеров (участников</w:t>
      </w:r>
      <w:r w:rsidR="001C4F44" w:rsidRPr="001C4F44">
        <w:rPr>
          <w:rFonts w:ascii="Times New Roman" w:eastAsia="Times New Roman" w:hAnsi="Times New Roman"/>
          <w:sz w:val="23"/>
          <w:szCs w:val="23"/>
          <w:lang w:eastAsia="ru-RU"/>
        </w:rPr>
        <w:t>), на котором принято решение о </w:t>
      </w:r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>выплате дивидендов.</w:t>
      </w:r>
    </w:p>
    <w:p w:rsidR="00A17C96" w:rsidRPr="001C4F44" w:rsidRDefault="00A17C96" w:rsidP="001C4F44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>На дату списания денежных средств со счета общества, распределившего прибыль.</w:t>
      </w:r>
    </w:p>
    <w:p w:rsidR="00A17C96" w:rsidRPr="001C4F44" w:rsidRDefault="00A17C96" w:rsidP="001C4F44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1C4F44">
        <w:rPr>
          <w:rFonts w:ascii="Times New Roman" w:eastAsia="Times New Roman" w:hAnsi="Times New Roman"/>
          <w:b/>
          <w:sz w:val="23"/>
          <w:szCs w:val="23"/>
          <w:lang w:eastAsia="ru-RU"/>
        </w:rPr>
        <w:t>На дату поступления денежных средств на расчетный счет.</w:t>
      </w:r>
    </w:p>
    <w:p w:rsidR="00A17C96" w:rsidRPr="001C4F44" w:rsidRDefault="00A17C96" w:rsidP="001C4F4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>(пп.2 п.4 ст.271 гл.25 НК РФ)</w:t>
      </w:r>
    </w:p>
    <w:p w:rsidR="00A17C96" w:rsidRPr="001C4F44" w:rsidRDefault="00A17C96" w:rsidP="001C4F44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C4F44" w:rsidRDefault="00E61675" w:rsidP="000F0831">
      <w:pPr>
        <w:pStyle w:val="a3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Область знаний </w:t>
      </w:r>
      <w:r w:rsidR="001C4F44" w:rsidRPr="001C4F44">
        <w:rPr>
          <w:rFonts w:ascii="Times New Roman" w:eastAsia="Times New Roman" w:hAnsi="Times New Roman"/>
          <w:b/>
          <w:sz w:val="23"/>
          <w:szCs w:val="23"/>
          <w:lang w:eastAsia="ru-RU"/>
        </w:rPr>
        <w:t>«ФИНАНСЫ, ФИНАНСОВЫЙ АНАЛИЗ, ОСНОВЫ ФИНАНСОВОГО МЕНЕДЖМЕНТА, УПРАВЛЕНИЕ РИСКАМИ, ВНУТРЕННИЙ КОНТРОЛЬ »</w:t>
      </w:r>
    </w:p>
    <w:p w:rsidR="00965BCB" w:rsidRPr="001C4F44" w:rsidRDefault="00965BCB" w:rsidP="001C4F44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 xml:space="preserve">Возникновение </w:t>
      </w:r>
      <w:proofErr w:type="gramStart"/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>отрицательных</w:t>
      </w:r>
      <w:proofErr w:type="gramEnd"/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 xml:space="preserve"> курсовых разниц по валютным кредитам, полученным коммерческой организацией, приведет…</w:t>
      </w:r>
    </w:p>
    <w:p w:rsidR="00965BCB" w:rsidRPr="001C4F44" w:rsidRDefault="00965BCB" w:rsidP="00250374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bookmarkStart w:id="0" w:name="_GoBack"/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>к снижению фондоотдачи основных средств</w:t>
      </w:r>
    </w:p>
    <w:p w:rsidR="00965BCB" w:rsidRPr="001C4F44" w:rsidRDefault="00965BCB" w:rsidP="00250374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1C4F44">
        <w:rPr>
          <w:rFonts w:ascii="Times New Roman" w:eastAsia="Times New Roman" w:hAnsi="Times New Roman"/>
          <w:b/>
          <w:sz w:val="23"/>
          <w:szCs w:val="23"/>
          <w:lang w:eastAsia="ru-RU"/>
        </w:rPr>
        <w:t>к снижению рентабельности собственного капитала</w:t>
      </w:r>
    </w:p>
    <w:p w:rsidR="00965BCB" w:rsidRPr="001C4F44" w:rsidRDefault="00965BCB" w:rsidP="00250374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>к снижению производительности труда</w:t>
      </w:r>
    </w:p>
    <w:bookmarkEnd w:id="0"/>
    <w:p w:rsidR="00965BCB" w:rsidRPr="001C4F44" w:rsidRDefault="00965BCB" w:rsidP="001C4F44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>(Раздел 3.1.</w:t>
      </w:r>
      <w:proofErr w:type="gramEnd"/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gramStart"/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 xml:space="preserve">Шеремет А.Д. Методика финансового анализа деятельности коммерческих организаций / А.Д. Шеремет, Е.В. </w:t>
      </w:r>
      <w:proofErr w:type="spellStart"/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>Негашев</w:t>
      </w:r>
      <w:proofErr w:type="spellEnd"/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 xml:space="preserve">. – 2-е изд., </w:t>
      </w:r>
      <w:proofErr w:type="spellStart"/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>перераб</w:t>
      </w:r>
      <w:proofErr w:type="spellEnd"/>
      <w:r w:rsidRPr="001C4F44">
        <w:rPr>
          <w:rFonts w:ascii="Times New Roman" w:eastAsia="Times New Roman" w:hAnsi="Times New Roman"/>
          <w:sz w:val="23"/>
          <w:szCs w:val="23"/>
          <w:lang w:eastAsia="ru-RU"/>
        </w:rPr>
        <w:t>. и доп. – М.: Инфра-М, 2012. – 208 с.)</w:t>
      </w:r>
      <w:proofErr w:type="gramEnd"/>
    </w:p>
    <w:sectPr w:rsidR="00965BCB" w:rsidRPr="001C4F44" w:rsidSect="000F0831">
      <w:footerReference w:type="default" r:id="rId9"/>
      <w:pgSz w:w="11906" w:h="16838"/>
      <w:pgMar w:top="568" w:right="849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B8" w:rsidRDefault="00D62FB8">
      <w:pPr>
        <w:spacing w:after="0" w:line="240" w:lineRule="auto"/>
      </w:pPr>
      <w:r>
        <w:separator/>
      </w:r>
    </w:p>
  </w:endnote>
  <w:endnote w:type="continuationSeparator" w:id="0">
    <w:p w:rsidR="00D62FB8" w:rsidRDefault="00D6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08" w:rsidRDefault="001C4F44" w:rsidP="001C4F44">
    <w:pPr>
      <w:pStyle w:val="a4"/>
      <w:tabs>
        <w:tab w:val="left" w:pos="3192"/>
        <w:tab w:val="center" w:pos="4961"/>
      </w:tabs>
    </w:pPr>
    <w:r>
      <w:tab/>
    </w:r>
    <w:r>
      <w:tab/>
    </w:r>
    <w:r>
      <w:tab/>
    </w:r>
    <w:r w:rsidR="005B4542">
      <w:fldChar w:fldCharType="begin"/>
    </w:r>
    <w:r w:rsidR="005B4542">
      <w:instrText>PAGE   \* MERGEFORMAT</w:instrText>
    </w:r>
    <w:r w:rsidR="005B4542">
      <w:fldChar w:fldCharType="separate"/>
    </w:r>
    <w:r w:rsidR="00250374">
      <w:rPr>
        <w:noProof/>
      </w:rPr>
      <w:t>1</w:t>
    </w:r>
    <w:r w:rsidR="005B4542">
      <w:fldChar w:fldCharType="end"/>
    </w:r>
  </w:p>
  <w:p w:rsidR="002A3B08" w:rsidRDefault="00D62F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B8" w:rsidRDefault="00D62FB8">
      <w:pPr>
        <w:spacing w:after="0" w:line="240" w:lineRule="auto"/>
      </w:pPr>
      <w:r>
        <w:separator/>
      </w:r>
    </w:p>
  </w:footnote>
  <w:footnote w:type="continuationSeparator" w:id="0">
    <w:p w:rsidR="00D62FB8" w:rsidRDefault="00D62FB8">
      <w:pPr>
        <w:spacing w:after="0" w:line="240" w:lineRule="auto"/>
      </w:pPr>
      <w:r>
        <w:continuationSeparator/>
      </w:r>
    </w:p>
  </w:footnote>
  <w:footnote w:id="1">
    <w:p w:rsidR="000F0831" w:rsidRDefault="000F0831">
      <w:pPr>
        <w:pStyle w:val="a8"/>
      </w:pPr>
      <w:r w:rsidRPr="000F0831">
        <w:rPr>
          <w:rStyle w:val="aa"/>
          <w:rFonts w:ascii="Times New Roman" w:hAnsi="Times New Roman"/>
        </w:rPr>
        <w:footnoteRef/>
      </w:r>
      <w:r w:rsidRPr="000F0831">
        <w:rPr>
          <w:rFonts w:ascii="Times New Roman" w:hAnsi="Times New Roman"/>
        </w:rPr>
        <w:t xml:space="preserve"> Верный ответ выделен жирным шрифтом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334"/>
    <w:multiLevelType w:val="hybridMultilevel"/>
    <w:tmpl w:val="03123D96"/>
    <w:lvl w:ilvl="0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5F825BA"/>
    <w:multiLevelType w:val="hybridMultilevel"/>
    <w:tmpl w:val="F8AA496A"/>
    <w:lvl w:ilvl="0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5770250"/>
    <w:multiLevelType w:val="hybridMultilevel"/>
    <w:tmpl w:val="AF2EFE38"/>
    <w:lvl w:ilvl="0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AB63457"/>
    <w:multiLevelType w:val="hybridMultilevel"/>
    <w:tmpl w:val="76A4024C"/>
    <w:lvl w:ilvl="0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0D60657"/>
    <w:multiLevelType w:val="hybridMultilevel"/>
    <w:tmpl w:val="006A48B0"/>
    <w:lvl w:ilvl="0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42"/>
    <w:rsid w:val="000F0831"/>
    <w:rsid w:val="00171DD2"/>
    <w:rsid w:val="001B2AC0"/>
    <w:rsid w:val="001C4F44"/>
    <w:rsid w:val="00222DBD"/>
    <w:rsid w:val="00250374"/>
    <w:rsid w:val="002C0F45"/>
    <w:rsid w:val="002D0290"/>
    <w:rsid w:val="005B4542"/>
    <w:rsid w:val="00873C0A"/>
    <w:rsid w:val="00965BCB"/>
    <w:rsid w:val="00A17C96"/>
    <w:rsid w:val="00AA3CE6"/>
    <w:rsid w:val="00D62FB8"/>
    <w:rsid w:val="00DE6207"/>
    <w:rsid w:val="00E6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54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B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B4542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C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4F44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0F083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083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F08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54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B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B4542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C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4F44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0F083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083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F0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669F2F-E567-4E7B-A1D6-5F3294D8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Светлана Вячеславовна</dc:creator>
  <cp:lastModifiedBy>Фролова Елена Ивановна</cp:lastModifiedBy>
  <cp:revision>7</cp:revision>
  <dcterms:created xsi:type="dcterms:W3CDTF">2017-12-20T15:32:00Z</dcterms:created>
  <dcterms:modified xsi:type="dcterms:W3CDTF">2017-12-21T12:51:00Z</dcterms:modified>
</cp:coreProperties>
</file>